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1F000" w14:textId="77777777" w:rsidR="00653196" w:rsidRPr="00225CF3" w:rsidRDefault="00653196" w:rsidP="007946AE">
      <w:pPr>
        <w:tabs>
          <w:tab w:val="left" w:pos="180"/>
        </w:tabs>
        <w:spacing w:beforeLines="50" w:before="156" w:line="360" w:lineRule="auto"/>
        <w:ind w:left="2886" w:hangingChars="599" w:hanging="2886"/>
        <w:jc w:val="center"/>
        <w:rPr>
          <w:rFonts w:ascii="黑体" w:eastAsia="黑体"/>
          <w:b/>
          <w:sz w:val="48"/>
          <w:szCs w:val="48"/>
        </w:rPr>
      </w:pPr>
      <w:r>
        <w:rPr>
          <w:rFonts w:ascii="黑体" w:eastAsia="黑体" w:hint="eastAsia"/>
          <w:b/>
          <w:sz w:val="48"/>
          <w:szCs w:val="48"/>
        </w:rPr>
        <w:t>海洋学院实习</w:t>
      </w:r>
      <w:r w:rsidRPr="00225CF3">
        <w:rPr>
          <w:rFonts w:ascii="黑体" w:eastAsia="黑体" w:hint="eastAsia"/>
          <w:b/>
          <w:sz w:val="48"/>
          <w:szCs w:val="48"/>
        </w:rPr>
        <w:t>总结报告</w:t>
      </w:r>
      <w:r w:rsidR="00270C4E">
        <w:rPr>
          <w:rFonts w:ascii="黑体" w:eastAsia="黑体" w:hint="eastAsia"/>
          <w:b/>
          <w:sz w:val="48"/>
          <w:szCs w:val="48"/>
        </w:rPr>
        <w:t>（教师版）</w:t>
      </w:r>
    </w:p>
    <w:p w14:paraId="1F410BB7" w14:textId="77777777" w:rsidR="00653196" w:rsidRPr="00AF76B6" w:rsidRDefault="00653196" w:rsidP="00AF76B6">
      <w:pPr>
        <w:tabs>
          <w:tab w:val="left" w:pos="180"/>
        </w:tabs>
        <w:spacing w:line="360" w:lineRule="auto"/>
        <w:jc w:val="center"/>
        <w:rPr>
          <w:rFonts w:ascii="黑体" w:eastAsia="黑体"/>
          <w:b/>
          <w:sz w:val="48"/>
          <w:szCs w:val="48"/>
        </w:rPr>
      </w:pPr>
    </w:p>
    <w:p w14:paraId="1D6B2B8C" w14:textId="77777777" w:rsidR="00653196" w:rsidRDefault="00653196" w:rsidP="00AF76B6">
      <w:pPr>
        <w:tabs>
          <w:tab w:val="left" w:pos="180"/>
        </w:tabs>
        <w:spacing w:line="360" w:lineRule="auto"/>
        <w:jc w:val="center"/>
        <w:rPr>
          <w:rFonts w:ascii="黑体" w:eastAsia="黑体"/>
          <w:b/>
          <w:sz w:val="48"/>
          <w:szCs w:val="48"/>
        </w:rPr>
      </w:pPr>
      <w:r>
        <w:rPr>
          <w:noProof/>
        </w:rPr>
        <w:drawing>
          <wp:anchor distT="0" distB="0" distL="114300" distR="114300" simplePos="0" relativeHeight="251659264" behindDoc="0" locked="0" layoutInCell="1" allowOverlap="1" wp14:anchorId="45A2A709" wp14:editId="0BEECEAD">
            <wp:simplePos x="0" y="0"/>
            <wp:positionH relativeFrom="column">
              <wp:posOffset>1495425</wp:posOffset>
            </wp:positionH>
            <wp:positionV relativeFrom="paragraph">
              <wp:posOffset>340360</wp:posOffset>
            </wp:positionV>
            <wp:extent cx="2478405" cy="2394585"/>
            <wp:effectExtent l="19050" t="0" r="0" b="0"/>
            <wp:wrapNone/>
            <wp:docPr id="2"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9" cstate="print">
                      <a:lum bright="22000" contrast="16000"/>
                      <a:grayscl/>
                    </a:blip>
                    <a:srcRect/>
                    <a:stretch>
                      <a:fillRect/>
                    </a:stretch>
                  </pic:blipFill>
                  <pic:spPr bwMode="auto">
                    <a:xfrm>
                      <a:off x="0" y="0"/>
                      <a:ext cx="2478405" cy="2394585"/>
                    </a:xfrm>
                    <a:prstGeom prst="rect">
                      <a:avLst/>
                    </a:prstGeom>
                    <a:noFill/>
                  </pic:spPr>
                </pic:pic>
              </a:graphicData>
            </a:graphic>
          </wp:anchor>
        </w:drawing>
      </w:r>
    </w:p>
    <w:p w14:paraId="337258F3" w14:textId="77777777" w:rsidR="00653196" w:rsidRDefault="00653196" w:rsidP="00AF76B6">
      <w:pPr>
        <w:spacing w:line="360" w:lineRule="auto"/>
      </w:pPr>
    </w:p>
    <w:p w14:paraId="44CB39DE" w14:textId="77777777" w:rsidR="00653196" w:rsidRDefault="00653196" w:rsidP="00AF76B6">
      <w:pPr>
        <w:spacing w:line="360" w:lineRule="auto"/>
      </w:pPr>
    </w:p>
    <w:p w14:paraId="4377E073" w14:textId="77777777" w:rsidR="00653196" w:rsidRDefault="00653196" w:rsidP="00AF76B6">
      <w:pPr>
        <w:spacing w:line="360" w:lineRule="auto"/>
      </w:pPr>
    </w:p>
    <w:p w14:paraId="68EA7DB5" w14:textId="77777777" w:rsidR="00653196" w:rsidRDefault="00653196" w:rsidP="00AF76B6">
      <w:pPr>
        <w:spacing w:line="360" w:lineRule="auto"/>
      </w:pPr>
    </w:p>
    <w:p w14:paraId="06E5721B" w14:textId="77777777" w:rsidR="00653196" w:rsidRDefault="00653196" w:rsidP="00AF76B6">
      <w:pPr>
        <w:spacing w:line="360" w:lineRule="auto"/>
      </w:pPr>
    </w:p>
    <w:p w14:paraId="2B57381F" w14:textId="77777777" w:rsidR="00653196" w:rsidRDefault="00653196" w:rsidP="00AF76B6">
      <w:pPr>
        <w:spacing w:line="360" w:lineRule="auto"/>
      </w:pPr>
    </w:p>
    <w:p w14:paraId="4C10CD96" w14:textId="77777777" w:rsidR="00653196" w:rsidRDefault="00653196" w:rsidP="00AF76B6">
      <w:pPr>
        <w:spacing w:line="360" w:lineRule="auto"/>
      </w:pPr>
    </w:p>
    <w:p w14:paraId="3BABC28B" w14:textId="77777777" w:rsidR="00653196" w:rsidRDefault="00653196" w:rsidP="00AF76B6">
      <w:pPr>
        <w:spacing w:line="360" w:lineRule="auto"/>
      </w:pPr>
    </w:p>
    <w:p w14:paraId="47531A2C" w14:textId="77777777" w:rsidR="00653196" w:rsidRDefault="00653196" w:rsidP="00AF76B6">
      <w:pPr>
        <w:spacing w:line="360" w:lineRule="auto"/>
      </w:pPr>
    </w:p>
    <w:p w14:paraId="5A1FF55B" w14:textId="77777777" w:rsidR="00653196" w:rsidRDefault="00653196" w:rsidP="00AF76B6">
      <w:pPr>
        <w:spacing w:line="360" w:lineRule="auto"/>
      </w:pPr>
    </w:p>
    <w:p w14:paraId="17148911" w14:textId="77777777" w:rsidR="00653196" w:rsidRDefault="00653196" w:rsidP="00AF76B6">
      <w:pPr>
        <w:spacing w:line="360" w:lineRule="auto"/>
      </w:pPr>
    </w:p>
    <w:p w14:paraId="09DAFEF6" w14:textId="77777777" w:rsidR="00AF76B6" w:rsidRDefault="00AF76B6" w:rsidP="00756BD8">
      <w:pPr>
        <w:spacing w:beforeLines="50" w:before="156" w:line="360" w:lineRule="auto"/>
        <w:ind w:leftChars="170" w:left="357" w:firstLineChars="112" w:firstLine="358"/>
        <w:rPr>
          <w:rFonts w:ascii="黑体" w:eastAsia="黑体"/>
          <w:sz w:val="32"/>
          <w:szCs w:val="32"/>
        </w:rPr>
      </w:pPr>
    </w:p>
    <w:p w14:paraId="3173D62B" w14:textId="77777777" w:rsidR="00653196" w:rsidRPr="00967C6B" w:rsidRDefault="00653196" w:rsidP="00756BD8">
      <w:pPr>
        <w:spacing w:beforeLines="50" w:before="156" w:line="360" w:lineRule="auto"/>
        <w:ind w:leftChars="170" w:left="357" w:firstLineChars="112" w:firstLine="358"/>
        <w:rPr>
          <w:rFonts w:ascii="黑体" w:eastAsia="黑体"/>
          <w:sz w:val="32"/>
          <w:szCs w:val="32"/>
        </w:rPr>
      </w:pPr>
      <w:r>
        <w:rPr>
          <w:rFonts w:ascii="黑体" w:eastAsia="黑体" w:hint="eastAsia"/>
          <w:sz w:val="32"/>
          <w:szCs w:val="32"/>
        </w:rPr>
        <w:t xml:space="preserve">姓    名： </w:t>
      </w:r>
      <w:r>
        <w:rPr>
          <w:rFonts w:ascii="黑体" w:eastAsia="黑体" w:hint="eastAsia"/>
          <w:sz w:val="32"/>
          <w:szCs w:val="32"/>
          <w:u w:val="single"/>
        </w:rPr>
        <w:t xml:space="preserve">  </w:t>
      </w:r>
      <w:r w:rsidR="003251BA">
        <w:rPr>
          <w:rFonts w:ascii="黑体" w:eastAsia="黑体" w:hint="eastAsia"/>
          <w:sz w:val="32"/>
          <w:szCs w:val="32"/>
          <w:u w:val="single"/>
        </w:rPr>
        <w:t>陈家旺、</w:t>
      </w:r>
      <w:r w:rsidR="00653216">
        <w:rPr>
          <w:rFonts w:ascii="黑体" w:eastAsia="黑体" w:hint="eastAsia"/>
          <w:sz w:val="32"/>
          <w:szCs w:val="32"/>
          <w:u w:val="single"/>
        </w:rPr>
        <w:t>孙丹、</w:t>
      </w:r>
      <w:r w:rsidR="003251BA">
        <w:rPr>
          <w:rFonts w:ascii="黑体" w:eastAsia="黑体" w:hint="eastAsia"/>
          <w:sz w:val="32"/>
          <w:szCs w:val="32"/>
          <w:u w:val="single"/>
        </w:rPr>
        <w:t>黄慧、林渊</w:t>
      </w:r>
      <w:r w:rsidR="00AF76B6">
        <w:rPr>
          <w:rFonts w:ascii="黑体" w:eastAsia="黑体" w:hint="eastAsia"/>
          <w:sz w:val="32"/>
          <w:szCs w:val="32"/>
          <w:u w:val="single"/>
        </w:rPr>
        <w:t xml:space="preserve">    </w:t>
      </w:r>
      <w:r w:rsidR="003251BA">
        <w:rPr>
          <w:rFonts w:ascii="黑体" w:eastAsia="黑体"/>
          <w:sz w:val="32"/>
          <w:szCs w:val="32"/>
          <w:u w:val="single"/>
        </w:rPr>
        <w:t xml:space="preserve"> </w:t>
      </w:r>
      <w:r>
        <w:rPr>
          <w:rFonts w:ascii="黑体" w:eastAsia="黑体" w:hint="eastAsia"/>
          <w:sz w:val="32"/>
          <w:szCs w:val="32"/>
          <w:u w:val="single"/>
        </w:rPr>
        <w:t xml:space="preserve"> </w:t>
      </w:r>
    </w:p>
    <w:p w14:paraId="43EC0F4E" w14:textId="77777777" w:rsidR="00653196" w:rsidRPr="00C82DC4" w:rsidRDefault="00967C6B" w:rsidP="00756BD8">
      <w:pPr>
        <w:spacing w:beforeLines="50" w:before="156" w:line="360" w:lineRule="auto"/>
        <w:ind w:leftChars="170" w:left="357" w:firstLineChars="112" w:firstLine="358"/>
        <w:rPr>
          <w:rFonts w:ascii="黑体" w:eastAsia="黑体"/>
          <w:sz w:val="32"/>
          <w:szCs w:val="32"/>
          <w:u w:val="single"/>
        </w:rPr>
      </w:pPr>
      <w:r>
        <w:rPr>
          <w:rFonts w:ascii="黑体" w:eastAsia="黑体" w:hint="eastAsia"/>
          <w:sz w:val="32"/>
          <w:szCs w:val="32"/>
        </w:rPr>
        <w:t>年</w:t>
      </w:r>
      <w:r w:rsidR="00653196">
        <w:rPr>
          <w:rFonts w:ascii="黑体" w:eastAsia="黑体" w:hint="eastAsia"/>
          <w:sz w:val="32"/>
          <w:szCs w:val="32"/>
        </w:rPr>
        <w:t xml:space="preserve">    </w:t>
      </w:r>
      <w:r w:rsidR="00653196" w:rsidRPr="00C82DC4">
        <w:rPr>
          <w:rFonts w:ascii="黑体" w:eastAsia="黑体" w:hint="eastAsia"/>
          <w:sz w:val="32"/>
          <w:szCs w:val="32"/>
        </w:rPr>
        <w:t>级</w:t>
      </w:r>
      <w:r w:rsidR="00653196">
        <w:rPr>
          <w:rFonts w:ascii="黑体" w:eastAsia="黑体" w:hint="eastAsia"/>
          <w:sz w:val="32"/>
          <w:szCs w:val="32"/>
        </w:rPr>
        <w:t xml:space="preserve">： </w:t>
      </w:r>
      <w:r w:rsidR="00653196">
        <w:rPr>
          <w:rFonts w:ascii="黑体" w:eastAsia="黑体" w:hint="eastAsia"/>
          <w:sz w:val="32"/>
          <w:szCs w:val="32"/>
          <w:u w:val="single"/>
        </w:rPr>
        <w:t xml:space="preserve">      </w:t>
      </w:r>
      <w:r w:rsidR="00653216">
        <w:rPr>
          <w:rFonts w:ascii="黑体" w:eastAsia="黑体" w:hint="eastAsia"/>
          <w:sz w:val="32"/>
          <w:szCs w:val="32"/>
          <w:u w:val="single"/>
        </w:rPr>
        <w:t>2016</w:t>
      </w:r>
      <w:r w:rsidR="00AF76B6">
        <w:rPr>
          <w:rFonts w:ascii="黑体" w:eastAsia="黑体" w:hint="eastAsia"/>
          <w:sz w:val="32"/>
          <w:szCs w:val="32"/>
          <w:u w:val="single"/>
        </w:rPr>
        <w:t xml:space="preserve">级 </w:t>
      </w:r>
      <w:r w:rsidR="00653196">
        <w:rPr>
          <w:rFonts w:ascii="黑体" w:eastAsia="黑体" w:hint="eastAsia"/>
          <w:sz w:val="32"/>
          <w:szCs w:val="32"/>
          <w:u w:val="single"/>
        </w:rPr>
        <w:t xml:space="preserve">                  </w:t>
      </w:r>
    </w:p>
    <w:p w14:paraId="5213FB73" w14:textId="77777777" w:rsidR="00653196" w:rsidRDefault="00653196" w:rsidP="00756BD8">
      <w:pPr>
        <w:spacing w:beforeLines="50" w:before="156" w:line="360" w:lineRule="auto"/>
        <w:ind w:leftChars="170" w:left="357" w:firstLineChars="112" w:firstLine="358"/>
        <w:rPr>
          <w:rFonts w:ascii="黑体" w:eastAsia="黑体"/>
          <w:sz w:val="32"/>
          <w:szCs w:val="32"/>
          <w:u w:val="single"/>
        </w:rPr>
      </w:pPr>
      <w:r w:rsidRPr="000655AB">
        <w:rPr>
          <w:rFonts w:ascii="黑体" w:eastAsia="黑体" w:hint="eastAsia"/>
          <w:sz w:val="32"/>
          <w:szCs w:val="32"/>
        </w:rPr>
        <w:t>专</w:t>
      </w:r>
      <w:r>
        <w:rPr>
          <w:rFonts w:ascii="黑体" w:eastAsia="黑体" w:hint="eastAsia"/>
          <w:sz w:val="32"/>
          <w:szCs w:val="32"/>
        </w:rPr>
        <w:t xml:space="preserve">    </w:t>
      </w:r>
      <w:r w:rsidRPr="000655AB">
        <w:rPr>
          <w:rFonts w:ascii="黑体" w:eastAsia="黑体" w:hint="eastAsia"/>
          <w:sz w:val="32"/>
          <w:szCs w:val="32"/>
        </w:rPr>
        <w:t>业：</w:t>
      </w:r>
      <w:r>
        <w:rPr>
          <w:rFonts w:ascii="黑体" w:eastAsia="黑体" w:hint="eastAsia"/>
          <w:sz w:val="32"/>
          <w:szCs w:val="32"/>
        </w:rPr>
        <w:t xml:space="preserve"> </w:t>
      </w:r>
      <w:r>
        <w:rPr>
          <w:rFonts w:ascii="黑体" w:eastAsia="黑体" w:hint="eastAsia"/>
          <w:sz w:val="32"/>
          <w:szCs w:val="32"/>
          <w:u w:val="single"/>
        </w:rPr>
        <w:t xml:space="preserve">    </w:t>
      </w:r>
      <w:r>
        <w:rPr>
          <w:rFonts w:ascii="宋体" w:hAnsi="宋体" w:hint="eastAsia"/>
          <w:sz w:val="32"/>
          <w:szCs w:val="32"/>
          <w:u w:val="single"/>
        </w:rPr>
        <w:t xml:space="preserve"> </w:t>
      </w:r>
      <w:r w:rsidR="00AF76B6" w:rsidRPr="004C60D0">
        <w:rPr>
          <w:rFonts w:ascii="黑体" w:eastAsia="黑体" w:hint="eastAsia"/>
          <w:sz w:val="32"/>
          <w:szCs w:val="32"/>
          <w:u w:val="single"/>
        </w:rPr>
        <w:t>海洋工程</w:t>
      </w:r>
      <w:r w:rsidRPr="004C60D0">
        <w:rPr>
          <w:rFonts w:ascii="黑体" w:eastAsia="黑体" w:hint="eastAsia"/>
          <w:sz w:val="32"/>
          <w:szCs w:val="32"/>
          <w:u w:val="single"/>
        </w:rPr>
        <w:t xml:space="preserve"> </w:t>
      </w:r>
      <w:r>
        <w:rPr>
          <w:rFonts w:ascii="宋体" w:hAnsi="宋体" w:hint="eastAsia"/>
          <w:sz w:val="32"/>
          <w:szCs w:val="32"/>
          <w:u w:val="single"/>
        </w:rPr>
        <w:t xml:space="preserve">         </w:t>
      </w:r>
      <w:r>
        <w:rPr>
          <w:rFonts w:ascii="黑体" w:eastAsia="黑体" w:hint="eastAsia"/>
          <w:sz w:val="32"/>
          <w:szCs w:val="32"/>
          <w:u w:val="single"/>
        </w:rPr>
        <w:t xml:space="preserve">        </w:t>
      </w:r>
      <w:r w:rsidR="003251BA">
        <w:rPr>
          <w:rFonts w:ascii="黑体" w:eastAsia="黑体"/>
          <w:sz w:val="32"/>
          <w:szCs w:val="32"/>
          <w:u w:val="single"/>
        </w:rPr>
        <w:t xml:space="preserve"> </w:t>
      </w:r>
    </w:p>
    <w:p w14:paraId="63A25BFE" w14:textId="77777777" w:rsidR="00827D7A" w:rsidRPr="0040289B" w:rsidRDefault="00827D7A" w:rsidP="00756BD8">
      <w:pPr>
        <w:spacing w:beforeLines="50" w:before="156" w:line="360" w:lineRule="auto"/>
        <w:ind w:leftChars="170" w:left="357" w:firstLineChars="112" w:firstLine="358"/>
        <w:rPr>
          <w:rFonts w:ascii="黑体" w:eastAsia="黑体"/>
          <w:sz w:val="32"/>
          <w:szCs w:val="32"/>
          <w:u w:val="single"/>
        </w:rPr>
      </w:pPr>
      <w:r w:rsidRPr="001118F7">
        <w:rPr>
          <w:rFonts w:ascii="黑体" w:eastAsia="黑体" w:hint="eastAsia"/>
          <w:sz w:val="32"/>
          <w:szCs w:val="32"/>
        </w:rPr>
        <w:t>课程名称</w:t>
      </w:r>
      <w:r w:rsidR="001118F7" w:rsidRPr="00934E45">
        <w:rPr>
          <w:rFonts w:ascii="黑体" w:eastAsia="黑体" w:hint="eastAsia"/>
          <w:sz w:val="32"/>
          <w:szCs w:val="32"/>
        </w:rPr>
        <w:t>：</w:t>
      </w:r>
      <w:r w:rsidR="000559ED">
        <w:rPr>
          <w:rFonts w:ascii="黑体" w:eastAsia="黑体" w:hint="eastAsia"/>
          <w:sz w:val="32"/>
          <w:szCs w:val="32"/>
        </w:rPr>
        <w:t xml:space="preserve"> </w:t>
      </w:r>
      <w:r w:rsidR="001118F7">
        <w:rPr>
          <w:rFonts w:ascii="黑体" w:eastAsia="黑体" w:hint="eastAsia"/>
          <w:sz w:val="32"/>
          <w:szCs w:val="32"/>
          <w:u w:val="single"/>
        </w:rPr>
        <w:t xml:space="preserve"> </w:t>
      </w:r>
      <w:r w:rsidR="000559ED">
        <w:rPr>
          <w:rFonts w:ascii="黑体" w:eastAsia="黑体" w:hint="eastAsia"/>
          <w:sz w:val="32"/>
          <w:szCs w:val="32"/>
          <w:u w:val="single"/>
        </w:rPr>
        <w:t xml:space="preserve">  </w:t>
      </w:r>
      <w:r w:rsidR="00AF76B6">
        <w:rPr>
          <w:rFonts w:ascii="黑体" w:eastAsia="黑体" w:hint="eastAsia"/>
          <w:sz w:val="32"/>
          <w:szCs w:val="32"/>
          <w:u w:val="single"/>
        </w:rPr>
        <w:t>《专业实习》</w:t>
      </w:r>
      <w:r w:rsidR="000559ED">
        <w:rPr>
          <w:rFonts w:ascii="黑体" w:eastAsia="黑体" w:hint="eastAsia"/>
          <w:sz w:val="32"/>
          <w:szCs w:val="32"/>
          <w:u w:val="single"/>
        </w:rPr>
        <w:t xml:space="preserve">                 </w:t>
      </w:r>
    </w:p>
    <w:p w14:paraId="66B00AB8" w14:textId="77777777" w:rsidR="00653196" w:rsidRDefault="00653196" w:rsidP="00756BD8">
      <w:pPr>
        <w:spacing w:beforeLines="50" w:before="156" w:line="360" w:lineRule="auto"/>
        <w:ind w:leftChars="170" w:left="357" w:firstLineChars="112" w:firstLine="358"/>
        <w:rPr>
          <w:rFonts w:ascii="黑体" w:eastAsia="黑体"/>
          <w:sz w:val="32"/>
          <w:szCs w:val="32"/>
          <w:u w:val="single"/>
        </w:rPr>
      </w:pPr>
      <w:r>
        <w:rPr>
          <w:rFonts w:ascii="黑体" w:eastAsia="黑体" w:hint="eastAsia"/>
          <w:sz w:val="32"/>
          <w:szCs w:val="32"/>
        </w:rPr>
        <w:t xml:space="preserve">时    间： </w:t>
      </w:r>
      <w:r>
        <w:rPr>
          <w:rFonts w:ascii="黑体" w:eastAsia="黑体" w:hint="eastAsia"/>
          <w:sz w:val="32"/>
          <w:szCs w:val="32"/>
          <w:u w:val="single"/>
        </w:rPr>
        <w:t xml:space="preserve">    </w:t>
      </w:r>
      <w:r w:rsidR="00437536">
        <w:rPr>
          <w:rFonts w:ascii="黑体" w:eastAsia="黑体"/>
          <w:sz w:val="32"/>
          <w:szCs w:val="32"/>
          <w:u w:val="single"/>
        </w:rPr>
        <w:t>2018</w:t>
      </w:r>
      <w:r>
        <w:rPr>
          <w:rFonts w:ascii="黑体" w:eastAsia="黑体" w:hint="eastAsia"/>
          <w:sz w:val="32"/>
          <w:szCs w:val="32"/>
          <w:u w:val="single"/>
        </w:rPr>
        <w:t>年</w:t>
      </w:r>
      <w:r w:rsidR="00437536">
        <w:rPr>
          <w:rFonts w:ascii="黑体" w:eastAsia="黑体"/>
          <w:sz w:val="32"/>
          <w:szCs w:val="32"/>
          <w:u w:val="single"/>
        </w:rPr>
        <w:t>8</w:t>
      </w:r>
      <w:r>
        <w:rPr>
          <w:rFonts w:ascii="黑体" w:eastAsia="黑体" w:hint="eastAsia"/>
          <w:sz w:val="32"/>
          <w:szCs w:val="32"/>
          <w:u w:val="single"/>
        </w:rPr>
        <w:t xml:space="preserve">月    </w:t>
      </w:r>
      <w:r w:rsidR="00AF76B6">
        <w:rPr>
          <w:rFonts w:ascii="黑体" w:eastAsia="黑体"/>
          <w:sz w:val="32"/>
          <w:szCs w:val="32"/>
          <w:u w:val="single"/>
        </w:rPr>
        <w:t xml:space="preserve">     </w:t>
      </w:r>
      <w:r>
        <w:rPr>
          <w:rFonts w:ascii="黑体" w:eastAsia="黑体" w:hint="eastAsia"/>
          <w:sz w:val="32"/>
          <w:szCs w:val="32"/>
          <w:u w:val="single"/>
        </w:rPr>
        <w:t xml:space="preserve">        </w:t>
      </w:r>
    </w:p>
    <w:p w14:paraId="0A9820D2" w14:textId="77777777" w:rsidR="00653196" w:rsidRDefault="00653196" w:rsidP="00AF76B6">
      <w:pPr>
        <w:pStyle w:val="Default"/>
        <w:spacing w:line="360" w:lineRule="auto"/>
        <w:jc w:val="center"/>
        <w:rPr>
          <w:sz w:val="48"/>
          <w:szCs w:val="48"/>
        </w:rPr>
      </w:pPr>
    </w:p>
    <w:p w14:paraId="092FC1F4" w14:textId="77777777" w:rsidR="00653196" w:rsidRDefault="00653196" w:rsidP="00AF76B6">
      <w:pPr>
        <w:pStyle w:val="Default"/>
        <w:spacing w:line="360" w:lineRule="auto"/>
        <w:jc w:val="center"/>
        <w:rPr>
          <w:sz w:val="48"/>
          <w:szCs w:val="48"/>
        </w:rPr>
      </w:pPr>
    </w:p>
    <w:p w14:paraId="083060D2" w14:textId="77777777" w:rsidR="00653196" w:rsidRDefault="00653196" w:rsidP="00AF76B6">
      <w:pPr>
        <w:pStyle w:val="Default"/>
        <w:spacing w:line="360" w:lineRule="auto"/>
        <w:jc w:val="center"/>
        <w:rPr>
          <w:sz w:val="48"/>
          <w:szCs w:val="48"/>
        </w:rPr>
      </w:pPr>
    </w:p>
    <w:sdt>
      <w:sdtPr>
        <w:rPr>
          <w:rFonts w:ascii="Times New Roman" w:eastAsia="宋体" w:hAnsi="Times New Roman" w:cs="Times New Roman"/>
          <w:color w:val="auto"/>
          <w:kern w:val="2"/>
          <w:sz w:val="21"/>
          <w:szCs w:val="24"/>
          <w:lang w:val="zh-CN"/>
        </w:rPr>
        <w:id w:val="-2065633421"/>
        <w:docPartObj>
          <w:docPartGallery w:val="Table of Contents"/>
          <w:docPartUnique/>
        </w:docPartObj>
      </w:sdtPr>
      <w:sdtEndPr>
        <w:rPr>
          <w:b/>
          <w:bCs/>
        </w:rPr>
      </w:sdtEndPr>
      <w:sdtContent>
        <w:p w14:paraId="42FF0E16" w14:textId="77777777" w:rsidR="00402B82" w:rsidRPr="00B42593" w:rsidRDefault="00402B82" w:rsidP="00B42593">
          <w:pPr>
            <w:pStyle w:val="TOC"/>
            <w:numPr>
              <w:ilvl w:val="0"/>
              <w:numId w:val="0"/>
            </w:numPr>
            <w:ind w:left="420"/>
            <w:jc w:val="center"/>
            <w:rPr>
              <w:rFonts w:ascii="楷体_GB2312" w:eastAsia="楷体_GB2312"/>
              <w:sz w:val="36"/>
              <w:lang w:val="zh-CN"/>
            </w:rPr>
          </w:pPr>
          <w:r w:rsidRPr="00B42593">
            <w:rPr>
              <w:rFonts w:ascii="楷体_GB2312" w:eastAsia="楷体_GB2312" w:hint="eastAsia"/>
              <w:sz w:val="36"/>
              <w:lang w:val="zh-CN"/>
            </w:rPr>
            <w:t>目录</w:t>
          </w:r>
        </w:p>
        <w:p w14:paraId="4DCC4BDE" w14:textId="77777777" w:rsidR="00B42593" w:rsidRPr="00B42593" w:rsidRDefault="00B42593" w:rsidP="00B42593">
          <w:pPr>
            <w:rPr>
              <w:lang w:val="zh-CN"/>
            </w:rPr>
          </w:pPr>
        </w:p>
        <w:p w14:paraId="31875060" w14:textId="77777777" w:rsidR="00023562" w:rsidRDefault="00A21A4B">
          <w:pPr>
            <w:pStyle w:val="11"/>
            <w:rPr>
              <w:rFonts w:asciiTheme="minorHAnsi" w:eastAsiaTheme="minorEastAsia" w:hAnsiTheme="minorHAnsi" w:cstheme="minorBidi"/>
              <w:noProof/>
              <w:szCs w:val="22"/>
            </w:rPr>
          </w:pPr>
          <w:r>
            <w:fldChar w:fldCharType="begin"/>
          </w:r>
          <w:r w:rsidR="00402B82">
            <w:instrText xml:space="preserve"> TOC \o "1-3" \h \z \u </w:instrText>
          </w:r>
          <w:r>
            <w:fldChar w:fldCharType="separate"/>
          </w:r>
          <w:hyperlink w:anchor="_Toc525241686" w:history="1">
            <w:r w:rsidR="00023562" w:rsidRPr="00A21B35">
              <w:rPr>
                <w:rStyle w:val="ac"/>
                <w:rFonts w:eastAsia="楷体_GB2312"/>
                <w:noProof/>
              </w:rPr>
              <w:t>1</w:t>
            </w:r>
            <w:r w:rsidR="00023562">
              <w:rPr>
                <w:rFonts w:asciiTheme="minorHAnsi" w:eastAsiaTheme="minorEastAsia" w:hAnsiTheme="minorHAnsi" w:cstheme="minorBidi"/>
                <w:noProof/>
                <w:szCs w:val="22"/>
              </w:rPr>
              <w:tab/>
            </w:r>
            <w:r w:rsidR="00023562" w:rsidRPr="00A21B35">
              <w:rPr>
                <w:rStyle w:val="ac"/>
                <w:rFonts w:hint="eastAsia"/>
                <w:noProof/>
              </w:rPr>
              <w:t>实习的组织与安排</w:t>
            </w:r>
            <w:r w:rsidR="00023562">
              <w:rPr>
                <w:noProof/>
                <w:webHidden/>
              </w:rPr>
              <w:tab/>
            </w:r>
            <w:r>
              <w:rPr>
                <w:noProof/>
                <w:webHidden/>
              </w:rPr>
              <w:fldChar w:fldCharType="begin"/>
            </w:r>
            <w:r w:rsidR="00023562">
              <w:rPr>
                <w:noProof/>
                <w:webHidden/>
              </w:rPr>
              <w:instrText xml:space="preserve"> PAGEREF _Toc525241686 \h </w:instrText>
            </w:r>
            <w:r>
              <w:rPr>
                <w:noProof/>
                <w:webHidden/>
              </w:rPr>
            </w:r>
            <w:r>
              <w:rPr>
                <w:noProof/>
                <w:webHidden/>
              </w:rPr>
              <w:fldChar w:fldCharType="separate"/>
            </w:r>
            <w:r w:rsidR="00A73989">
              <w:rPr>
                <w:noProof/>
                <w:webHidden/>
              </w:rPr>
              <w:t>1</w:t>
            </w:r>
            <w:r>
              <w:rPr>
                <w:noProof/>
                <w:webHidden/>
              </w:rPr>
              <w:fldChar w:fldCharType="end"/>
            </w:r>
          </w:hyperlink>
        </w:p>
        <w:p w14:paraId="2F234CB7"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87" w:history="1">
            <w:r w:rsidR="00023562" w:rsidRPr="00A21B35">
              <w:rPr>
                <w:rStyle w:val="ac"/>
                <w:noProof/>
              </w:rPr>
              <w:t>1.1</w:t>
            </w:r>
            <w:r w:rsidR="00023562" w:rsidRPr="00A21B35">
              <w:rPr>
                <w:rStyle w:val="ac"/>
                <w:rFonts w:hint="eastAsia"/>
                <w:noProof/>
              </w:rPr>
              <w:t>实习组织概况</w:t>
            </w:r>
            <w:r w:rsidR="00023562">
              <w:rPr>
                <w:noProof/>
                <w:webHidden/>
              </w:rPr>
              <w:tab/>
            </w:r>
            <w:r w:rsidR="00A21A4B">
              <w:rPr>
                <w:noProof/>
                <w:webHidden/>
              </w:rPr>
              <w:fldChar w:fldCharType="begin"/>
            </w:r>
            <w:r w:rsidR="00023562">
              <w:rPr>
                <w:noProof/>
                <w:webHidden/>
              </w:rPr>
              <w:instrText xml:space="preserve"> PAGEREF _Toc525241687 \h </w:instrText>
            </w:r>
            <w:r w:rsidR="00A21A4B">
              <w:rPr>
                <w:noProof/>
                <w:webHidden/>
              </w:rPr>
            </w:r>
            <w:r w:rsidR="00A21A4B">
              <w:rPr>
                <w:noProof/>
                <w:webHidden/>
              </w:rPr>
              <w:fldChar w:fldCharType="separate"/>
            </w:r>
            <w:r w:rsidR="00A73989">
              <w:rPr>
                <w:noProof/>
                <w:webHidden/>
              </w:rPr>
              <w:t>2</w:t>
            </w:r>
            <w:r w:rsidR="00A21A4B">
              <w:rPr>
                <w:noProof/>
                <w:webHidden/>
              </w:rPr>
              <w:fldChar w:fldCharType="end"/>
            </w:r>
          </w:hyperlink>
        </w:p>
        <w:p w14:paraId="7842DA26"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88" w:history="1">
            <w:r w:rsidR="00023562" w:rsidRPr="00A21B35">
              <w:rPr>
                <w:rStyle w:val="ac"/>
                <w:noProof/>
              </w:rPr>
              <w:t>1.2</w:t>
            </w:r>
            <w:r w:rsidR="00023562" w:rsidRPr="00A21B35">
              <w:rPr>
                <w:rStyle w:val="ac"/>
                <w:rFonts w:hint="eastAsia"/>
                <w:noProof/>
              </w:rPr>
              <w:t>实习总体安排</w:t>
            </w:r>
            <w:r w:rsidR="00023562">
              <w:rPr>
                <w:noProof/>
                <w:webHidden/>
              </w:rPr>
              <w:tab/>
            </w:r>
            <w:r w:rsidR="00A21A4B">
              <w:rPr>
                <w:noProof/>
                <w:webHidden/>
              </w:rPr>
              <w:fldChar w:fldCharType="begin"/>
            </w:r>
            <w:r w:rsidR="00023562">
              <w:rPr>
                <w:noProof/>
                <w:webHidden/>
              </w:rPr>
              <w:instrText xml:space="preserve"> PAGEREF _Toc525241688 \h </w:instrText>
            </w:r>
            <w:r w:rsidR="00A21A4B">
              <w:rPr>
                <w:noProof/>
                <w:webHidden/>
              </w:rPr>
            </w:r>
            <w:r w:rsidR="00A21A4B">
              <w:rPr>
                <w:noProof/>
                <w:webHidden/>
              </w:rPr>
              <w:fldChar w:fldCharType="separate"/>
            </w:r>
            <w:r w:rsidR="00A73989">
              <w:rPr>
                <w:noProof/>
                <w:webHidden/>
              </w:rPr>
              <w:t>2</w:t>
            </w:r>
            <w:r w:rsidR="00A21A4B">
              <w:rPr>
                <w:noProof/>
                <w:webHidden/>
              </w:rPr>
              <w:fldChar w:fldCharType="end"/>
            </w:r>
          </w:hyperlink>
        </w:p>
        <w:p w14:paraId="37B7E38F" w14:textId="77777777" w:rsidR="00023562" w:rsidRDefault="007946AE">
          <w:pPr>
            <w:pStyle w:val="11"/>
            <w:rPr>
              <w:rFonts w:asciiTheme="minorHAnsi" w:eastAsiaTheme="minorEastAsia" w:hAnsiTheme="minorHAnsi" w:cstheme="minorBidi"/>
              <w:noProof/>
              <w:szCs w:val="22"/>
            </w:rPr>
          </w:pPr>
          <w:hyperlink w:anchor="_Toc525241689" w:history="1">
            <w:r w:rsidR="00023562" w:rsidRPr="00A21B35">
              <w:rPr>
                <w:rStyle w:val="ac"/>
                <w:rFonts w:eastAsia="楷体_GB2312"/>
                <w:noProof/>
              </w:rPr>
              <w:t>2</w:t>
            </w:r>
            <w:r w:rsidR="00023562">
              <w:rPr>
                <w:rFonts w:asciiTheme="minorHAnsi" w:eastAsiaTheme="minorEastAsia" w:hAnsiTheme="minorHAnsi" w:cstheme="minorBidi"/>
                <w:noProof/>
                <w:szCs w:val="22"/>
              </w:rPr>
              <w:tab/>
            </w:r>
            <w:r w:rsidR="00023562" w:rsidRPr="00A21B35">
              <w:rPr>
                <w:rStyle w:val="ac"/>
                <w:rFonts w:hint="eastAsia"/>
                <w:noProof/>
              </w:rPr>
              <w:t>实习管理</w:t>
            </w:r>
            <w:r w:rsidR="00023562">
              <w:rPr>
                <w:noProof/>
                <w:webHidden/>
              </w:rPr>
              <w:tab/>
            </w:r>
            <w:r w:rsidR="00A21A4B">
              <w:rPr>
                <w:noProof/>
                <w:webHidden/>
              </w:rPr>
              <w:fldChar w:fldCharType="begin"/>
            </w:r>
            <w:r w:rsidR="00023562">
              <w:rPr>
                <w:noProof/>
                <w:webHidden/>
              </w:rPr>
              <w:instrText xml:space="preserve"> PAGEREF _Toc525241689 \h </w:instrText>
            </w:r>
            <w:r w:rsidR="00A21A4B">
              <w:rPr>
                <w:noProof/>
                <w:webHidden/>
              </w:rPr>
            </w:r>
            <w:r w:rsidR="00A21A4B">
              <w:rPr>
                <w:noProof/>
                <w:webHidden/>
              </w:rPr>
              <w:fldChar w:fldCharType="separate"/>
            </w:r>
            <w:r w:rsidR="00A73989">
              <w:rPr>
                <w:noProof/>
                <w:webHidden/>
              </w:rPr>
              <w:t>3</w:t>
            </w:r>
            <w:r w:rsidR="00A21A4B">
              <w:rPr>
                <w:noProof/>
                <w:webHidden/>
              </w:rPr>
              <w:fldChar w:fldCharType="end"/>
            </w:r>
          </w:hyperlink>
        </w:p>
        <w:p w14:paraId="24A1B340"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0" w:history="1">
            <w:r w:rsidR="00023562" w:rsidRPr="00A21B35">
              <w:rPr>
                <w:rStyle w:val="ac"/>
                <w:noProof/>
              </w:rPr>
              <w:t>2.1</w:t>
            </w:r>
            <w:r w:rsidR="00023562" w:rsidRPr="00A21B35">
              <w:rPr>
                <w:rStyle w:val="ac"/>
                <w:rFonts w:hint="eastAsia"/>
                <w:noProof/>
              </w:rPr>
              <w:t>实习指挥部</w:t>
            </w:r>
            <w:r w:rsidR="00023562">
              <w:rPr>
                <w:noProof/>
                <w:webHidden/>
              </w:rPr>
              <w:tab/>
            </w:r>
            <w:r w:rsidR="00A21A4B">
              <w:rPr>
                <w:noProof/>
                <w:webHidden/>
              </w:rPr>
              <w:fldChar w:fldCharType="begin"/>
            </w:r>
            <w:r w:rsidR="00023562">
              <w:rPr>
                <w:noProof/>
                <w:webHidden/>
              </w:rPr>
              <w:instrText xml:space="preserve"> PAGEREF _Toc525241690 \h </w:instrText>
            </w:r>
            <w:r w:rsidR="00A21A4B">
              <w:rPr>
                <w:noProof/>
                <w:webHidden/>
              </w:rPr>
            </w:r>
            <w:r w:rsidR="00A21A4B">
              <w:rPr>
                <w:noProof/>
                <w:webHidden/>
              </w:rPr>
              <w:fldChar w:fldCharType="separate"/>
            </w:r>
            <w:r w:rsidR="00A73989">
              <w:rPr>
                <w:noProof/>
                <w:webHidden/>
              </w:rPr>
              <w:t>3</w:t>
            </w:r>
            <w:r w:rsidR="00A21A4B">
              <w:rPr>
                <w:noProof/>
                <w:webHidden/>
              </w:rPr>
              <w:fldChar w:fldCharType="end"/>
            </w:r>
          </w:hyperlink>
        </w:p>
        <w:p w14:paraId="6A6670F8"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1" w:history="1">
            <w:r w:rsidR="00023562" w:rsidRPr="00A21B35">
              <w:rPr>
                <w:rStyle w:val="ac"/>
                <w:noProof/>
              </w:rPr>
              <w:t xml:space="preserve">2.2 </w:t>
            </w:r>
            <w:r w:rsidR="00023562" w:rsidRPr="00A21B35">
              <w:rPr>
                <w:rStyle w:val="ac"/>
                <w:rFonts w:hint="eastAsia"/>
                <w:noProof/>
              </w:rPr>
              <w:t>实习单位和联系人</w:t>
            </w:r>
            <w:r w:rsidR="00023562">
              <w:rPr>
                <w:noProof/>
                <w:webHidden/>
              </w:rPr>
              <w:tab/>
            </w:r>
            <w:r w:rsidR="00A21A4B">
              <w:rPr>
                <w:noProof/>
                <w:webHidden/>
              </w:rPr>
              <w:fldChar w:fldCharType="begin"/>
            </w:r>
            <w:r w:rsidR="00023562">
              <w:rPr>
                <w:noProof/>
                <w:webHidden/>
              </w:rPr>
              <w:instrText xml:space="preserve"> PAGEREF _Toc525241691 \h </w:instrText>
            </w:r>
            <w:r w:rsidR="00A21A4B">
              <w:rPr>
                <w:noProof/>
                <w:webHidden/>
              </w:rPr>
            </w:r>
            <w:r w:rsidR="00A21A4B">
              <w:rPr>
                <w:noProof/>
                <w:webHidden/>
              </w:rPr>
              <w:fldChar w:fldCharType="separate"/>
            </w:r>
            <w:r w:rsidR="00A73989">
              <w:rPr>
                <w:noProof/>
                <w:webHidden/>
              </w:rPr>
              <w:t>3</w:t>
            </w:r>
            <w:r w:rsidR="00A21A4B">
              <w:rPr>
                <w:noProof/>
                <w:webHidden/>
              </w:rPr>
              <w:fldChar w:fldCharType="end"/>
            </w:r>
          </w:hyperlink>
        </w:p>
        <w:p w14:paraId="7708C84F" w14:textId="77777777" w:rsidR="00023562" w:rsidRDefault="007946AE">
          <w:pPr>
            <w:pStyle w:val="11"/>
            <w:rPr>
              <w:rFonts w:asciiTheme="minorHAnsi" w:eastAsiaTheme="minorEastAsia" w:hAnsiTheme="minorHAnsi" w:cstheme="minorBidi"/>
              <w:noProof/>
              <w:szCs w:val="22"/>
            </w:rPr>
          </w:pPr>
          <w:hyperlink w:anchor="_Toc525241692" w:history="1">
            <w:r w:rsidR="00023562" w:rsidRPr="00A21B35">
              <w:rPr>
                <w:rStyle w:val="ac"/>
                <w:rFonts w:eastAsia="楷体_GB2312"/>
                <w:noProof/>
              </w:rPr>
              <w:t>3</w:t>
            </w:r>
            <w:r w:rsidR="00023562">
              <w:rPr>
                <w:rFonts w:asciiTheme="minorHAnsi" w:eastAsiaTheme="minorEastAsia" w:hAnsiTheme="minorHAnsi" w:cstheme="minorBidi"/>
                <w:noProof/>
                <w:szCs w:val="22"/>
              </w:rPr>
              <w:tab/>
            </w:r>
            <w:r w:rsidR="00023562" w:rsidRPr="00A21B35">
              <w:rPr>
                <w:rStyle w:val="ac"/>
                <w:rFonts w:hint="eastAsia"/>
                <w:noProof/>
              </w:rPr>
              <w:t>实习过程管理</w:t>
            </w:r>
            <w:r w:rsidR="00023562">
              <w:rPr>
                <w:noProof/>
                <w:webHidden/>
              </w:rPr>
              <w:tab/>
            </w:r>
            <w:r w:rsidR="00A21A4B">
              <w:rPr>
                <w:noProof/>
                <w:webHidden/>
              </w:rPr>
              <w:fldChar w:fldCharType="begin"/>
            </w:r>
            <w:r w:rsidR="00023562">
              <w:rPr>
                <w:noProof/>
                <w:webHidden/>
              </w:rPr>
              <w:instrText xml:space="preserve"> PAGEREF _Toc525241692 \h </w:instrText>
            </w:r>
            <w:r w:rsidR="00A21A4B">
              <w:rPr>
                <w:noProof/>
                <w:webHidden/>
              </w:rPr>
            </w:r>
            <w:r w:rsidR="00A21A4B">
              <w:rPr>
                <w:noProof/>
                <w:webHidden/>
              </w:rPr>
              <w:fldChar w:fldCharType="separate"/>
            </w:r>
            <w:r w:rsidR="00A73989">
              <w:rPr>
                <w:noProof/>
                <w:webHidden/>
              </w:rPr>
              <w:t>3</w:t>
            </w:r>
            <w:r w:rsidR="00A21A4B">
              <w:rPr>
                <w:noProof/>
                <w:webHidden/>
              </w:rPr>
              <w:fldChar w:fldCharType="end"/>
            </w:r>
          </w:hyperlink>
        </w:p>
        <w:p w14:paraId="26F98652"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3" w:history="1">
            <w:r w:rsidR="00023562" w:rsidRPr="00A21B35">
              <w:rPr>
                <w:rStyle w:val="ac"/>
                <w:noProof/>
              </w:rPr>
              <w:t>3.1</w:t>
            </w:r>
            <w:r w:rsidR="00023562" w:rsidRPr="00A21B35">
              <w:rPr>
                <w:rStyle w:val="ac"/>
                <w:rFonts w:hint="eastAsia"/>
                <w:noProof/>
              </w:rPr>
              <w:t>实习计划</w:t>
            </w:r>
            <w:r w:rsidR="00023562">
              <w:rPr>
                <w:noProof/>
                <w:webHidden/>
              </w:rPr>
              <w:tab/>
            </w:r>
            <w:r w:rsidR="00A21A4B">
              <w:rPr>
                <w:noProof/>
                <w:webHidden/>
              </w:rPr>
              <w:fldChar w:fldCharType="begin"/>
            </w:r>
            <w:r w:rsidR="00023562">
              <w:rPr>
                <w:noProof/>
                <w:webHidden/>
              </w:rPr>
              <w:instrText xml:space="preserve"> PAGEREF _Toc525241693 \h </w:instrText>
            </w:r>
            <w:r w:rsidR="00A21A4B">
              <w:rPr>
                <w:noProof/>
                <w:webHidden/>
              </w:rPr>
            </w:r>
            <w:r w:rsidR="00A21A4B">
              <w:rPr>
                <w:noProof/>
                <w:webHidden/>
              </w:rPr>
              <w:fldChar w:fldCharType="separate"/>
            </w:r>
            <w:r w:rsidR="00A73989">
              <w:rPr>
                <w:noProof/>
                <w:webHidden/>
              </w:rPr>
              <w:t>3</w:t>
            </w:r>
            <w:r w:rsidR="00A21A4B">
              <w:rPr>
                <w:noProof/>
                <w:webHidden/>
              </w:rPr>
              <w:fldChar w:fldCharType="end"/>
            </w:r>
          </w:hyperlink>
        </w:p>
        <w:p w14:paraId="4DA2C8F0"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4" w:history="1">
            <w:r w:rsidR="00023562" w:rsidRPr="00A21B35">
              <w:rPr>
                <w:rStyle w:val="ac"/>
                <w:noProof/>
              </w:rPr>
              <w:t>3.2</w:t>
            </w:r>
            <w:r w:rsidR="00023562" w:rsidRPr="00A21B35">
              <w:rPr>
                <w:rStyle w:val="ac"/>
                <w:rFonts w:hint="eastAsia"/>
                <w:noProof/>
              </w:rPr>
              <w:t>实习内容与过程</w:t>
            </w:r>
            <w:r w:rsidR="00023562">
              <w:rPr>
                <w:noProof/>
                <w:webHidden/>
              </w:rPr>
              <w:tab/>
            </w:r>
            <w:r w:rsidR="00A21A4B">
              <w:rPr>
                <w:noProof/>
                <w:webHidden/>
              </w:rPr>
              <w:fldChar w:fldCharType="begin"/>
            </w:r>
            <w:r w:rsidR="00023562">
              <w:rPr>
                <w:noProof/>
                <w:webHidden/>
              </w:rPr>
              <w:instrText xml:space="preserve"> PAGEREF _Toc525241694 \h </w:instrText>
            </w:r>
            <w:r w:rsidR="00A21A4B">
              <w:rPr>
                <w:noProof/>
                <w:webHidden/>
              </w:rPr>
            </w:r>
            <w:r w:rsidR="00A21A4B">
              <w:rPr>
                <w:noProof/>
                <w:webHidden/>
              </w:rPr>
              <w:fldChar w:fldCharType="separate"/>
            </w:r>
            <w:r w:rsidR="00A73989">
              <w:rPr>
                <w:noProof/>
                <w:webHidden/>
              </w:rPr>
              <w:t>5</w:t>
            </w:r>
            <w:r w:rsidR="00A21A4B">
              <w:rPr>
                <w:noProof/>
                <w:webHidden/>
              </w:rPr>
              <w:fldChar w:fldCharType="end"/>
            </w:r>
          </w:hyperlink>
        </w:p>
        <w:p w14:paraId="79036E29"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5" w:history="1">
            <w:r w:rsidR="00023562" w:rsidRPr="00A21B35">
              <w:rPr>
                <w:rStyle w:val="ac"/>
                <w:noProof/>
              </w:rPr>
              <w:t xml:space="preserve">3.2 </w:t>
            </w:r>
            <w:r w:rsidR="00023562" w:rsidRPr="00A21B35">
              <w:rPr>
                <w:rStyle w:val="ac"/>
                <w:rFonts w:hint="eastAsia"/>
                <w:noProof/>
              </w:rPr>
              <w:t>成绩构成和评定方式</w:t>
            </w:r>
            <w:r w:rsidR="00023562">
              <w:rPr>
                <w:noProof/>
                <w:webHidden/>
              </w:rPr>
              <w:tab/>
            </w:r>
            <w:r w:rsidR="00A21A4B">
              <w:rPr>
                <w:noProof/>
                <w:webHidden/>
              </w:rPr>
              <w:fldChar w:fldCharType="begin"/>
            </w:r>
            <w:r w:rsidR="00023562">
              <w:rPr>
                <w:noProof/>
                <w:webHidden/>
              </w:rPr>
              <w:instrText xml:space="preserve"> PAGEREF _Toc525241695 \h </w:instrText>
            </w:r>
            <w:r w:rsidR="00A21A4B">
              <w:rPr>
                <w:noProof/>
                <w:webHidden/>
              </w:rPr>
            </w:r>
            <w:r w:rsidR="00A21A4B">
              <w:rPr>
                <w:noProof/>
                <w:webHidden/>
              </w:rPr>
              <w:fldChar w:fldCharType="separate"/>
            </w:r>
            <w:r w:rsidR="00A73989">
              <w:rPr>
                <w:noProof/>
                <w:webHidden/>
              </w:rPr>
              <w:t>24</w:t>
            </w:r>
            <w:r w:rsidR="00A21A4B">
              <w:rPr>
                <w:noProof/>
                <w:webHidden/>
              </w:rPr>
              <w:fldChar w:fldCharType="end"/>
            </w:r>
          </w:hyperlink>
        </w:p>
        <w:p w14:paraId="13A605F8" w14:textId="77777777" w:rsidR="00023562" w:rsidRDefault="007946AE">
          <w:pPr>
            <w:pStyle w:val="11"/>
            <w:rPr>
              <w:rFonts w:asciiTheme="minorHAnsi" w:eastAsiaTheme="minorEastAsia" w:hAnsiTheme="minorHAnsi" w:cstheme="minorBidi"/>
              <w:noProof/>
              <w:szCs w:val="22"/>
            </w:rPr>
          </w:pPr>
          <w:hyperlink w:anchor="_Toc525241696" w:history="1">
            <w:r w:rsidR="00023562" w:rsidRPr="00A21B35">
              <w:rPr>
                <w:rStyle w:val="ac"/>
                <w:rFonts w:eastAsia="楷体_GB2312"/>
                <w:noProof/>
              </w:rPr>
              <w:t>4</w:t>
            </w:r>
            <w:r w:rsidR="00023562">
              <w:rPr>
                <w:rFonts w:asciiTheme="minorHAnsi" w:eastAsiaTheme="minorEastAsia" w:hAnsiTheme="minorHAnsi" w:cstheme="minorBidi"/>
                <w:noProof/>
                <w:szCs w:val="22"/>
              </w:rPr>
              <w:tab/>
            </w:r>
            <w:r w:rsidR="00023562" w:rsidRPr="00A21B35">
              <w:rPr>
                <w:rStyle w:val="ac"/>
                <w:rFonts w:hint="eastAsia"/>
                <w:noProof/>
              </w:rPr>
              <w:t>实习取得的成果</w:t>
            </w:r>
            <w:r w:rsidR="00023562">
              <w:rPr>
                <w:noProof/>
                <w:webHidden/>
              </w:rPr>
              <w:tab/>
            </w:r>
            <w:r w:rsidR="00A21A4B">
              <w:rPr>
                <w:noProof/>
                <w:webHidden/>
              </w:rPr>
              <w:fldChar w:fldCharType="begin"/>
            </w:r>
            <w:r w:rsidR="00023562">
              <w:rPr>
                <w:noProof/>
                <w:webHidden/>
              </w:rPr>
              <w:instrText xml:space="preserve"> PAGEREF _Toc525241696 \h </w:instrText>
            </w:r>
            <w:r w:rsidR="00A21A4B">
              <w:rPr>
                <w:noProof/>
                <w:webHidden/>
              </w:rPr>
            </w:r>
            <w:r w:rsidR="00A21A4B">
              <w:rPr>
                <w:noProof/>
                <w:webHidden/>
              </w:rPr>
              <w:fldChar w:fldCharType="separate"/>
            </w:r>
            <w:r w:rsidR="00A73989">
              <w:rPr>
                <w:noProof/>
                <w:webHidden/>
              </w:rPr>
              <w:t>24</w:t>
            </w:r>
            <w:r w:rsidR="00A21A4B">
              <w:rPr>
                <w:noProof/>
                <w:webHidden/>
              </w:rPr>
              <w:fldChar w:fldCharType="end"/>
            </w:r>
          </w:hyperlink>
        </w:p>
        <w:p w14:paraId="633FC44C"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7" w:history="1">
            <w:r w:rsidR="00023562" w:rsidRPr="00A21B35">
              <w:rPr>
                <w:rStyle w:val="ac"/>
                <w:noProof/>
              </w:rPr>
              <w:t xml:space="preserve">4.1 </w:t>
            </w:r>
            <w:r w:rsidR="00023562" w:rsidRPr="00A21B35">
              <w:rPr>
                <w:rStyle w:val="ac"/>
                <w:rFonts w:hint="eastAsia"/>
                <w:noProof/>
              </w:rPr>
              <w:t>总体情况</w:t>
            </w:r>
            <w:r w:rsidR="00023562">
              <w:rPr>
                <w:noProof/>
                <w:webHidden/>
              </w:rPr>
              <w:tab/>
            </w:r>
            <w:r w:rsidR="00A21A4B">
              <w:rPr>
                <w:noProof/>
                <w:webHidden/>
              </w:rPr>
              <w:fldChar w:fldCharType="begin"/>
            </w:r>
            <w:r w:rsidR="00023562">
              <w:rPr>
                <w:noProof/>
                <w:webHidden/>
              </w:rPr>
              <w:instrText xml:space="preserve"> PAGEREF _Toc525241697 \h </w:instrText>
            </w:r>
            <w:r w:rsidR="00A21A4B">
              <w:rPr>
                <w:noProof/>
                <w:webHidden/>
              </w:rPr>
            </w:r>
            <w:r w:rsidR="00A21A4B">
              <w:rPr>
                <w:noProof/>
                <w:webHidden/>
              </w:rPr>
              <w:fldChar w:fldCharType="separate"/>
            </w:r>
            <w:r w:rsidR="00A73989">
              <w:rPr>
                <w:noProof/>
                <w:webHidden/>
              </w:rPr>
              <w:t>24</w:t>
            </w:r>
            <w:r w:rsidR="00A21A4B">
              <w:rPr>
                <w:noProof/>
                <w:webHidden/>
              </w:rPr>
              <w:fldChar w:fldCharType="end"/>
            </w:r>
          </w:hyperlink>
        </w:p>
        <w:p w14:paraId="205A8335"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8" w:history="1">
            <w:r w:rsidR="00023562" w:rsidRPr="00A21B35">
              <w:rPr>
                <w:rStyle w:val="ac"/>
                <w:noProof/>
              </w:rPr>
              <w:t xml:space="preserve">4.2 </w:t>
            </w:r>
            <w:r w:rsidR="00023562" w:rsidRPr="00A21B35">
              <w:rPr>
                <w:rStyle w:val="ac"/>
                <w:rFonts w:hint="eastAsia"/>
                <w:noProof/>
              </w:rPr>
              <w:t>心得体会</w:t>
            </w:r>
            <w:r w:rsidR="00023562">
              <w:rPr>
                <w:noProof/>
                <w:webHidden/>
              </w:rPr>
              <w:tab/>
            </w:r>
            <w:r w:rsidR="00A21A4B">
              <w:rPr>
                <w:noProof/>
                <w:webHidden/>
              </w:rPr>
              <w:fldChar w:fldCharType="begin"/>
            </w:r>
            <w:r w:rsidR="00023562">
              <w:rPr>
                <w:noProof/>
                <w:webHidden/>
              </w:rPr>
              <w:instrText xml:space="preserve"> PAGEREF _Toc525241698 \h </w:instrText>
            </w:r>
            <w:r w:rsidR="00A21A4B">
              <w:rPr>
                <w:noProof/>
                <w:webHidden/>
              </w:rPr>
            </w:r>
            <w:r w:rsidR="00A21A4B">
              <w:rPr>
                <w:noProof/>
                <w:webHidden/>
              </w:rPr>
              <w:fldChar w:fldCharType="separate"/>
            </w:r>
            <w:r w:rsidR="00A73989">
              <w:rPr>
                <w:noProof/>
                <w:webHidden/>
              </w:rPr>
              <w:t>24</w:t>
            </w:r>
            <w:r w:rsidR="00A21A4B">
              <w:rPr>
                <w:noProof/>
                <w:webHidden/>
              </w:rPr>
              <w:fldChar w:fldCharType="end"/>
            </w:r>
          </w:hyperlink>
        </w:p>
        <w:p w14:paraId="4B685BCC"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699" w:history="1">
            <w:r w:rsidR="00023562" w:rsidRPr="00A21B35">
              <w:rPr>
                <w:rStyle w:val="ac"/>
                <w:noProof/>
              </w:rPr>
              <w:t xml:space="preserve">4.3 </w:t>
            </w:r>
            <w:r w:rsidR="00023562" w:rsidRPr="00A21B35">
              <w:rPr>
                <w:rStyle w:val="ac"/>
                <w:rFonts w:hint="eastAsia"/>
                <w:noProof/>
              </w:rPr>
              <w:t>企业评价</w:t>
            </w:r>
            <w:r w:rsidR="00023562">
              <w:rPr>
                <w:noProof/>
                <w:webHidden/>
              </w:rPr>
              <w:tab/>
            </w:r>
            <w:r w:rsidR="00A21A4B">
              <w:rPr>
                <w:noProof/>
                <w:webHidden/>
              </w:rPr>
              <w:fldChar w:fldCharType="begin"/>
            </w:r>
            <w:r w:rsidR="00023562">
              <w:rPr>
                <w:noProof/>
                <w:webHidden/>
              </w:rPr>
              <w:instrText xml:space="preserve"> PAGEREF _Toc525241699 \h </w:instrText>
            </w:r>
            <w:r w:rsidR="00A21A4B">
              <w:rPr>
                <w:noProof/>
                <w:webHidden/>
              </w:rPr>
            </w:r>
            <w:r w:rsidR="00A21A4B">
              <w:rPr>
                <w:noProof/>
                <w:webHidden/>
              </w:rPr>
              <w:fldChar w:fldCharType="separate"/>
            </w:r>
            <w:r w:rsidR="00A73989">
              <w:rPr>
                <w:noProof/>
                <w:webHidden/>
              </w:rPr>
              <w:t>25</w:t>
            </w:r>
            <w:r w:rsidR="00A21A4B">
              <w:rPr>
                <w:noProof/>
                <w:webHidden/>
              </w:rPr>
              <w:fldChar w:fldCharType="end"/>
            </w:r>
          </w:hyperlink>
        </w:p>
        <w:p w14:paraId="7D968F40"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700" w:history="1">
            <w:r w:rsidR="00023562" w:rsidRPr="00A21B35">
              <w:rPr>
                <w:rStyle w:val="ac"/>
                <w:noProof/>
              </w:rPr>
              <w:t xml:space="preserve">4.4 </w:t>
            </w:r>
            <w:r w:rsidR="00023562" w:rsidRPr="00A21B35">
              <w:rPr>
                <w:rStyle w:val="ac"/>
                <w:rFonts w:hint="eastAsia"/>
                <w:noProof/>
              </w:rPr>
              <w:t>优秀实习记录</w:t>
            </w:r>
            <w:r w:rsidR="00023562">
              <w:rPr>
                <w:noProof/>
                <w:webHidden/>
              </w:rPr>
              <w:tab/>
            </w:r>
            <w:r w:rsidR="00A21A4B">
              <w:rPr>
                <w:noProof/>
                <w:webHidden/>
              </w:rPr>
              <w:fldChar w:fldCharType="begin"/>
            </w:r>
            <w:r w:rsidR="00023562">
              <w:rPr>
                <w:noProof/>
                <w:webHidden/>
              </w:rPr>
              <w:instrText xml:space="preserve"> PAGEREF _Toc525241700 \h </w:instrText>
            </w:r>
            <w:r w:rsidR="00A21A4B">
              <w:rPr>
                <w:noProof/>
                <w:webHidden/>
              </w:rPr>
            </w:r>
            <w:r w:rsidR="00A21A4B">
              <w:rPr>
                <w:noProof/>
                <w:webHidden/>
              </w:rPr>
              <w:fldChar w:fldCharType="separate"/>
            </w:r>
            <w:r w:rsidR="00A73989">
              <w:rPr>
                <w:noProof/>
                <w:webHidden/>
              </w:rPr>
              <w:t>25</w:t>
            </w:r>
            <w:r w:rsidR="00A21A4B">
              <w:rPr>
                <w:noProof/>
                <w:webHidden/>
              </w:rPr>
              <w:fldChar w:fldCharType="end"/>
            </w:r>
          </w:hyperlink>
        </w:p>
        <w:p w14:paraId="14028AE8"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701" w:history="1">
            <w:r w:rsidR="00023562" w:rsidRPr="00A21B35">
              <w:rPr>
                <w:rStyle w:val="ac"/>
                <w:noProof/>
              </w:rPr>
              <w:t xml:space="preserve">4.5 </w:t>
            </w:r>
            <w:r w:rsidR="00023562" w:rsidRPr="00A21B35">
              <w:rPr>
                <w:rStyle w:val="ac"/>
                <w:rFonts w:hint="eastAsia"/>
                <w:noProof/>
              </w:rPr>
              <w:t>优秀实习总结</w:t>
            </w:r>
            <w:r w:rsidR="00023562">
              <w:rPr>
                <w:noProof/>
                <w:webHidden/>
              </w:rPr>
              <w:tab/>
            </w:r>
            <w:r w:rsidR="00A21A4B">
              <w:rPr>
                <w:noProof/>
                <w:webHidden/>
              </w:rPr>
              <w:fldChar w:fldCharType="begin"/>
            </w:r>
            <w:r w:rsidR="00023562">
              <w:rPr>
                <w:noProof/>
                <w:webHidden/>
              </w:rPr>
              <w:instrText xml:space="preserve"> PAGEREF _Toc525241701 \h </w:instrText>
            </w:r>
            <w:r w:rsidR="00A21A4B">
              <w:rPr>
                <w:noProof/>
                <w:webHidden/>
              </w:rPr>
            </w:r>
            <w:r w:rsidR="00A21A4B">
              <w:rPr>
                <w:noProof/>
                <w:webHidden/>
              </w:rPr>
              <w:fldChar w:fldCharType="separate"/>
            </w:r>
            <w:r w:rsidR="00A73989">
              <w:rPr>
                <w:noProof/>
                <w:webHidden/>
              </w:rPr>
              <w:t>25</w:t>
            </w:r>
            <w:r w:rsidR="00A21A4B">
              <w:rPr>
                <w:noProof/>
                <w:webHidden/>
              </w:rPr>
              <w:fldChar w:fldCharType="end"/>
            </w:r>
          </w:hyperlink>
        </w:p>
        <w:p w14:paraId="4097951D" w14:textId="77777777" w:rsidR="00023562" w:rsidRDefault="007946AE">
          <w:pPr>
            <w:pStyle w:val="11"/>
            <w:rPr>
              <w:rFonts w:asciiTheme="minorHAnsi" w:eastAsiaTheme="minorEastAsia" w:hAnsiTheme="minorHAnsi" w:cstheme="minorBidi"/>
              <w:noProof/>
              <w:szCs w:val="22"/>
            </w:rPr>
          </w:pPr>
          <w:hyperlink w:anchor="_Toc525241702" w:history="1">
            <w:r w:rsidR="00023562" w:rsidRPr="00A21B35">
              <w:rPr>
                <w:rStyle w:val="ac"/>
                <w:rFonts w:eastAsia="楷体_GB2312"/>
                <w:noProof/>
              </w:rPr>
              <w:t>5</w:t>
            </w:r>
            <w:r w:rsidR="00023562">
              <w:rPr>
                <w:rFonts w:asciiTheme="minorHAnsi" w:eastAsiaTheme="minorEastAsia" w:hAnsiTheme="minorHAnsi" w:cstheme="minorBidi"/>
                <w:noProof/>
                <w:szCs w:val="22"/>
              </w:rPr>
              <w:tab/>
            </w:r>
            <w:r w:rsidR="00023562" w:rsidRPr="00A21B35">
              <w:rPr>
                <w:rStyle w:val="ac"/>
                <w:rFonts w:hint="eastAsia"/>
                <w:noProof/>
              </w:rPr>
              <w:t>问题和建议</w:t>
            </w:r>
            <w:r w:rsidR="00023562">
              <w:rPr>
                <w:noProof/>
                <w:webHidden/>
              </w:rPr>
              <w:tab/>
            </w:r>
            <w:r w:rsidR="00A21A4B">
              <w:rPr>
                <w:noProof/>
                <w:webHidden/>
              </w:rPr>
              <w:fldChar w:fldCharType="begin"/>
            </w:r>
            <w:r w:rsidR="00023562">
              <w:rPr>
                <w:noProof/>
                <w:webHidden/>
              </w:rPr>
              <w:instrText xml:space="preserve"> PAGEREF _Toc525241702 \h </w:instrText>
            </w:r>
            <w:r w:rsidR="00A21A4B">
              <w:rPr>
                <w:noProof/>
                <w:webHidden/>
              </w:rPr>
            </w:r>
            <w:r w:rsidR="00A21A4B">
              <w:rPr>
                <w:noProof/>
                <w:webHidden/>
              </w:rPr>
              <w:fldChar w:fldCharType="separate"/>
            </w:r>
            <w:r w:rsidR="00A73989">
              <w:rPr>
                <w:noProof/>
                <w:webHidden/>
              </w:rPr>
              <w:t>25</w:t>
            </w:r>
            <w:r w:rsidR="00A21A4B">
              <w:rPr>
                <w:noProof/>
                <w:webHidden/>
              </w:rPr>
              <w:fldChar w:fldCharType="end"/>
            </w:r>
          </w:hyperlink>
        </w:p>
        <w:p w14:paraId="1240412B"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703" w:history="1">
            <w:r w:rsidR="00023562" w:rsidRPr="00A21B35">
              <w:rPr>
                <w:rStyle w:val="ac"/>
                <w:noProof/>
              </w:rPr>
              <w:t xml:space="preserve">5.1 </w:t>
            </w:r>
            <w:r w:rsidR="00023562" w:rsidRPr="00A21B35">
              <w:rPr>
                <w:rStyle w:val="ac"/>
                <w:rFonts w:hint="eastAsia"/>
                <w:noProof/>
              </w:rPr>
              <w:t>存在的问题</w:t>
            </w:r>
            <w:r w:rsidR="00023562">
              <w:rPr>
                <w:noProof/>
                <w:webHidden/>
              </w:rPr>
              <w:tab/>
            </w:r>
            <w:r w:rsidR="00A21A4B">
              <w:rPr>
                <w:noProof/>
                <w:webHidden/>
              </w:rPr>
              <w:fldChar w:fldCharType="begin"/>
            </w:r>
            <w:r w:rsidR="00023562">
              <w:rPr>
                <w:noProof/>
                <w:webHidden/>
              </w:rPr>
              <w:instrText xml:space="preserve"> PAGEREF _Toc525241703 \h </w:instrText>
            </w:r>
            <w:r w:rsidR="00A21A4B">
              <w:rPr>
                <w:noProof/>
                <w:webHidden/>
              </w:rPr>
            </w:r>
            <w:r w:rsidR="00A21A4B">
              <w:rPr>
                <w:noProof/>
                <w:webHidden/>
              </w:rPr>
              <w:fldChar w:fldCharType="separate"/>
            </w:r>
            <w:r w:rsidR="00A73989">
              <w:rPr>
                <w:noProof/>
                <w:webHidden/>
              </w:rPr>
              <w:t>25</w:t>
            </w:r>
            <w:r w:rsidR="00A21A4B">
              <w:rPr>
                <w:noProof/>
                <w:webHidden/>
              </w:rPr>
              <w:fldChar w:fldCharType="end"/>
            </w:r>
          </w:hyperlink>
        </w:p>
        <w:p w14:paraId="4610DAF9" w14:textId="77777777" w:rsidR="00023562" w:rsidRDefault="007946AE">
          <w:pPr>
            <w:pStyle w:val="20"/>
            <w:tabs>
              <w:tab w:val="right" w:leader="dot" w:pos="8296"/>
            </w:tabs>
            <w:rPr>
              <w:rFonts w:asciiTheme="minorHAnsi" w:eastAsiaTheme="minorEastAsia" w:hAnsiTheme="minorHAnsi" w:cstheme="minorBidi"/>
              <w:noProof/>
              <w:szCs w:val="22"/>
            </w:rPr>
          </w:pPr>
          <w:hyperlink w:anchor="_Toc525241704" w:history="1">
            <w:r w:rsidR="00023562" w:rsidRPr="00A21B35">
              <w:rPr>
                <w:rStyle w:val="ac"/>
                <w:noProof/>
              </w:rPr>
              <w:t xml:space="preserve">5.2 </w:t>
            </w:r>
            <w:r w:rsidR="00023562" w:rsidRPr="00A21B35">
              <w:rPr>
                <w:rStyle w:val="ac"/>
                <w:rFonts w:hint="eastAsia"/>
                <w:noProof/>
              </w:rPr>
              <w:t>建议</w:t>
            </w:r>
            <w:r w:rsidR="00023562">
              <w:rPr>
                <w:noProof/>
                <w:webHidden/>
              </w:rPr>
              <w:tab/>
            </w:r>
            <w:r w:rsidR="00A21A4B">
              <w:rPr>
                <w:noProof/>
                <w:webHidden/>
              </w:rPr>
              <w:fldChar w:fldCharType="begin"/>
            </w:r>
            <w:r w:rsidR="00023562">
              <w:rPr>
                <w:noProof/>
                <w:webHidden/>
              </w:rPr>
              <w:instrText xml:space="preserve"> PAGEREF _Toc525241704 \h </w:instrText>
            </w:r>
            <w:r w:rsidR="00A21A4B">
              <w:rPr>
                <w:noProof/>
                <w:webHidden/>
              </w:rPr>
            </w:r>
            <w:r w:rsidR="00A21A4B">
              <w:rPr>
                <w:noProof/>
                <w:webHidden/>
              </w:rPr>
              <w:fldChar w:fldCharType="separate"/>
            </w:r>
            <w:r w:rsidR="00A73989">
              <w:rPr>
                <w:noProof/>
                <w:webHidden/>
              </w:rPr>
              <w:t>26</w:t>
            </w:r>
            <w:r w:rsidR="00A21A4B">
              <w:rPr>
                <w:noProof/>
                <w:webHidden/>
              </w:rPr>
              <w:fldChar w:fldCharType="end"/>
            </w:r>
          </w:hyperlink>
        </w:p>
        <w:p w14:paraId="0FAD5FD2" w14:textId="77777777" w:rsidR="00023562" w:rsidRDefault="007946AE">
          <w:pPr>
            <w:pStyle w:val="11"/>
            <w:rPr>
              <w:rFonts w:asciiTheme="minorHAnsi" w:eastAsiaTheme="minorEastAsia" w:hAnsiTheme="minorHAnsi" w:cstheme="minorBidi"/>
              <w:noProof/>
              <w:szCs w:val="22"/>
            </w:rPr>
          </w:pPr>
          <w:hyperlink w:anchor="_Toc525241705" w:history="1">
            <w:r w:rsidR="00023562" w:rsidRPr="00A21B35">
              <w:rPr>
                <w:rStyle w:val="ac"/>
                <w:rFonts w:eastAsia="楷体_GB2312"/>
                <w:noProof/>
              </w:rPr>
              <w:t>6</w:t>
            </w:r>
            <w:r w:rsidR="00023562">
              <w:rPr>
                <w:rFonts w:asciiTheme="minorHAnsi" w:eastAsiaTheme="minorEastAsia" w:hAnsiTheme="minorHAnsi" w:cstheme="minorBidi"/>
                <w:noProof/>
                <w:szCs w:val="22"/>
              </w:rPr>
              <w:tab/>
            </w:r>
            <w:r w:rsidR="00023562" w:rsidRPr="00A21B35">
              <w:rPr>
                <w:rStyle w:val="ac"/>
                <w:rFonts w:hint="eastAsia"/>
                <w:noProof/>
              </w:rPr>
              <w:t>附件及照片</w:t>
            </w:r>
            <w:r w:rsidR="00023562">
              <w:rPr>
                <w:noProof/>
                <w:webHidden/>
              </w:rPr>
              <w:tab/>
            </w:r>
            <w:r w:rsidR="00A21A4B">
              <w:rPr>
                <w:noProof/>
                <w:webHidden/>
              </w:rPr>
              <w:fldChar w:fldCharType="begin"/>
            </w:r>
            <w:r w:rsidR="00023562">
              <w:rPr>
                <w:noProof/>
                <w:webHidden/>
              </w:rPr>
              <w:instrText xml:space="preserve"> PAGEREF _Toc525241705 \h </w:instrText>
            </w:r>
            <w:r w:rsidR="00A21A4B">
              <w:rPr>
                <w:noProof/>
                <w:webHidden/>
              </w:rPr>
            </w:r>
            <w:r w:rsidR="00A21A4B">
              <w:rPr>
                <w:noProof/>
                <w:webHidden/>
              </w:rPr>
              <w:fldChar w:fldCharType="separate"/>
            </w:r>
            <w:r w:rsidR="00A73989">
              <w:rPr>
                <w:noProof/>
                <w:webHidden/>
              </w:rPr>
              <w:t>26</w:t>
            </w:r>
            <w:r w:rsidR="00A21A4B">
              <w:rPr>
                <w:noProof/>
                <w:webHidden/>
              </w:rPr>
              <w:fldChar w:fldCharType="end"/>
            </w:r>
          </w:hyperlink>
        </w:p>
        <w:p w14:paraId="0941BB35" w14:textId="77777777" w:rsidR="00402B82" w:rsidRDefault="00A21A4B">
          <w:r>
            <w:rPr>
              <w:b/>
              <w:bCs/>
              <w:lang w:val="zh-CN"/>
            </w:rPr>
            <w:fldChar w:fldCharType="end"/>
          </w:r>
        </w:p>
      </w:sdtContent>
    </w:sdt>
    <w:p w14:paraId="39B79168" w14:textId="77777777" w:rsidR="00402B82" w:rsidRDefault="00402B82" w:rsidP="00AF76B6">
      <w:pPr>
        <w:pStyle w:val="Default"/>
        <w:spacing w:line="360" w:lineRule="auto"/>
        <w:rPr>
          <w:sz w:val="21"/>
          <w:szCs w:val="21"/>
        </w:rPr>
      </w:pPr>
    </w:p>
    <w:p w14:paraId="5252229D" w14:textId="77777777" w:rsidR="00FA509B" w:rsidRDefault="00FA509B" w:rsidP="00AF76B6">
      <w:pPr>
        <w:pStyle w:val="Default"/>
        <w:spacing w:line="360" w:lineRule="auto"/>
        <w:jc w:val="center"/>
        <w:rPr>
          <w:rFonts w:ascii="楷体" w:eastAsia="楷体" w:hAnsi="楷体"/>
          <w:b/>
          <w:sz w:val="28"/>
          <w:szCs w:val="21"/>
        </w:rPr>
      </w:pPr>
    </w:p>
    <w:p w14:paraId="3406C717" w14:textId="77777777" w:rsidR="00402B82" w:rsidRDefault="00402B82" w:rsidP="00AF76B6">
      <w:pPr>
        <w:pStyle w:val="Default"/>
        <w:spacing w:line="360" w:lineRule="auto"/>
        <w:jc w:val="center"/>
        <w:rPr>
          <w:rFonts w:ascii="楷体" w:eastAsia="楷体" w:hAnsi="楷体"/>
          <w:b/>
          <w:sz w:val="28"/>
          <w:szCs w:val="21"/>
        </w:rPr>
        <w:sectPr w:rsidR="00402B82">
          <w:pgSz w:w="11906" w:h="16838"/>
          <w:pgMar w:top="1440" w:right="1800" w:bottom="1440" w:left="1800" w:header="851" w:footer="992" w:gutter="0"/>
          <w:cols w:space="425"/>
          <w:docGrid w:type="lines" w:linePitch="312"/>
        </w:sectPr>
      </w:pPr>
    </w:p>
    <w:p w14:paraId="03107FF9" w14:textId="77777777" w:rsidR="00FF7A96" w:rsidRDefault="00516F93" w:rsidP="00AF76B6">
      <w:pPr>
        <w:pStyle w:val="Default"/>
        <w:spacing w:line="360" w:lineRule="auto"/>
        <w:jc w:val="center"/>
        <w:rPr>
          <w:rFonts w:ascii="楷体" w:eastAsia="楷体" w:hAnsi="楷体"/>
          <w:b/>
          <w:sz w:val="28"/>
          <w:szCs w:val="21"/>
        </w:rPr>
      </w:pPr>
      <w:r>
        <w:rPr>
          <w:rFonts w:ascii="楷体" w:eastAsia="楷体" w:hAnsi="楷体"/>
          <w:b/>
          <w:sz w:val="28"/>
          <w:szCs w:val="21"/>
        </w:rPr>
        <w:lastRenderedPageBreak/>
        <w:t>2018</w:t>
      </w:r>
      <w:r w:rsidR="00FF7A96" w:rsidRPr="00AF76B6">
        <w:rPr>
          <w:rFonts w:ascii="楷体" w:eastAsia="楷体" w:hAnsi="楷体" w:hint="eastAsia"/>
          <w:b/>
          <w:sz w:val="28"/>
          <w:szCs w:val="21"/>
        </w:rPr>
        <w:t>年暑期实习工作总结报告</w:t>
      </w:r>
    </w:p>
    <w:p w14:paraId="2B0A12EE" w14:textId="77777777" w:rsidR="00AF76B6" w:rsidRPr="00AF76B6" w:rsidRDefault="00AF76B6" w:rsidP="00AF76B6">
      <w:pPr>
        <w:pStyle w:val="Default"/>
        <w:spacing w:line="360" w:lineRule="auto"/>
        <w:jc w:val="center"/>
        <w:rPr>
          <w:rFonts w:ascii="楷体" w:eastAsia="楷体" w:hAnsi="楷体"/>
          <w:szCs w:val="21"/>
        </w:rPr>
      </w:pPr>
      <w:r w:rsidRPr="00AF76B6">
        <w:rPr>
          <w:rFonts w:ascii="楷体" w:eastAsia="楷体" w:hAnsi="楷体"/>
          <w:szCs w:val="21"/>
        </w:rPr>
        <w:t>---20</w:t>
      </w:r>
      <w:r w:rsidR="00516F93">
        <w:rPr>
          <w:rFonts w:ascii="楷体" w:eastAsia="楷体" w:hAnsi="楷体" w:hint="eastAsia"/>
          <w:szCs w:val="21"/>
        </w:rPr>
        <w:t>16</w:t>
      </w:r>
      <w:r w:rsidRPr="00AF76B6">
        <w:rPr>
          <w:rFonts w:ascii="楷体" w:eastAsia="楷体" w:hAnsi="楷体" w:hint="eastAsia"/>
          <w:szCs w:val="21"/>
        </w:rPr>
        <w:t>级浙江大学海洋工程与技术专业</w:t>
      </w:r>
    </w:p>
    <w:p w14:paraId="3C84F307" w14:textId="77777777" w:rsidR="00AF76B6" w:rsidRPr="00AF76B6" w:rsidRDefault="00AF76B6" w:rsidP="00AF76B6">
      <w:pPr>
        <w:pStyle w:val="Default"/>
        <w:spacing w:line="360" w:lineRule="auto"/>
        <w:jc w:val="center"/>
        <w:rPr>
          <w:rFonts w:ascii="楷体" w:eastAsia="楷体" w:hAnsi="楷体"/>
          <w:b/>
          <w:sz w:val="21"/>
          <w:szCs w:val="21"/>
        </w:rPr>
      </w:pPr>
    </w:p>
    <w:p w14:paraId="536C37B9" w14:textId="77777777" w:rsidR="00E46918" w:rsidRPr="00756BD8" w:rsidRDefault="00FF7A96" w:rsidP="006530FE">
      <w:pPr>
        <w:pStyle w:val="Default"/>
        <w:spacing w:line="360" w:lineRule="auto"/>
        <w:ind w:firstLineChars="200" w:firstLine="480"/>
        <w:rPr>
          <w:rFonts w:ascii="楷体" w:eastAsia="楷体" w:hAnsi="楷体"/>
          <w:color w:val="FF0000"/>
          <w:szCs w:val="21"/>
        </w:rPr>
      </w:pPr>
      <w:r w:rsidRPr="00AF76B6">
        <w:rPr>
          <w:rFonts w:ascii="楷体" w:eastAsia="楷体" w:hAnsi="楷体" w:hint="eastAsia"/>
          <w:szCs w:val="21"/>
        </w:rPr>
        <w:t>为进一步培养和提高工科学生的工程实践能力和创新意识，</w:t>
      </w:r>
      <w:r w:rsidR="006530FE">
        <w:rPr>
          <w:rFonts w:ascii="楷体" w:eastAsia="楷体" w:hAnsi="楷体" w:hint="eastAsia"/>
          <w:szCs w:val="21"/>
        </w:rPr>
        <w:t>浙江大学</w:t>
      </w:r>
      <w:r w:rsidRPr="00AF76B6">
        <w:rPr>
          <w:rFonts w:ascii="楷体" w:eastAsia="楷体" w:hAnsi="楷体" w:hint="eastAsia"/>
          <w:szCs w:val="21"/>
        </w:rPr>
        <w:t>海洋学院海洋工程与技术专业积极响应学校关于加强学生综合实践能力培养的有关文件精神，在201</w:t>
      </w:r>
      <w:r w:rsidR="0067227B">
        <w:rPr>
          <w:rFonts w:ascii="楷体" w:eastAsia="楷体" w:hAnsi="楷体"/>
          <w:szCs w:val="21"/>
        </w:rPr>
        <w:t>7</w:t>
      </w:r>
      <w:r w:rsidRPr="00AF76B6">
        <w:rPr>
          <w:rFonts w:ascii="楷体" w:eastAsia="楷体" w:hAnsi="楷体" w:hint="eastAsia"/>
          <w:szCs w:val="21"/>
        </w:rPr>
        <w:t>-201</w:t>
      </w:r>
      <w:r w:rsidR="0067227B">
        <w:rPr>
          <w:rFonts w:ascii="楷体" w:eastAsia="楷体" w:hAnsi="楷体"/>
          <w:szCs w:val="21"/>
        </w:rPr>
        <w:t>8</w:t>
      </w:r>
      <w:r w:rsidRPr="00AF76B6">
        <w:rPr>
          <w:rFonts w:ascii="楷体" w:eastAsia="楷体" w:hAnsi="楷体" w:hint="eastAsia"/>
          <w:szCs w:val="21"/>
        </w:rPr>
        <w:t>暑假组织</w:t>
      </w:r>
      <w:r w:rsidR="006530FE">
        <w:rPr>
          <w:rFonts w:ascii="楷体" w:eastAsia="楷体" w:hAnsi="楷体" w:hint="eastAsia"/>
          <w:szCs w:val="21"/>
        </w:rPr>
        <w:t>20</w:t>
      </w:r>
      <w:r w:rsidR="00516F93">
        <w:rPr>
          <w:rFonts w:ascii="楷体" w:eastAsia="楷体" w:hAnsi="楷体" w:hint="eastAsia"/>
          <w:szCs w:val="21"/>
        </w:rPr>
        <w:t>16</w:t>
      </w:r>
      <w:r w:rsidRPr="00AF76B6">
        <w:rPr>
          <w:rFonts w:ascii="楷体" w:eastAsia="楷体" w:hAnsi="楷体" w:hint="eastAsia"/>
          <w:szCs w:val="21"/>
        </w:rPr>
        <w:t>届</w:t>
      </w:r>
      <w:r w:rsidR="006530FE">
        <w:rPr>
          <w:rFonts w:ascii="楷体" w:eastAsia="楷体" w:hAnsi="楷体" w:hint="eastAsia"/>
          <w:szCs w:val="21"/>
        </w:rPr>
        <w:t>海洋工程与技术专业学生参加暑期实习活动，通过有计划、有梯度、有针对性的</w:t>
      </w:r>
      <w:r w:rsidRPr="00AF76B6">
        <w:rPr>
          <w:rFonts w:ascii="楷体" w:eastAsia="楷体" w:hAnsi="楷体" w:hint="eastAsia"/>
          <w:szCs w:val="21"/>
        </w:rPr>
        <w:t>教学实习，进一步提高学生的专业知识水平、</w:t>
      </w:r>
      <w:r w:rsidR="00E46918" w:rsidRPr="00AF76B6">
        <w:rPr>
          <w:rFonts w:ascii="楷体" w:eastAsia="楷体" w:hAnsi="楷体" w:hint="eastAsia"/>
          <w:szCs w:val="21"/>
        </w:rPr>
        <w:t>增长学生对本专业相关企业的了解、初步建立</w:t>
      </w:r>
      <w:r w:rsidRPr="00AF76B6">
        <w:rPr>
          <w:rFonts w:ascii="楷体" w:eastAsia="楷体" w:hAnsi="楷体" w:hint="eastAsia"/>
          <w:szCs w:val="21"/>
        </w:rPr>
        <w:t>学生对</w:t>
      </w:r>
      <w:r w:rsidR="00E46918" w:rsidRPr="00AF76B6">
        <w:rPr>
          <w:rFonts w:ascii="楷体" w:eastAsia="楷体" w:hAnsi="楷体" w:hint="eastAsia"/>
          <w:szCs w:val="21"/>
        </w:rPr>
        <w:t>海洋相关工业产品的生产流程</w:t>
      </w:r>
      <w:r w:rsidRPr="00AF76B6">
        <w:rPr>
          <w:rFonts w:ascii="楷体" w:eastAsia="楷体" w:hAnsi="楷体" w:hint="eastAsia"/>
          <w:szCs w:val="21"/>
        </w:rPr>
        <w:t>的理解</w:t>
      </w:r>
      <w:r w:rsidR="00E46918" w:rsidRPr="00AF76B6">
        <w:rPr>
          <w:rFonts w:ascii="楷体" w:eastAsia="楷体" w:hAnsi="楷体" w:hint="eastAsia"/>
          <w:szCs w:val="21"/>
        </w:rPr>
        <w:t>。海洋工程与技术专业共名师生于20</w:t>
      </w:r>
      <w:r w:rsidR="001F3A6E">
        <w:rPr>
          <w:rFonts w:ascii="楷体" w:eastAsia="楷体" w:hAnsi="楷体"/>
          <w:szCs w:val="21"/>
        </w:rPr>
        <w:t>1</w:t>
      </w:r>
      <w:r w:rsidR="001F3A6E">
        <w:rPr>
          <w:rFonts w:ascii="楷体" w:eastAsia="楷体" w:hAnsi="楷体" w:hint="eastAsia"/>
          <w:szCs w:val="21"/>
        </w:rPr>
        <w:t>8</w:t>
      </w:r>
      <w:r w:rsidR="00E46918" w:rsidRPr="00AF76B6">
        <w:rPr>
          <w:rFonts w:ascii="楷体" w:eastAsia="楷体" w:hAnsi="楷体" w:hint="eastAsia"/>
          <w:szCs w:val="21"/>
        </w:rPr>
        <w:t>年7月</w:t>
      </w:r>
      <w:r w:rsidR="008601DB">
        <w:rPr>
          <w:rFonts w:ascii="楷体" w:eastAsia="楷体" w:hAnsi="楷体" w:hint="eastAsia"/>
          <w:szCs w:val="21"/>
        </w:rPr>
        <w:t>11</w:t>
      </w:r>
      <w:r w:rsidR="00E46918" w:rsidRPr="00AF76B6">
        <w:rPr>
          <w:rFonts w:ascii="楷体" w:eastAsia="楷体" w:hAnsi="楷体" w:hint="eastAsia"/>
          <w:szCs w:val="21"/>
        </w:rPr>
        <w:t>日至7月</w:t>
      </w:r>
      <w:r w:rsidR="001F3A6E">
        <w:rPr>
          <w:rFonts w:ascii="楷体" w:eastAsia="楷体" w:hAnsi="楷体" w:hint="eastAsia"/>
          <w:szCs w:val="21"/>
        </w:rPr>
        <w:t>25</w:t>
      </w:r>
      <w:r w:rsidR="00E46918" w:rsidRPr="00AF76B6">
        <w:rPr>
          <w:rFonts w:ascii="楷体" w:eastAsia="楷体" w:hAnsi="楷体" w:hint="eastAsia"/>
          <w:szCs w:val="21"/>
        </w:rPr>
        <w:t>日在</w:t>
      </w:r>
      <w:r w:rsidR="0067227B" w:rsidRPr="0067227B">
        <w:rPr>
          <w:rFonts w:ascii="楷体" w:eastAsia="楷体" w:hAnsi="楷体" w:hint="eastAsia"/>
          <w:szCs w:val="21"/>
        </w:rPr>
        <w:t>国家海洋局东海监测中心</w:t>
      </w:r>
      <w:r w:rsidR="0067227B">
        <w:rPr>
          <w:rFonts w:ascii="楷体" w:eastAsia="楷体" w:hAnsi="楷体" w:hint="eastAsia"/>
          <w:szCs w:val="21"/>
        </w:rPr>
        <w:t>、</w:t>
      </w:r>
      <w:r w:rsidR="0067227B" w:rsidRPr="0067227B">
        <w:rPr>
          <w:rFonts w:ascii="楷体" w:eastAsia="楷体" w:hAnsi="楷体" w:hint="eastAsia"/>
          <w:szCs w:val="21"/>
        </w:rPr>
        <w:t>国家海洋局东海预报中心</w:t>
      </w:r>
      <w:r w:rsidR="0067227B">
        <w:rPr>
          <w:rFonts w:ascii="楷体" w:eastAsia="楷体" w:hAnsi="楷体" w:hint="eastAsia"/>
          <w:szCs w:val="21"/>
        </w:rPr>
        <w:t>、</w:t>
      </w:r>
      <w:r w:rsidR="00E46918" w:rsidRPr="00AF76B6">
        <w:rPr>
          <w:rFonts w:ascii="楷体" w:eastAsia="楷体" w:hAnsi="楷体" w:hint="eastAsia"/>
          <w:szCs w:val="21"/>
        </w:rPr>
        <w:t>江苏南通中天海洋系统有限公司</w:t>
      </w:r>
      <w:r w:rsidR="0067227B">
        <w:rPr>
          <w:rFonts w:ascii="楷体" w:eastAsia="楷体" w:hAnsi="楷体" w:hint="eastAsia"/>
          <w:szCs w:val="21"/>
        </w:rPr>
        <w:t>、江苏无锡市</w:t>
      </w:r>
      <w:r w:rsidR="0067227B">
        <w:rPr>
          <w:rFonts w:ascii="楷体" w:eastAsia="楷体" w:hAnsi="楷体" w:hint="eastAsia"/>
        </w:rPr>
        <w:t>海鹰加科集团</w:t>
      </w:r>
      <w:r w:rsidR="00E46918" w:rsidRPr="00AF76B6">
        <w:rPr>
          <w:rFonts w:ascii="楷体" w:eastAsia="楷体" w:hAnsi="楷体" w:hint="eastAsia"/>
          <w:szCs w:val="21"/>
        </w:rPr>
        <w:t>展开暑期实习并圆满完成实习任务。</w:t>
      </w:r>
    </w:p>
    <w:p w14:paraId="79A2886C" w14:textId="77777777" w:rsidR="00F1016B" w:rsidRDefault="00EB5D25" w:rsidP="00F1016B">
      <w:pPr>
        <w:pStyle w:val="Default"/>
        <w:spacing w:line="360" w:lineRule="auto"/>
        <w:jc w:val="center"/>
        <w:rPr>
          <w:rFonts w:ascii="楷体" w:eastAsia="楷体" w:hAnsi="楷体"/>
          <w:sz w:val="21"/>
          <w:szCs w:val="21"/>
        </w:rPr>
      </w:pPr>
      <w:r>
        <w:rPr>
          <w:noProof/>
        </w:rPr>
        <w:drawing>
          <wp:inline distT="0" distB="0" distL="0" distR="0" wp14:anchorId="637B847C" wp14:editId="14966762">
            <wp:extent cx="4624387" cy="308441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9315" cy="3087700"/>
                    </a:xfrm>
                    <a:prstGeom prst="rect">
                      <a:avLst/>
                    </a:prstGeom>
                    <a:noFill/>
                    <a:ln>
                      <a:noFill/>
                    </a:ln>
                  </pic:spPr>
                </pic:pic>
              </a:graphicData>
            </a:graphic>
          </wp:inline>
        </w:drawing>
      </w:r>
    </w:p>
    <w:p w14:paraId="6B589DBA" w14:textId="77777777" w:rsidR="00DE33A1" w:rsidRPr="00AF76B6" w:rsidRDefault="00DE33A1" w:rsidP="00F1016B">
      <w:pPr>
        <w:pStyle w:val="Default"/>
        <w:spacing w:line="360" w:lineRule="auto"/>
        <w:jc w:val="center"/>
        <w:rPr>
          <w:rFonts w:ascii="楷体" w:eastAsia="楷体" w:hAnsi="楷体"/>
          <w:sz w:val="21"/>
          <w:szCs w:val="21"/>
        </w:rPr>
      </w:pPr>
      <w:r>
        <w:rPr>
          <w:rFonts w:ascii="楷体" w:eastAsia="楷体" w:hAnsi="楷体" w:hint="eastAsia"/>
          <w:sz w:val="21"/>
          <w:szCs w:val="21"/>
        </w:rPr>
        <w:t>专业生产实习合影</w:t>
      </w:r>
    </w:p>
    <w:p w14:paraId="41A7EA92" w14:textId="77777777" w:rsidR="00FF7A96" w:rsidRPr="00402B82" w:rsidRDefault="00FF7A96" w:rsidP="002374D7">
      <w:pPr>
        <w:pStyle w:val="1"/>
        <w:numPr>
          <w:ilvl w:val="0"/>
          <w:numId w:val="8"/>
        </w:numPr>
      </w:pPr>
      <w:bookmarkStart w:id="0" w:name="_Toc525241686"/>
      <w:r w:rsidRPr="00402B82">
        <w:rPr>
          <w:rFonts w:hint="eastAsia"/>
        </w:rPr>
        <w:t>实习的组织与安排</w:t>
      </w:r>
      <w:bookmarkEnd w:id="0"/>
    </w:p>
    <w:p w14:paraId="61DEC292" w14:textId="77777777" w:rsidR="00E46918" w:rsidRPr="00677401" w:rsidRDefault="00E46918" w:rsidP="00677401">
      <w:pPr>
        <w:pStyle w:val="Default"/>
        <w:spacing w:line="360" w:lineRule="auto"/>
        <w:ind w:firstLineChars="200" w:firstLine="480"/>
        <w:rPr>
          <w:rFonts w:ascii="楷体" w:eastAsia="楷体" w:hAnsi="楷体"/>
          <w:szCs w:val="21"/>
        </w:rPr>
      </w:pPr>
      <w:r w:rsidRPr="00677401">
        <w:rPr>
          <w:rFonts w:ascii="楷体" w:eastAsia="楷体" w:hAnsi="楷体" w:hint="eastAsia"/>
          <w:szCs w:val="21"/>
        </w:rPr>
        <w:t>海洋工程与技术专业一贯注重学生实践能力的锻炼和培养，对各实习过程精心规划及安排。针对本次</w:t>
      </w:r>
      <w:r w:rsidR="009351C7" w:rsidRPr="00677401">
        <w:rPr>
          <w:rFonts w:ascii="楷体" w:eastAsia="楷体" w:hAnsi="楷体" w:hint="eastAsia"/>
          <w:szCs w:val="21"/>
        </w:rPr>
        <w:t>暑期</w:t>
      </w:r>
      <w:r w:rsidRPr="00677401">
        <w:rPr>
          <w:rFonts w:ascii="楷体" w:eastAsia="楷体" w:hAnsi="楷体" w:hint="eastAsia"/>
          <w:szCs w:val="21"/>
        </w:rPr>
        <w:t>实习，</w:t>
      </w:r>
      <w:r w:rsidR="009351C7" w:rsidRPr="00677401">
        <w:rPr>
          <w:rFonts w:ascii="楷体" w:eastAsia="楷体" w:hAnsi="楷体" w:hint="eastAsia"/>
          <w:szCs w:val="21"/>
        </w:rPr>
        <w:t>本专业</w:t>
      </w:r>
      <w:r w:rsidRPr="00677401">
        <w:rPr>
          <w:rFonts w:ascii="楷体" w:eastAsia="楷体" w:hAnsi="楷体" w:hint="eastAsia"/>
          <w:szCs w:val="21"/>
        </w:rPr>
        <w:t>里</w:t>
      </w:r>
      <w:r w:rsidR="009351C7" w:rsidRPr="00677401">
        <w:rPr>
          <w:rFonts w:ascii="楷体" w:eastAsia="楷体" w:hAnsi="楷体" w:hint="eastAsia"/>
          <w:szCs w:val="21"/>
        </w:rPr>
        <w:t>提前很久就开始准备实习相关事宜</w:t>
      </w:r>
      <w:r w:rsidRPr="00677401">
        <w:rPr>
          <w:rFonts w:ascii="楷体" w:eastAsia="楷体" w:hAnsi="楷体" w:hint="eastAsia"/>
          <w:szCs w:val="21"/>
        </w:rPr>
        <w:t>，充分挖掘并利用校友资源联系实习单位，同时对意向实习单位进行了深入的调查与考察，最终确定了</w:t>
      </w:r>
      <w:r w:rsidR="001971C4">
        <w:rPr>
          <w:rFonts w:ascii="楷体" w:eastAsia="楷体" w:hAnsi="楷体" w:hint="eastAsia"/>
          <w:szCs w:val="21"/>
        </w:rPr>
        <w:t>国家海洋局东海监测中心、国家海洋局东海预报中心、</w:t>
      </w:r>
      <w:r w:rsidR="00D725F3" w:rsidRPr="00677401">
        <w:rPr>
          <w:rFonts w:ascii="楷体" w:eastAsia="楷体" w:hAnsi="楷体" w:hint="eastAsia"/>
          <w:szCs w:val="21"/>
        </w:rPr>
        <w:t>江苏</w:t>
      </w:r>
      <w:r w:rsidR="00AF3FB8">
        <w:rPr>
          <w:rFonts w:ascii="楷体" w:eastAsia="楷体" w:hAnsi="楷体" w:hint="eastAsia"/>
          <w:szCs w:val="21"/>
        </w:rPr>
        <w:lastRenderedPageBreak/>
        <w:t>南通的中天科技</w:t>
      </w:r>
      <w:r w:rsidR="009351C7" w:rsidRPr="00677401">
        <w:rPr>
          <w:rFonts w:ascii="楷体" w:eastAsia="楷体" w:hAnsi="楷体" w:hint="eastAsia"/>
          <w:szCs w:val="21"/>
        </w:rPr>
        <w:t>有限公司</w:t>
      </w:r>
      <w:r w:rsidR="00BD7F63">
        <w:rPr>
          <w:rFonts w:ascii="楷体" w:eastAsia="楷体" w:hAnsi="楷体" w:hint="eastAsia"/>
          <w:szCs w:val="21"/>
        </w:rPr>
        <w:t>、江苏</w:t>
      </w:r>
      <w:r w:rsidR="00393D11">
        <w:rPr>
          <w:rFonts w:ascii="楷体" w:eastAsia="楷体" w:hAnsi="楷体" w:hint="eastAsia"/>
          <w:szCs w:val="21"/>
        </w:rPr>
        <w:t>无锡的</w:t>
      </w:r>
      <w:r w:rsidR="00AF3FB8" w:rsidRPr="00DC16EC">
        <w:rPr>
          <w:rFonts w:ascii="楷体" w:eastAsia="楷体" w:hAnsi="楷体" w:hint="eastAsia"/>
          <w:color w:val="000000" w:themeColor="text1"/>
          <w:szCs w:val="21"/>
        </w:rPr>
        <w:t>海鹰加科</w:t>
      </w:r>
      <w:r w:rsidR="006F2DA7" w:rsidRPr="00DC16EC">
        <w:rPr>
          <w:rFonts w:ascii="楷体" w:eastAsia="楷体" w:hAnsi="楷体" w:hint="eastAsia"/>
          <w:color w:val="000000" w:themeColor="text1"/>
          <w:szCs w:val="21"/>
        </w:rPr>
        <w:t>海洋技术</w:t>
      </w:r>
      <w:r w:rsidR="00DC16EC">
        <w:rPr>
          <w:rFonts w:ascii="楷体" w:eastAsia="楷体" w:hAnsi="楷体" w:hint="eastAsia"/>
          <w:color w:val="000000" w:themeColor="text1"/>
          <w:szCs w:val="21"/>
        </w:rPr>
        <w:t>责任</w:t>
      </w:r>
      <w:r w:rsidR="006F2DA7" w:rsidRPr="00DC16EC">
        <w:rPr>
          <w:rFonts w:ascii="楷体" w:eastAsia="楷体" w:hAnsi="楷体" w:hint="eastAsia"/>
          <w:color w:val="000000" w:themeColor="text1"/>
          <w:szCs w:val="21"/>
        </w:rPr>
        <w:t>有限公司</w:t>
      </w:r>
      <w:r w:rsidRPr="00677401">
        <w:rPr>
          <w:rFonts w:ascii="楷体" w:eastAsia="楷体" w:hAnsi="楷体" w:hint="eastAsia"/>
          <w:szCs w:val="21"/>
        </w:rPr>
        <w:t>作为本次实习</w:t>
      </w:r>
      <w:r w:rsidR="0081488B">
        <w:rPr>
          <w:rFonts w:ascii="楷体" w:eastAsia="楷体" w:hAnsi="楷体" w:hint="eastAsia"/>
          <w:szCs w:val="21"/>
        </w:rPr>
        <w:t>的</w:t>
      </w:r>
      <w:r w:rsidRPr="00677401">
        <w:rPr>
          <w:rFonts w:ascii="楷体" w:eastAsia="楷体" w:hAnsi="楷体" w:hint="eastAsia"/>
          <w:szCs w:val="21"/>
        </w:rPr>
        <w:t>单位。实习单位确定后，与相关企业进行了积极的沟通，并根据多年毕业生与校友反馈的教育教学意见和建议，结合近年来实践教学工作的经验，与实习单位相关负责人对实习内容进行了多次沟通、调整和优化，最终制定了详细的实习计划。</w:t>
      </w:r>
    </w:p>
    <w:p w14:paraId="39DB4B95" w14:textId="77777777" w:rsidR="00FF7A96" w:rsidRPr="00402B82" w:rsidRDefault="00402B82" w:rsidP="00BE057F">
      <w:pPr>
        <w:pStyle w:val="2"/>
      </w:pPr>
      <w:bookmarkStart w:id="1" w:name="_Toc525241687"/>
      <w:r>
        <w:rPr>
          <w:rFonts w:hint="eastAsia"/>
        </w:rPr>
        <w:t>1</w:t>
      </w:r>
      <w:r>
        <w:t>.1</w:t>
      </w:r>
      <w:r w:rsidR="00FF7A96" w:rsidRPr="00402B82">
        <w:rPr>
          <w:rFonts w:hint="eastAsia"/>
        </w:rPr>
        <w:t>实习组织概况</w:t>
      </w:r>
      <w:bookmarkEnd w:id="1"/>
    </w:p>
    <w:p w14:paraId="2CEF663A" w14:textId="77777777" w:rsidR="00414B9E" w:rsidRPr="00D33753" w:rsidRDefault="00D33753" w:rsidP="00677401">
      <w:pPr>
        <w:pStyle w:val="Default"/>
        <w:spacing w:line="360" w:lineRule="auto"/>
        <w:rPr>
          <w:rFonts w:ascii="楷体" w:eastAsia="楷体" w:hAnsi="楷体"/>
          <w:szCs w:val="21"/>
        </w:rPr>
      </w:pPr>
      <w:r>
        <w:rPr>
          <w:rFonts w:ascii="楷体" w:eastAsia="楷体" w:hAnsi="楷体" w:hint="eastAsia"/>
          <w:szCs w:val="21"/>
        </w:rPr>
        <w:t>（1）</w:t>
      </w:r>
      <w:r w:rsidR="00414B9E" w:rsidRPr="00D33753">
        <w:rPr>
          <w:rFonts w:ascii="楷体" w:eastAsia="楷体" w:hAnsi="楷体" w:hint="eastAsia"/>
          <w:szCs w:val="21"/>
        </w:rPr>
        <w:t>实习前</w:t>
      </w:r>
      <w:r>
        <w:rPr>
          <w:rFonts w:ascii="楷体" w:eastAsia="楷体" w:hAnsi="楷体" w:hint="eastAsia"/>
          <w:szCs w:val="21"/>
        </w:rPr>
        <w:t>组织</w:t>
      </w:r>
    </w:p>
    <w:p w14:paraId="77318367" w14:textId="77777777" w:rsidR="00D33753" w:rsidRPr="00D33753" w:rsidRDefault="00D33753" w:rsidP="00677401">
      <w:pPr>
        <w:pStyle w:val="Default"/>
        <w:spacing w:line="360" w:lineRule="auto"/>
        <w:ind w:firstLineChars="200" w:firstLine="480"/>
        <w:rPr>
          <w:rFonts w:ascii="楷体" w:eastAsia="楷体" w:hAnsi="楷体"/>
          <w:szCs w:val="21"/>
        </w:rPr>
      </w:pPr>
      <w:r>
        <w:rPr>
          <w:rFonts w:ascii="楷体" w:eastAsia="楷体" w:hAnsi="楷体"/>
          <w:szCs w:val="21"/>
        </w:rPr>
        <w:t>1</w:t>
      </w:r>
      <w:r>
        <w:rPr>
          <w:rFonts w:ascii="楷体" w:eastAsia="楷体" w:hAnsi="楷体" w:hint="eastAsia"/>
          <w:szCs w:val="21"/>
        </w:rPr>
        <w:t>）多次开会讨论，研讨实习教学事宜，</w:t>
      </w:r>
      <w:r w:rsidRPr="00D33753">
        <w:rPr>
          <w:rFonts w:ascii="楷体" w:eastAsia="楷体" w:hAnsi="楷体" w:hint="eastAsia"/>
          <w:szCs w:val="21"/>
        </w:rPr>
        <w:t>优选实习对口单位，</w:t>
      </w:r>
      <w:r>
        <w:rPr>
          <w:rFonts w:ascii="楷体" w:eastAsia="楷体" w:hAnsi="楷体" w:hint="eastAsia"/>
          <w:szCs w:val="21"/>
        </w:rPr>
        <w:t>最终</w:t>
      </w:r>
      <w:r w:rsidRPr="00D33753">
        <w:rPr>
          <w:rFonts w:ascii="楷体" w:eastAsia="楷体" w:hAnsi="楷体" w:hint="eastAsia"/>
          <w:szCs w:val="21"/>
        </w:rPr>
        <w:t>选择</w:t>
      </w:r>
      <w:r w:rsidR="00DC16EC" w:rsidRPr="0067227B">
        <w:rPr>
          <w:rFonts w:ascii="楷体" w:eastAsia="楷体" w:hAnsi="楷体" w:hint="eastAsia"/>
          <w:szCs w:val="21"/>
        </w:rPr>
        <w:t>国家海洋局东海监测中心</w:t>
      </w:r>
      <w:r w:rsidR="00DC16EC">
        <w:rPr>
          <w:rFonts w:ascii="楷体" w:eastAsia="楷体" w:hAnsi="楷体" w:hint="eastAsia"/>
          <w:szCs w:val="21"/>
        </w:rPr>
        <w:t>、</w:t>
      </w:r>
      <w:r w:rsidR="00DC16EC" w:rsidRPr="0067227B">
        <w:rPr>
          <w:rFonts w:ascii="楷体" w:eastAsia="楷体" w:hAnsi="楷体" w:hint="eastAsia"/>
          <w:szCs w:val="21"/>
        </w:rPr>
        <w:t>国家海洋局东海预报中心</w:t>
      </w:r>
      <w:r w:rsidR="00DC16EC">
        <w:rPr>
          <w:rFonts w:ascii="楷体" w:eastAsia="楷体" w:hAnsi="楷体" w:hint="eastAsia"/>
          <w:szCs w:val="21"/>
        </w:rPr>
        <w:t>、</w:t>
      </w:r>
      <w:r w:rsidR="00DC16EC" w:rsidRPr="00AF76B6">
        <w:rPr>
          <w:rFonts w:ascii="楷体" w:eastAsia="楷体" w:hAnsi="楷体" w:hint="eastAsia"/>
          <w:szCs w:val="21"/>
        </w:rPr>
        <w:t>江苏南通中天海洋系统有限公司</w:t>
      </w:r>
      <w:r w:rsidR="00DC16EC">
        <w:rPr>
          <w:rFonts w:ascii="楷体" w:eastAsia="楷体" w:hAnsi="楷体" w:hint="eastAsia"/>
          <w:szCs w:val="21"/>
        </w:rPr>
        <w:t>、江苏无锡市</w:t>
      </w:r>
      <w:r w:rsidR="00DC16EC">
        <w:rPr>
          <w:rFonts w:ascii="楷体" w:eastAsia="楷体" w:hAnsi="楷体" w:hint="eastAsia"/>
        </w:rPr>
        <w:t>海鹰加科集团4家单位</w:t>
      </w:r>
      <w:r>
        <w:rPr>
          <w:rFonts w:ascii="楷体" w:eastAsia="楷体" w:hAnsi="楷体" w:hint="eastAsia"/>
          <w:szCs w:val="21"/>
        </w:rPr>
        <w:t>为实习单位</w:t>
      </w:r>
      <w:r w:rsidRPr="00D33753">
        <w:rPr>
          <w:rFonts w:ascii="楷体" w:eastAsia="楷体" w:hAnsi="楷体" w:hint="eastAsia"/>
          <w:szCs w:val="21"/>
        </w:rPr>
        <w:t>，</w:t>
      </w:r>
      <w:r w:rsidR="002F52D4">
        <w:rPr>
          <w:rFonts w:ascii="楷体" w:eastAsia="楷体" w:hAnsi="楷体" w:hint="eastAsia"/>
          <w:szCs w:val="21"/>
        </w:rPr>
        <w:t>并与</w:t>
      </w:r>
      <w:r w:rsidR="00DC16EC">
        <w:rPr>
          <w:rFonts w:ascii="楷体" w:eastAsia="楷体" w:hAnsi="楷体" w:hint="eastAsia"/>
          <w:szCs w:val="21"/>
        </w:rPr>
        <w:t>各家</w:t>
      </w:r>
      <w:r w:rsidR="002F52D4">
        <w:rPr>
          <w:rFonts w:ascii="楷体" w:eastAsia="楷体" w:hAnsi="楷体" w:hint="eastAsia"/>
          <w:szCs w:val="21"/>
        </w:rPr>
        <w:t>单位</w:t>
      </w:r>
      <w:r w:rsidRPr="00D33753">
        <w:rPr>
          <w:rFonts w:ascii="楷体" w:eastAsia="楷体" w:hAnsi="楷体" w:hint="eastAsia"/>
          <w:szCs w:val="21"/>
        </w:rPr>
        <w:t>协调实习安排、实习内容，实习生住宿安排等。</w:t>
      </w:r>
    </w:p>
    <w:p w14:paraId="418AF96F" w14:textId="77777777" w:rsidR="00D33753" w:rsidRDefault="002F52D4" w:rsidP="00677401">
      <w:pPr>
        <w:pStyle w:val="Default"/>
        <w:spacing w:line="360" w:lineRule="auto"/>
        <w:ind w:firstLineChars="200" w:firstLine="480"/>
        <w:rPr>
          <w:rFonts w:ascii="楷体" w:eastAsia="楷体" w:hAnsi="楷体"/>
          <w:szCs w:val="21"/>
        </w:rPr>
      </w:pPr>
      <w:r>
        <w:rPr>
          <w:rFonts w:ascii="楷体" w:eastAsia="楷体" w:hAnsi="楷体"/>
          <w:szCs w:val="21"/>
        </w:rPr>
        <w:t>2</w:t>
      </w:r>
      <w:r>
        <w:rPr>
          <w:rFonts w:ascii="楷体" w:eastAsia="楷体" w:hAnsi="楷体" w:hint="eastAsia"/>
          <w:szCs w:val="21"/>
        </w:rPr>
        <w:t>）</w:t>
      </w:r>
      <w:r w:rsidR="00D33753" w:rsidRPr="00D33753">
        <w:rPr>
          <w:rFonts w:ascii="楷体" w:eastAsia="楷体" w:hAnsi="楷体" w:hint="eastAsia"/>
          <w:szCs w:val="21"/>
        </w:rPr>
        <w:t>确定实习参加人数，并由教学管理部进行保险费用购买；</w:t>
      </w:r>
    </w:p>
    <w:p w14:paraId="0B8FEA46" w14:textId="77777777" w:rsidR="002F52D4" w:rsidRPr="00D33753" w:rsidRDefault="002F52D4" w:rsidP="00677401">
      <w:pPr>
        <w:pStyle w:val="Default"/>
        <w:spacing w:line="360" w:lineRule="auto"/>
        <w:ind w:firstLineChars="200" w:firstLine="480"/>
        <w:rPr>
          <w:rFonts w:ascii="楷体" w:eastAsia="楷体" w:hAnsi="楷体"/>
          <w:szCs w:val="21"/>
        </w:rPr>
      </w:pPr>
      <w:r>
        <w:rPr>
          <w:rFonts w:ascii="楷体" w:eastAsia="楷体" w:hAnsi="楷体" w:hint="eastAsia"/>
          <w:szCs w:val="21"/>
        </w:rPr>
        <w:t>3）上车前安全教育工作，确保学生安全顺利到</w:t>
      </w:r>
      <w:r w:rsidR="00CA7AE3">
        <w:rPr>
          <w:rFonts w:ascii="楷体" w:eastAsia="楷体" w:hAnsi="楷体" w:hint="eastAsia"/>
          <w:szCs w:val="21"/>
        </w:rPr>
        <w:t>实习单位</w:t>
      </w:r>
      <w:r>
        <w:rPr>
          <w:rFonts w:ascii="楷体" w:eastAsia="楷体" w:hAnsi="楷体" w:hint="eastAsia"/>
          <w:szCs w:val="21"/>
        </w:rPr>
        <w:t>。</w:t>
      </w:r>
    </w:p>
    <w:p w14:paraId="2B1B35D4" w14:textId="77777777" w:rsidR="00414B9E" w:rsidRPr="00D33753" w:rsidRDefault="002F52D4" w:rsidP="00677401">
      <w:pPr>
        <w:pStyle w:val="Default"/>
        <w:spacing w:line="360" w:lineRule="auto"/>
        <w:rPr>
          <w:rFonts w:ascii="楷体" w:eastAsia="楷体" w:hAnsi="楷体"/>
          <w:szCs w:val="21"/>
        </w:rPr>
      </w:pPr>
      <w:r>
        <w:rPr>
          <w:rFonts w:ascii="楷体" w:eastAsia="楷体" w:hAnsi="楷体" w:hint="eastAsia"/>
          <w:szCs w:val="21"/>
        </w:rPr>
        <w:t>（2）</w:t>
      </w:r>
      <w:r w:rsidR="00D33753" w:rsidRPr="00D33753">
        <w:rPr>
          <w:rFonts w:ascii="楷体" w:eastAsia="楷体" w:hAnsi="楷体" w:hint="eastAsia"/>
          <w:szCs w:val="21"/>
        </w:rPr>
        <w:t>实习</w:t>
      </w:r>
      <w:r w:rsidR="00D33753">
        <w:rPr>
          <w:rFonts w:ascii="楷体" w:eastAsia="楷体" w:hAnsi="楷体" w:hint="eastAsia"/>
          <w:szCs w:val="21"/>
        </w:rPr>
        <w:t>过程</w:t>
      </w:r>
      <w:r>
        <w:rPr>
          <w:rFonts w:ascii="楷体" w:eastAsia="楷体" w:hAnsi="楷体" w:hint="eastAsia"/>
          <w:szCs w:val="21"/>
        </w:rPr>
        <w:t>组织</w:t>
      </w:r>
    </w:p>
    <w:p w14:paraId="4DECDAE9" w14:textId="77777777" w:rsidR="0063578F" w:rsidRPr="00B555F6" w:rsidRDefault="002F52D4" w:rsidP="00677401">
      <w:pPr>
        <w:pStyle w:val="Default"/>
        <w:spacing w:line="360" w:lineRule="auto"/>
        <w:ind w:firstLineChars="200" w:firstLine="480"/>
        <w:rPr>
          <w:rFonts w:ascii="楷体" w:eastAsia="楷体" w:hAnsi="楷体"/>
          <w:color w:val="000000" w:themeColor="text1"/>
          <w:szCs w:val="21"/>
        </w:rPr>
      </w:pPr>
      <w:r w:rsidRPr="00B555F6">
        <w:rPr>
          <w:rFonts w:ascii="楷体" w:eastAsia="楷体" w:hAnsi="楷体"/>
          <w:color w:val="000000" w:themeColor="text1"/>
          <w:szCs w:val="21"/>
        </w:rPr>
        <w:t>1</w:t>
      </w:r>
      <w:r w:rsidRPr="00B555F6">
        <w:rPr>
          <w:rFonts w:ascii="楷体" w:eastAsia="楷体" w:hAnsi="楷体" w:hint="eastAsia"/>
          <w:color w:val="000000" w:themeColor="text1"/>
          <w:szCs w:val="21"/>
        </w:rPr>
        <w:t>）成立实习现场指挥部，现场由</w:t>
      </w:r>
      <w:r w:rsidR="00CA7AE3" w:rsidRPr="00B555F6">
        <w:rPr>
          <w:rFonts w:ascii="楷体" w:eastAsia="楷体" w:hAnsi="楷体" w:hint="eastAsia"/>
          <w:color w:val="000000" w:themeColor="text1"/>
          <w:szCs w:val="21"/>
        </w:rPr>
        <w:t>孙丹</w:t>
      </w:r>
      <w:r w:rsidRPr="00B555F6">
        <w:rPr>
          <w:rFonts w:ascii="楷体" w:eastAsia="楷体" w:hAnsi="楷体" w:hint="eastAsia"/>
          <w:color w:val="000000" w:themeColor="text1"/>
          <w:szCs w:val="21"/>
        </w:rPr>
        <w:t>（教师），</w:t>
      </w:r>
      <w:r w:rsidR="00CA7AE3" w:rsidRPr="00B555F6">
        <w:rPr>
          <w:rFonts w:ascii="楷体" w:eastAsia="楷体" w:hAnsi="楷体" w:hint="eastAsia"/>
          <w:color w:val="000000" w:themeColor="text1"/>
          <w:szCs w:val="21"/>
        </w:rPr>
        <w:t>黄慧</w:t>
      </w:r>
      <w:r w:rsidRPr="00B555F6">
        <w:rPr>
          <w:rFonts w:ascii="楷体" w:eastAsia="楷体" w:hAnsi="楷体" w:hint="eastAsia"/>
          <w:color w:val="000000" w:themeColor="text1"/>
          <w:szCs w:val="21"/>
        </w:rPr>
        <w:t>（教师），</w:t>
      </w:r>
      <w:r w:rsidR="00CA7AE3" w:rsidRPr="00B555F6">
        <w:rPr>
          <w:rFonts w:ascii="楷体" w:eastAsia="楷体" w:hAnsi="楷体" w:hint="eastAsia"/>
          <w:color w:val="000000" w:themeColor="text1"/>
          <w:szCs w:val="21"/>
        </w:rPr>
        <w:t>林渊</w:t>
      </w:r>
      <w:r w:rsidRPr="00B555F6">
        <w:rPr>
          <w:rFonts w:ascii="楷体" w:eastAsia="楷体" w:hAnsi="楷体" w:hint="eastAsia"/>
          <w:color w:val="000000" w:themeColor="text1"/>
          <w:szCs w:val="21"/>
        </w:rPr>
        <w:t>（</w:t>
      </w:r>
      <w:r w:rsidR="00CA7AE3" w:rsidRPr="00B555F6">
        <w:rPr>
          <w:rFonts w:ascii="楷体" w:eastAsia="楷体" w:hAnsi="楷体" w:hint="eastAsia"/>
          <w:color w:val="000000" w:themeColor="text1"/>
          <w:szCs w:val="21"/>
        </w:rPr>
        <w:t>教师</w:t>
      </w:r>
      <w:r w:rsidRPr="00B555F6">
        <w:rPr>
          <w:rFonts w:ascii="楷体" w:eastAsia="楷体" w:hAnsi="楷体" w:hint="eastAsia"/>
          <w:color w:val="000000" w:themeColor="text1"/>
          <w:szCs w:val="21"/>
        </w:rPr>
        <w:t>）、</w:t>
      </w:r>
      <w:r w:rsidR="00DC16EC" w:rsidRPr="00B555F6">
        <w:rPr>
          <w:rFonts w:ascii="楷体" w:eastAsia="楷体" w:hAnsi="楷体" w:hint="eastAsia"/>
          <w:color w:val="000000" w:themeColor="text1"/>
          <w:szCs w:val="21"/>
        </w:rPr>
        <w:t>刘汉奇（东海监测中心）、</w:t>
      </w:r>
      <w:r w:rsidR="00B555F6" w:rsidRPr="00B555F6">
        <w:rPr>
          <w:rFonts w:ascii="楷体" w:eastAsia="楷体" w:hAnsi="楷体" w:hint="eastAsia"/>
          <w:color w:val="000000" w:themeColor="text1"/>
          <w:szCs w:val="21"/>
        </w:rPr>
        <w:t>戚春怡（东海预报中心）、</w:t>
      </w:r>
      <w:r w:rsidRPr="00B555F6">
        <w:rPr>
          <w:rFonts w:ascii="楷体" w:eastAsia="楷体" w:hAnsi="楷体" w:hint="eastAsia"/>
          <w:color w:val="000000" w:themeColor="text1"/>
          <w:szCs w:val="21"/>
        </w:rPr>
        <w:t>薛晨露（中天海洋）</w:t>
      </w:r>
      <w:r w:rsidR="00B555F6" w:rsidRPr="00B555F6">
        <w:rPr>
          <w:rFonts w:ascii="楷体" w:eastAsia="楷体" w:hAnsi="楷体" w:hint="eastAsia"/>
          <w:color w:val="000000" w:themeColor="text1"/>
          <w:szCs w:val="21"/>
        </w:rPr>
        <w:t>和殷慧（海鹰加科）</w:t>
      </w:r>
      <w:r w:rsidRPr="00B555F6">
        <w:rPr>
          <w:rFonts w:ascii="楷体" w:eastAsia="楷体" w:hAnsi="楷体" w:hint="eastAsia"/>
          <w:color w:val="000000" w:themeColor="text1"/>
          <w:szCs w:val="21"/>
        </w:rPr>
        <w:t>组成，并统一协调。</w:t>
      </w:r>
    </w:p>
    <w:p w14:paraId="1296EEC5" w14:textId="77777777" w:rsidR="002F52D4" w:rsidRPr="00677401" w:rsidRDefault="002F52D4" w:rsidP="00677401">
      <w:pPr>
        <w:pStyle w:val="Default"/>
        <w:spacing w:line="360" w:lineRule="auto"/>
        <w:ind w:firstLineChars="200" w:firstLine="480"/>
        <w:rPr>
          <w:rFonts w:ascii="楷体" w:eastAsia="楷体" w:hAnsi="楷体"/>
          <w:szCs w:val="21"/>
        </w:rPr>
      </w:pPr>
      <w:r w:rsidRPr="00677401">
        <w:rPr>
          <w:rFonts w:ascii="楷体" w:eastAsia="楷体" w:hAnsi="楷体" w:hint="eastAsia"/>
          <w:szCs w:val="21"/>
        </w:rPr>
        <w:t>2）按学生人数、男女人数进行</w:t>
      </w:r>
      <w:r w:rsidR="00CA7AE3">
        <w:rPr>
          <w:rFonts w:ascii="楷体" w:eastAsia="楷体" w:hAnsi="楷体" w:hint="eastAsia"/>
          <w:szCs w:val="21"/>
        </w:rPr>
        <w:t>食宿</w:t>
      </w:r>
      <w:r w:rsidRPr="00677401">
        <w:rPr>
          <w:rFonts w:ascii="楷体" w:eastAsia="楷体" w:hAnsi="楷体" w:hint="eastAsia"/>
          <w:szCs w:val="21"/>
        </w:rPr>
        <w:t>安排，并开展住宿前的安全检查；</w:t>
      </w:r>
    </w:p>
    <w:p w14:paraId="4352B20A" w14:textId="77777777" w:rsidR="002F52D4" w:rsidRPr="00677401" w:rsidRDefault="002F52D4" w:rsidP="00677401">
      <w:pPr>
        <w:pStyle w:val="Default"/>
        <w:spacing w:line="360" w:lineRule="auto"/>
        <w:ind w:firstLineChars="200" w:firstLine="480"/>
        <w:rPr>
          <w:rFonts w:ascii="楷体" w:eastAsia="楷体" w:hAnsi="楷体"/>
          <w:szCs w:val="21"/>
        </w:rPr>
      </w:pPr>
      <w:r w:rsidRPr="00677401">
        <w:rPr>
          <w:rFonts w:ascii="楷体" w:eastAsia="楷体" w:hAnsi="楷体" w:hint="eastAsia"/>
          <w:szCs w:val="21"/>
        </w:rPr>
        <w:t>3）指导教师进行现场安全教育培训及提醒。</w:t>
      </w:r>
    </w:p>
    <w:p w14:paraId="5685057E" w14:textId="77777777" w:rsidR="002F52D4" w:rsidRPr="00677401" w:rsidRDefault="002F52D4" w:rsidP="00677401">
      <w:pPr>
        <w:pStyle w:val="Default"/>
        <w:spacing w:line="360" w:lineRule="auto"/>
        <w:ind w:firstLineChars="200" w:firstLine="480"/>
        <w:rPr>
          <w:rFonts w:ascii="楷体" w:eastAsia="楷体" w:hAnsi="楷体"/>
          <w:szCs w:val="21"/>
        </w:rPr>
      </w:pPr>
      <w:r w:rsidRPr="00677401">
        <w:rPr>
          <w:rFonts w:ascii="楷体" w:eastAsia="楷体" w:hAnsi="楷体" w:hint="eastAsia"/>
          <w:szCs w:val="21"/>
        </w:rPr>
        <w:t>4）指导教师进行实习计划、</w:t>
      </w:r>
      <w:r w:rsidR="00677401" w:rsidRPr="00677401">
        <w:rPr>
          <w:rFonts w:ascii="楷体" w:eastAsia="楷体" w:hAnsi="楷体" w:hint="eastAsia"/>
          <w:szCs w:val="21"/>
        </w:rPr>
        <w:t>每日实习安排、</w:t>
      </w:r>
      <w:r w:rsidRPr="00677401">
        <w:rPr>
          <w:rFonts w:ascii="楷体" w:eastAsia="楷体" w:hAnsi="楷体" w:hint="eastAsia"/>
          <w:szCs w:val="21"/>
        </w:rPr>
        <w:t>实习日历</w:t>
      </w:r>
      <w:r w:rsidR="00677401" w:rsidRPr="00677401">
        <w:rPr>
          <w:rFonts w:ascii="楷体" w:eastAsia="楷体" w:hAnsi="楷体" w:hint="eastAsia"/>
          <w:szCs w:val="21"/>
        </w:rPr>
        <w:t>、</w:t>
      </w:r>
      <w:r w:rsidRPr="00677401">
        <w:rPr>
          <w:rFonts w:ascii="楷体" w:eastAsia="楷体" w:hAnsi="楷体" w:hint="eastAsia"/>
          <w:szCs w:val="21"/>
        </w:rPr>
        <w:t>实习内容</w:t>
      </w:r>
      <w:r w:rsidR="00677401" w:rsidRPr="00677401">
        <w:rPr>
          <w:rFonts w:ascii="楷体" w:eastAsia="楷体" w:hAnsi="楷体" w:hint="eastAsia"/>
          <w:szCs w:val="21"/>
        </w:rPr>
        <w:t>、</w:t>
      </w:r>
      <w:r w:rsidRPr="00677401">
        <w:rPr>
          <w:rFonts w:ascii="楷体" w:eastAsia="楷体" w:hAnsi="楷体" w:hint="eastAsia"/>
          <w:szCs w:val="21"/>
        </w:rPr>
        <w:t>实习生活、交通与购物、安全等注意事项。</w:t>
      </w:r>
    </w:p>
    <w:p w14:paraId="4830A723" w14:textId="77777777" w:rsidR="002F52D4" w:rsidRPr="00677401" w:rsidRDefault="002F52D4" w:rsidP="00677401">
      <w:pPr>
        <w:pStyle w:val="Default"/>
        <w:spacing w:line="360" w:lineRule="auto"/>
        <w:ind w:firstLineChars="200" w:firstLine="480"/>
        <w:rPr>
          <w:rFonts w:ascii="楷体" w:eastAsia="楷体" w:hAnsi="楷体"/>
          <w:szCs w:val="21"/>
        </w:rPr>
      </w:pPr>
      <w:r w:rsidRPr="00677401">
        <w:rPr>
          <w:rFonts w:ascii="楷体" w:eastAsia="楷体" w:hAnsi="楷体" w:hint="eastAsia"/>
          <w:szCs w:val="21"/>
        </w:rPr>
        <w:t>5）由于本次实习人数多，</w:t>
      </w:r>
      <w:r w:rsidR="00CA7AE3">
        <w:rPr>
          <w:rFonts w:ascii="楷体" w:eastAsia="楷体" w:hAnsi="楷体" w:hint="eastAsia"/>
          <w:szCs w:val="21"/>
        </w:rPr>
        <w:t>实习过程均按学生所在班级分组展开</w:t>
      </w:r>
      <w:r w:rsidR="00677401" w:rsidRPr="00677401">
        <w:rPr>
          <w:rFonts w:ascii="楷体" w:eastAsia="楷体" w:hAnsi="楷体" w:hint="eastAsia"/>
          <w:szCs w:val="21"/>
        </w:rPr>
        <w:t>。</w:t>
      </w:r>
    </w:p>
    <w:p w14:paraId="0D88C6EE" w14:textId="77777777" w:rsidR="00FF7A96" w:rsidRPr="00677401" w:rsidRDefault="00402B82" w:rsidP="00BE057F">
      <w:pPr>
        <w:pStyle w:val="2"/>
      </w:pPr>
      <w:bookmarkStart w:id="2" w:name="_Toc525241688"/>
      <w:r>
        <w:rPr>
          <w:rFonts w:hint="eastAsia"/>
        </w:rPr>
        <w:t>1</w:t>
      </w:r>
      <w:r>
        <w:t>.2</w:t>
      </w:r>
      <w:r w:rsidR="00FF7A96" w:rsidRPr="00677401">
        <w:rPr>
          <w:rFonts w:hint="eastAsia"/>
        </w:rPr>
        <w:t>实习总体安排</w:t>
      </w:r>
      <w:bookmarkEnd w:id="2"/>
    </w:p>
    <w:p w14:paraId="53444A70" w14:textId="6F7B6EBC" w:rsidR="00677401" w:rsidRDefault="00B555F6" w:rsidP="00B555F6">
      <w:pPr>
        <w:pStyle w:val="Default"/>
        <w:spacing w:line="360" w:lineRule="auto"/>
        <w:ind w:left="540"/>
        <w:rPr>
          <w:rFonts w:ascii="楷体" w:eastAsia="楷体" w:hAnsi="楷体"/>
          <w:szCs w:val="21"/>
        </w:rPr>
      </w:pPr>
      <w:r>
        <w:rPr>
          <w:rFonts w:ascii="楷体" w:eastAsia="楷体" w:hAnsi="楷体" w:hint="eastAsia"/>
          <w:szCs w:val="21"/>
        </w:rPr>
        <w:t>（1）7月11日，</w:t>
      </w:r>
      <w:r w:rsidR="007946AE">
        <w:rPr>
          <w:rFonts w:ascii="楷体" w:eastAsia="楷体" w:hAnsi="楷体" w:hint="eastAsia"/>
          <w:szCs w:val="21"/>
        </w:rPr>
        <w:t>杭州市，</w:t>
      </w:r>
      <w:r>
        <w:rPr>
          <w:rFonts w:ascii="楷体" w:eastAsia="楷体" w:hAnsi="楷体" w:hint="eastAsia"/>
          <w:szCs w:val="21"/>
        </w:rPr>
        <w:t>实习准备会议</w:t>
      </w:r>
      <w:r w:rsidR="007946AE">
        <w:rPr>
          <w:rFonts w:ascii="楷体" w:eastAsia="楷体" w:hAnsi="楷体" w:hint="eastAsia"/>
          <w:szCs w:val="21"/>
        </w:rPr>
        <w:t>。</w:t>
      </w:r>
    </w:p>
    <w:p w14:paraId="7DE88A71" w14:textId="77777777" w:rsidR="00410053" w:rsidRDefault="00410053" w:rsidP="00AD11ED">
      <w:pPr>
        <w:pStyle w:val="Default"/>
        <w:spacing w:line="360" w:lineRule="auto"/>
        <w:ind w:left="540"/>
        <w:rPr>
          <w:rFonts w:ascii="楷体" w:eastAsia="楷体" w:hAnsi="楷体"/>
          <w:szCs w:val="21"/>
        </w:rPr>
      </w:pPr>
      <w:r>
        <w:rPr>
          <w:rFonts w:ascii="楷体" w:eastAsia="楷体" w:hAnsi="楷体" w:hint="eastAsia"/>
          <w:szCs w:val="21"/>
        </w:rPr>
        <w:t>（2）</w:t>
      </w:r>
      <w:r w:rsidR="00AD11ED">
        <w:rPr>
          <w:rFonts w:ascii="楷体" w:eastAsia="楷体" w:hAnsi="楷体" w:hint="eastAsia"/>
          <w:szCs w:val="21"/>
        </w:rPr>
        <w:t>7月12日 -</w:t>
      </w:r>
      <w:r w:rsidR="00AD11ED">
        <w:rPr>
          <w:rFonts w:ascii="楷体" w:eastAsia="楷体" w:hAnsi="楷体"/>
          <w:szCs w:val="21"/>
        </w:rPr>
        <w:t xml:space="preserve"> </w:t>
      </w:r>
      <w:r w:rsidR="00AD11ED">
        <w:rPr>
          <w:rFonts w:ascii="楷体" w:eastAsia="楷体" w:hAnsi="楷体" w:hint="eastAsia"/>
          <w:szCs w:val="21"/>
        </w:rPr>
        <w:t>7月13日，上海市，国家海洋局东海监测中心和预报中心。</w:t>
      </w:r>
    </w:p>
    <w:p w14:paraId="5D14167F" w14:textId="77777777" w:rsidR="00AD11ED" w:rsidRDefault="00AD11ED" w:rsidP="00677401">
      <w:pPr>
        <w:pStyle w:val="Default"/>
        <w:spacing w:line="360" w:lineRule="auto"/>
        <w:ind w:left="540"/>
        <w:rPr>
          <w:rFonts w:ascii="楷体" w:eastAsia="楷体" w:hAnsi="楷体"/>
          <w:szCs w:val="21"/>
        </w:rPr>
      </w:pPr>
      <w:r>
        <w:rPr>
          <w:rFonts w:ascii="楷体" w:eastAsia="楷体" w:hAnsi="楷体" w:hint="eastAsia"/>
          <w:szCs w:val="21"/>
        </w:rPr>
        <w:t xml:space="preserve">（3）7月13日 </w:t>
      </w:r>
      <w:r>
        <w:rPr>
          <w:rFonts w:ascii="楷体" w:eastAsia="楷体" w:hAnsi="楷体"/>
          <w:szCs w:val="21"/>
        </w:rPr>
        <w:t xml:space="preserve">- </w:t>
      </w:r>
      <w:r>
        <w:rPr>
          <w:rFonts w:ascii="楷体" w:eastAsia="楷体" w:hAnsi="楷体" w:hint="eastAsia"/>
          <w:szCs w:val="21"/>
        </w:rPr>
        <w:t>7月2</w:t>
      </w:r>
      <w:r>
        <w:rPr>
          <w:rFonts w:ascii="楷体" w:eastAsia="楷体" w:hAnsi="楷体"/>
          <w:szCs w:val="21"/>
        </w:rPr>
        <w:t>2</w:t>
      </w:r>
      <w:r>
        <w:rPr>
          <w:rFonts w:ascii="楷体" w:eastAsia="楷体" w:hAnsi="楷体" w:hint="eastAsia"/>
          <w:szCs w:val="21"/>
        </w:rPr>
        <w:t>日，南通市，</w:t>
      </w:r>
      <w:r w:rsidRPr="000729D8">
        <w:rPr>
          <w:rFonts w:ascii="楷体" w:eastAsia="楷体" w:hAnsi="楷体" w:hint="eastAsia"/>
          <w:szCs w:val="21"/>
        </w:rPr>
        <w:t>中天</w:t>
      </w:r>
      <w:r>
        <w:rPr>
          <w:rFonts w:ascii="楷体" w:eastAsia="楷体" w:hAnsi="楷体" w:hint="eastAsia"/>
          <w:szCs w:val="21"/>
        </w:rPr>
        <w:t>科技</w:t>
      </w:r>
      <w:r w:rsidRPr="000729D8">
        <w:rPr>
          <w:rFonts w:ascii="楷体" w:eastAsia="楷体" w:hAnsi="楷体" w:hint="eastAsia"/>
          <w:szCs w:val="21"/>
        </w:rPr>
        <w:t>有限公司</w:t>
      </w:r>
      <w:r>
        <w:rPr>
          <w:rFonts w:ascii="楷体" w:eastAsia="楷体" w:hAnsi="楷体" w:hint="eastAsia"/>
          <w:szCs w:val="21"/>
        </w:rPr>
        <w:t>。</w:t>
      </w:r>
    </w:p>
    <w:p w14:paraId="66AFF34E" w14:textId="77777777" w:rsidR="00AD11ED" w:rsidRPr="00677401" w:rsidRDefault="00AD11ED" w:rsidP="00677401">
      <w:pPr>
        <w:pStyle w:val="Default"/>
        <w:spacing w:line="360" w:lineRule="auto"/>
        <w:ind w:left="540"/>
        <w:rPr>
          <w:rFonts w:ascii="楷体" w:eastAsia="楷体" w:hAnsi="楷体"/>
          <w:szCs w:val="21"/>
        </w:rPr>
      </w:pPr>
      <w:r>
        <w:rPr>
          <w:rFonts w:ascii="楷体" w:eastAsia="楷体" w:hAnsi="楷体" w:hint="eastAsia"/>
          <w:szCs w:val="21"/>
        </w:rPr>
        <w:t>（4）7月22日 -</w:t>
      </w:r>
      <w:r>
        <w:rPr>
          <w:rFonts w:ascii="楷体" w:eastAsia="楷体" w:hAnsi="楷体"/>
          <w:szCs w:val="21"/>
        </w:rPr>
        <w:t xml:space="preserve"> </w:t>
      </w:r>
      <w:r>
        <w:rPr>
          <w:rFonts w:ascii="楷体" w:eastAsia="楷体" w:hAnsi="楷体" w:hint="eastAsia"/>
          <w:szCs w:val="21"/>
        </w:rPr>
        <w:t>7月25日，无锡市</w:t>
      </w:r>
      <w:r w:rsidRPr="00B555F6">
        <w:rPr>
          <w:rFonts w:ascii="楷体" w:eastAsia="楷体" w:hAnsi="楷体" w:hint="eastAsia"/>
          <w:color w:val="000000" w:themeColor="text1"/>
          <w:szCs w:val="21"/>
        </w:rPr>
        <w:t>，</w:t>
      </w:r>
      <w:r w:rsidRPr="00B555F6">
        <w:rPr>
          <w:rFonts w:ascii="楷体" w:eastAsia="楷体" w:hAnsi="楷体" w:hint="eastAsia"/>
          <w:color w:val="000000" w:themeColor="text1"/>
        </w:rPr>
        <w:t>海鹰加科</w:t>
      </w:r>
      <w:r w:rsidR="006F2DA7" w:rsidRPr="00B555F6">
        <w:rPr>
          <w:rFonts w:ascii="楷体" w:eastAsia="楷体" w:hAnsi="楷体" w:hint="eastAsia"/>
          <w:color w:val="000000" w:themeColor="text1"/>
        </w:rPr>
        <w:t>海洋技术有限公司</w:t>
      </w:r>
      <w:r>
        <w:rPr>
          <w:rFonts w:ascii="楷体" w:eastAsia="楷体" w:hAnsi="楷体" w:hint="eastAsia"/>
        </w:rPr>
        <w:t>。</w:t>
      </w:r>
    </w:p>
    <w:p w14:paraId="0715EA21" w14:textId="6A9CF7B8" w:rsidR="00677401" w:rsidRDefault="00677401" w:rsidP="00677401">
      <w:pPr>
        <w:pStyle w:val="Default"/>
        <w:spacing w:line="360" w:lineRule="auto"/>
        <w:ind w:left="540"/>
        <w:rPr>
          <w:rFonts w:ascii="楷体" w:eastAsia="楷体" w:hAnsi="楷体"/>
          <w:szCs w:val="21"/>
        </w:rPr>
      </w:pPr>
      <w:r>
        <w:rPr>
          <w:rFonts w:ascii="楷体" w:eastAsia="楷体" w:hAnsi="楷体" w:hint="eastAsia"/>
          <w:szCs w:val="21"/>
        </w:rPr>
        <w:lastRenderedPageBreak/>
        <w:t>（</w:t>
      </w:r>
      <w:r w:rsidR="007946AE">
        <w:rPr>
          <w:rFonts w:ascii="楷体" w:eastAsia="楷体" w:hAnsi="楷体" w:hint="eastAsia"/>
          <w:szCs w:val="21"/>
        </w:rPr>
        <w:t>5</w:t>
      </w:r>
      <w:r>
        <w:rPr>
          <w:rFonts w:ascii="楷体" w:eastAsia="楷体" w:hAnsi="楷体" w:hint="eastAsia"/>
          <w:szCs w:val="21"/>
        </w:rPr>
        <w:t>）</w:t>
      </w:r>
      <w:r w:rsidRPr="00677401">
        <w:rPr>
          <w:rFonts w:ascii="楷体" w:eastAsia="楷体" w:hAnsi="楷体"/>
          <w:szCs w:val="21"/>
        </w:rPr>
        <w:t>7</w:t>
      </w:r>
      <w:r w:rsidRPr="00677401">
        <w:rPr>
          <w:rFonts w:ascii="楷体" w:eastAsia="楷体" w:hAnsi="楷体" w:hint="eastAsia"/>
          <w:szCs w:val="21"/>
        </w:rPr>
        <w:t>月</w:t>
      </w:r>
      <w:r w:rsidR="00001C4A">
        <w:rPr>
          <w:rFonts w:ascii="楷体" w:eastAsia="楷体" w:hAnsi="楷体"/>
          <w:szCs w:val="21"/>
        </w:rPr>
        <w:t>25</w:t>
      </w:r>
      <w:r w:rsidRPr="00677401">
        <w:rPr>
          <w:rFonts w:ascii="楷体" w:eastAsia="楷体" w:hAnsi="楷体" w:hint="eastAsia"/>
          <w:szCs w:val="21"/>
        </w:rPr>
        <w:t>日，实习</w:t>
      </w:r>
      <w:r>
        <w:rPr>
          <w:rFonts w:ascii="楷体" w:eastAsia="楷体" w:hAnsi="楷体" w:hint="eastAsia"/>
          <w:szCs w:val="21"/>
        </w:rPr>
        <w:t>结束</w:t>
      </w:r>
      <w:r w:rsidRPr="00677401">
        <w:rPr>
          <w:rFonts w:ascii="楷体" w:eastAsia="楷体" w:hAnsi="楷体" w:hint="eastAsia"/>
          <w:szCs w:val="21"/>
        </w:rPr>
        <w:t>并返回学校。</w:t>
      </w:r>
    </w:p>
    <w:p w14:paraId="6EC3B1F4" w14:textId="77777777" w:rsidR="00FF7A96" w:rsidRDefault="00FF7A96" w:rsidP="002374D7">
      <w:pPr>
        <w:pStyle w:val="1"/>
      </w:pPr>
      <w:bookmarkStart w:id="3" w:name="_Toc525241689"/>
      <w:r w:rsidRPr="00677401">
        <w:rPr>
          <w:rFonts w:hint="eastAsia"/>
        </w:rPr>
        <w:t>实习管理</w:t>
      </w:r>
      <w:bookmarkEnd w:id="3"/>
    </w:p>
    <w:p w14:paraId="648EBFCB" w14:textId="77777777" w:rsidR="00F36EE4" w:rsidRPr="00F36EE4" w:rsidRDefault="00F36EE4" w:rsidP="00F36EE4">
      <w:pPr>
        <w:pStyle w:val="Default"/>
        <w:spacing w:line="360" w:lineRule="auto"/>
        <w:ind w:firstLineChars="200" w:firstLine="480"/>
        <w:rPr>
          <w:rFonts w:ascii="楷体" w:eastAsia="楷体" w:hAnsi="楷体"/>
          <w:szCs w:val="21"/>
        </w:rPr>
      </w:pPr>
      <w:r w:rsidRPr="00F36EE4">
        <w:rPr>
          <w:rFonts w:ascii="楷体" w:eastAsia="楷体" w:hAnsi="楷体" w:hint="eastAsia"/>
          <w:szCs w:val="21"/>
        </w:rPr>
        <w:t>本次实习由浙江大学海洋学院</w:t>
      </w:r>
      <w:r w:rsidR="00FB0D75">
        <w:rPr>
          <w:rFonts w:ascii="楷体" w:eastAsia="楷体" w:hAnsi="楷体" w:hint="eastAsia"/>
          <w:szCs w:val="21"/>
        </w:rPr>
        <w:t>教师</w:t>
      </w:r>
      <w:r w:rsidR="00AD11ED">
        <w:rPr>
          <w:rFonts w:ascii="楷体" w:eastAsia="楷体" w:hAnsi="楷体" w:hint="eastAsia"/>
          <w:szCs w:val="21"/>
        </w:rPr>
        <w:t>与实习单位相关领导和直接负责人</w:t>
      </w:r>
      <w:r w:rsidR="00FB0D75" w:rsidRPr="00F36EE4">
        <w:rPr>
          <w:rFonts w:ascii="楷体" w:eastAsia="楷体" w:hAnsi="楷体" w:hint="eastAsia"/>
          <w:szCs w:val="21"/>
        </w:rPr>
        <w:t>统筹安排实习内容</w:t>
      </w:r>
      <w:r w:rsidR="00FB0D75">
        <w:rPr>
          <w:rFonts w:ascii="楷体" w:eastAsia="楷体" w:hAnsi="楷体" w:hint="eastAsia"/>
          <w:szCs w:val="21"/>
        </w:rPr>
        <w:t>，组织实习活动</w:t>
      </w:r>
      <w:r w:rsidRPr="00F36EE4">
        <w:rPr>
          <w:rFonts w:ascii="楷体" w:eastAsia="楷体" w:hAnsi="楷体" w:hint="eastAsia"/>
          <w:szCs w:val="21"/>
        </w:rPr>
        <w:t>。</w:t>
      </w:r>
    </w:p>
    <w:p w14:paraId="5360CD26" w14:textId="77777777" w:rsidR="007E2374" w:rsidRPr="00402B82" w:rsidRDefault="000729D8" w:rsidP="00BE057F">
      <w:pPr>
        <w:pStyle w:val="2"/>
      </w:pPr>
      <w:bookmarkStart w:id="4" w:name="_Toc525241690"/>
      <w:r w:rsidRPr="00402B82">
        <w:rPr>
          <w:rFonts w:hint="eastAsia"/>
        </w:rPr>
        <w:t>2.1</w:t>
      </w:r>
      <w:r w:rsidR="00FF7A96" w:rsidRPr="00402B82">
        <w:rPr>
          <w:rFonts w:hint="eastAsia"/>
        </w:rPr>
        <w:t>实习</w:t>
      </w:r>
      <w:r w:rsidR="00D33753" w:rsidRPr="00402B82">
        <w:rPr>
          <w:rFonts w:hint="eastAsia"/>
        </w:rPr>
        <w:t>指挥部</w:t>
      </w:r>
      <w:bookmarkEnd w:id="4"/>
    </w:p>
    <w:p w14:paraId="43AB150E" w14:textId="77777777" w:rsidR="007E2374" w:rsidRPr="00B555F6" w:rsidRDefault="00D33753" w:rsidP="00AF76B6">
      <w:pPr>
        <w:pStyle w:val="Default"/>
        <w:spacing w:line="360" w:lineRule="auto"/>
        <w:rPr>
          <w:rFonts w:ascii="楷体" w:eastAsia="楷体" w:hAnsi="楷体"/>
          <w:color w:val="000000" w:themeColor="text1"/>
          <w:szCs w:val="21"/>
        </w:rPr>
      </w:pPr>
      <w:r w:rsidRPr="00B555F6">
        <w:rPr>
          <w:rFonts w:ascii="楷体" w:eastAsia="楷体" w:hAnsi="楷体" w:hint="eastAsia"/>
          <w:color w:val="000000" w:themeColor="text1"/>
          <w:szCs w:val="21"/>
        </w:rPr>
        <w:t>成员</w:t>
      </w:r>
      <w:r w:rsidR="007E2374" w:rsidRPr="00B555F6">
        <w:rPr>
          <w:rFonts w:ascii="楷体" w:eastAsia="楷体" w:hAnsi="楷体" w:hint="eastAsia"/>
          <w:color w:val="000000" w:themeColor="text1"/>
          <w:szCs w:val="21"/>
        </w:rPr>
        <w:t>：</w:t>
      </w:r>
      <w:r w:rsidR="00A66A62" w:rsidRPr="00B555F6">
        <w:rPr>
          <w:rFonts w:ascii="楷体" w:eastAsia="楷体" w:hAnsi="楷体"/>
          <w:color w:val="000000" w:themeColor="text1"/>
          <w:szCs w:val="21"/>
        </w:rPr>
        <w:t xml:space="preserve"> </w:t>
      </w:r>
      <w:r w:rsidR="00FB0D75" w:rsidRPr="00B555F6">
        <w:rPr>
          <w:rFonts w:ascii="楷体" w:eastAsia="楷体" w:hAnsi="楷体" w:hint="eastAsia"/>
          <w:color w:val="000000" w:themeColor="text1"/>
          <w:szCs w:val="21"/>
        </w:rPr>
        <w:t>陈家旺、孙丹、</w:t>
      </w:r>
      <w:r w:rsidR="00E73FC3" w:rsidRPr="00B555F6">
        <w:rPr>
          <w:rFonts w:ascii="楷体" w:eastAsia="楷体" w:hAnsi="楷体" w:hint="eastAsia"/>
          <w:color w:val="000000" w:themeColor="text1"/>
          <w:szCs w:val="21"/>
        </w:rPr>
        <w:t>黄慧、</w:t>
      </w:r>
      <w:r w:rsidR="00FB0D75" w:rsidRPr="00B555F6">
        <w:rPr>
          <w:rFonts w:ascii="楷体" w:eastAsia="楷体" w:hAnsi="楷体" w:hint="eastAsia"/>
          <w:color w:val="000000" w:themeColor="text1"/>
          <w:szCs w:val="21"/>
        </w:rPr>
        <w:t>林渊</w:t>
      </w:r>
    </w:p>
    <w:p w14:paraId="1553834B" w14:textId="77777777" w:rsidR="00FF7A96" w:rsidRPr="000729D8" w:rsidRDefault="007E2374" w:rsidP="00BE057F">
      <w:pPr>
        <w:pStyle w:val="2"/>
      </w:pPr>
      <w:bookmarkStart w:id="5" w:name="_Toc525241691"/>
      <w:r w:rsidRPr="000729D8">
        <w:rPr>
          <w:rFonts w:hint="eastAsia"/>
        </w:rPr>
        <w:t xml:space="preserve">2.2 </w:t>
      </w:r>
      <w:r w:rsidRPr="000729D8">
        <w:rPr>
          <w:rFonts w:hint="eastAsia"/>
        </w:rPr>
        <w:t>实习</w:t>
      </w:r>
      <w:r w:rsidR="00FF7A96" w:rsidRPr="000729D8">
        <w:rPr>
          <w:rFonts w:hint="eastAsia"/>
        </w:rPr>
        <w:t>单位和联系人</w:t>
      </w:r>
      <w:bookmarkEnd w:id="5"/>
    </w:p>
    <w:p w14:paraId="3FE0997B" w14:textId="77777777" w:rsidR="00D33753" w:rsidRPr="006F2DA7" w:rsidRDefault="00D33753" w:rsidP="00AF76B6">
      <w:pPr>
        <w:pStyle w:val="Default"/>
        <w:spacing w:line="360" w:lineRule="auto"/>
        <w:rPr>
          <w:rFonts w:ascii="楷体" w:eastAsia="楷体" w:hAnsi="楷体"/>
          <w:color w:val="FF0000"/>
          <w:szCs w:val="21"/>
        </w:rPr>
      </w:pPr>
      <w:r w:rsidRPr="000729D8">
        <w:rPr>
          <w:rFonts w:ascii="楷体" w:eastAsia="楷体" w:hAnsi="楷体" w:hint="eastAsia"/>
          <w:szCs w:val="21"/>
        </w:rPr>
        <w:t>实习单位：</w:t>
      </w:r>
      <w:r w:rsidR="00A66A62">
        <w:rPr>
          <w:rFonts w:ascii="楷体" w:eastAsia="楷体" w:hAnsi="楷体" w:hint="eastAsia"/>
          <w:szCs w:val="21"/>
        </w:rPr>
        <w:t>国家海洋局东海监测中心、国家海洋局东海预报中心、</w:t>
      </w:r>
      <w:r w:rsidRPr="000729D8">
        <w:rPr>
          <w:rFonts w:ascii="楷体" w:eastAsia="楷体" w:hAnsi="楷体" w:hint="eastAsia"/>
          <w:szCs w:val="21"/>
        </w:rPr>
        <w:t>中天</w:t>
      </w:r>
      <w:r w:rsidR="00A66A62">
        <w:rPr>
          <w:rFonts w:ascii="楷体" w:eastAsia="楷体" w:hAnsi="楷体" w:hint="eastAsia"/>
          <w:szCs w:val="21"/>
        </w:rPr>
        <w:t>科技</w:t>
      </w:r>
      <w:r w:rsidRPr="000729D8">
        <w:rPr>
          <w:rFonts w:ascii="楷体" w:eastAsia="楷体" w:hAnsi="楷体" w:hint="eastAsia"/>
          <w:szCs w:val="21"/>
        </w:rPr>
        <w:t>有限公司</w:t>
      </w:r>
      <w:r w:rsidR="00A66A62" w:rsidRPr="00B555F6">
        <w:rPr>
          <w:rFonts w:ascii="楷体" w:eastAsia="楷体" w:hAnsi="楷体" w:hint="eastAsia"/>
          <w:color w:val="000000" w:themeColor="text1"/>
          <w:szCs w:val="21"/>
        </w:rPr>
        <w:t>、</w:t>
      </w:r>
      <w:r w:rsidR="006F2DA7" w:rsidRPr="00B555F6">
        <w:rPr>
          <w:rFonts w:ascii="楷体" w:eastAsia="楷体" w:hAnsi="楷体" w:hint="eastAsia"/>
          <w:color w:val="000000" w:themeColor="text1"/>
          <w:szCs w:val="21"/>
        </w:rPr>
        <w:t>海鹰加科海洋技术有限公司</w:t>
      </w:r>
    </w:p>
    <w:p w14:paraId="266CD73B" w14:textId="77777777" w:rsidR="00D33753" w:rsidRPr="00B555F6" w:rsidRDefault="00D33753" w:rsidP="00AF76B6">
      <w:pPr>
        <w:pStyle w:val="Default"/>
        <w:spacing w:line="360" w:lineRule="auto"/>
        <w:rPr>
          <w:rFonts w:ascii="楷体" w:eastAsia="楷体" w:hAnsi="楷体"/>
          <w:color w:val="000000" w:themeColor="text1"/>
          <w:szCs w:val="21"/>
        </w:rPr>
      </w:pPr>
      <w:r w:rsidRPr="00B555F6">
        <w:rPr>
          <w:rFonts w:ascii="楷体" w:eastAsia="楷体" w:hAnsi="楷体" w:hint="eastAsia"/>
          <w:color w:val="000000" w:themeColor="text1"/>
          <w:szCs w:val="21"/>
        </w:rPr>
        <w:t>联系人：</w:t>
      </w:r>
      <w:r w:rsidR="00B555F6" w:rsidRPr="00B555F6">
        <w:rPr>
          <w:rFonts w:ascii="楷体" w:eastAsia="楷体" w:hAnsi="楷体" w:hint="eastAsia"/>
          <w:color w:val="000000" w:themeColor="text1"/>
          <w:szCs w:val="21"/>
        </w:rPr>
        <w:t>刘汉奇（东海监测中心）、戚春怡（东海预报中心）、薛晨露（中天海洋）和殷慧（海鹰加科）</w:t>
      </w:r>
    </w:p>
    <w:p w14:paraId="3889BA37" w14:textId="77777777" w:rsidR="00FF7A96" w:rsidRPr="000729D8" w:rsidRDefault="00FF7A96" w:rsidP="002374D7">
      <w:pPr>
        <w:pStyle w:val="1"/>
      </w:pPr>
      <w:bookmarkStart w:id="6" w:name="_Toc525241692"/>
      <w:r w:rsidRPr="000729D8">
        <w:rPr>
          <w:rFonts w:hint="eastAsia"/>
        </w:rPr>
        <w:t>实习过程管理</w:t>
      </w:r>
      <w:bookmarkEnd w:id="6"/>
    </w:p>
    <w:p w14:paraId="16B9AA46" w14:textId="77777777" w:rsidR="007E2374" w:rsidRPr="00EB5D25" w:rsidRDefault="000729D8" w:rsidP="00BE057F">
      <w:pPr>
        <w:pStyle w:val="2"/>
      </w:pPr>
      <w:bookmarkStart w:id="7" w:name="_Toc525241693"/>
      <w:r w:rsidRPr="00EB5D25">
        <w:t>3.1</w:t>
      </w:r>
      <w:r w:rsidR="007E2374" w:rsidRPr="00EB5D25">
        <w:rPr>
          <w:rFonts w:hint="eastAsia"/>
        </w:rPr>
        <w:t>实习</w:t>
      </w:r>
      <w:bookmarkEnd w:id="7"/>
      <w:r w:rsidR="00EB5D25" w:rsidRPr="002341C3">
        <w:rPr>
          <w:rFonts w:hint="eastAsia"/>
        </w:rPr>
        <w:t>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0"/>
        <w:gridCol w:w="1165"/>
        <w:gridCol w:w="1150"/>
        <w:gridCol w:w="2755"/>
        <w:gridCol w:w="1639"/>
        <w:gridCol w:w="1127"/>
      </w:tblGrid>
      <w:tr w:rsidR="00534E0C" w:rsidRPr="00671E9C" w14:paraId="1D47825A" w14:textId="77777777" w:rsidTr="00D75B39">
        <w:trPr>
          <w:trHeight w:val="408"/>
          <w:jc w:val="center"/>
        </w:trPr>
        <w:tc>
          <w:tcPr>
            <w:tcW w:w="0" w:type="auto"/>
            <w:tcBorders>
              <w:top w:val="single" w:sz="4" w:space="0" w:color="auto"/>
              <w:left w:val="single" w:sz="4" w:space="0" w:color="auto"/>
              <w:bottom w:val="single" w:sz="4" w:space="0" w:color="auto"/>
              <w:right w:val="single" w:sz="4" w:space="0" w:color="auto"/>
            </w:tcBorders>
            <w:vAlign w:val="center"/>
          </w:tcPr>
          <w:p w14:paraId="1D50B294"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bookmarkStart w:id="8" w:name="_Toc525241694"/>
            <w:r w:rsidRPr="00671E9C">
              <w:rPr>
                <w:rFonts w:asciiTheme="minorEastAsia" w:eastAsiaTheme="minorEastAsia" w:hAnsiTheme="minorEastAsia" w:cs="宋体" w:hint="eastAsia"/>
                <w:b/>
                <w:color w:val="000000"/>
                <w:kern w:val="0"/>
                <w:szCs w:val="21"/>
              </w:rPr>
              <w:t>日 期</w:t>
            </w:r>
          </w:p>
        </w:tc>
        <w:tc>
          <w:tcPr>
            <w:tcW w:w="0" w:type="auto"/>
            <w:tcBorders>
              <w:top w:val="single" w:sz="4" w:space="0" w:color="auto"/>
              <w:left w:val="single" w:sz="4" w:space="0" w:color="auto"/>
              <w:bottom w:val="single" w:sz="4" w:space="0" w:color="auto"/>
              <w:right w:val="single" w:sz="4" w:space="0" w:color="auto"/>
            </w:tcBorders>
            <w:vAlign w:val="center"/>
          </w:tcPr>
          <w:p w14:paraId="3BDF8F4A"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时间</w:t>
            </w:r>
          </w:p>
        </w:tc>
        <w:tc>
          <w:tcPr>
            <w:tcW w:w="0" w:type="auto"/>
            <w:tcBorders>
              <w:top w:val="single" w:sz="4" w:space="0" w:color="auto"/>
              <w:left w:val="single" w:sz="4" w:space="0" w:color="auto"/>
              <w:bottom w:val="single" w:sz="4" w:space="0" w:color="auto"/>
              <w:right w:val="single" w:sz="4" w:space="0" w:color="auto"/>
            </w:tcBorders>
            <w:vAlign w:val="center"/>
          </w:tcPr>
          <w:p w14:paraId="0A88D437"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地  点</w:t>
            </w:r>
          </w:p>
        </w:tc>
        <w:tc>
          <w:tcPr>
            <w:tcW w:w="0" w:type="auto"/>
            <w:tcBorders>
              <w:top w:val="single" w:sz="4" w:space="0" w:color="auto"/>
              <w:left w:val="single" w:sz="4" w:space="0" w:color="auto"/>
              <w:bottom w:val="single" w:sz="4" w:space="0" w:color="auto"/>
              <w:right w:val="single" w:sz="4" w:space="0" w:color="auto"/>
            </w:tcBorders>
            <w:vAlign w:val="center"/>
          </w:tcPr>
          <w:p w14:paraId="3E41FCA6"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实习内容</w:t>
            </w:r>
          </w:p>
        </w:tc>
        <w:tc>
          <w:tcPr>
            <w:tcW w:w="0" w:type="auto"/>
            <w:tcBorders>
              <w:top w:val="single" w:sz="4" w:space="0" w:color="auto"/>
              <w:left w:val="single" w:sz="4" w:space="0" w:color="auto"/>
              <w:bottom w:val="single" w:sz="4" w:space="0" w:color="auto"/>
              <w:right w:val="single" w:sz="4" w:space="0" w:color="auto"/>
            </w:tcBorders>
            <w:vAlign w:val="center"/>
          </w:tcPr>
          <w:p w14:paraId="04864EC4"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主讲或负责人</w:t>
            </w:r>
          </w:p>
        </w:tc>
        <w:tc>
          <w:tcPr>
            <w:tcW w:w="0" w:type="auto"/>
            <w:tcBorders>
              <w:top w:val="single" w:sz="4" w:space="0" w:color="auto"/>
              <w:left w:val="single" w:sz="4" w:space="0" w:color="auto"/>
              <w:bottom w:val="single" w:sz="4" w:space="0" w:color="auto"/>
              <w:right w:val="single" w:sz="4" w:space="0" w:color="auto"/>
            </w:tcBorders>
            <w:vAlign w:val="center"/>
          </w:tcPr>
          <w:p w14:paraId="2F885C3E"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备  注</w:t>
            </w:r>
          </w:p>
        </w:tc>
      </w:tr>
      <w:tr w:rsidR="00534E0C" w:rsidRPr="00671E9C" w14:paraId="156B474A" w14:textId="77777777" w:rsidTr="00D75B39">
        <w:trPr>
          <w:trHeight w:val="408"/>
          <w:jc w:val="center"/>
        </w:trPr>
        <w:tc>
          <w:tcPr>
            <w:tcW w:w="0" w:type="auto"/>
            <w:tcBorders>
              <w:top w:val="single" w:sz="4" w:space="0" w:color="auto"/>
              <w:left w:val="single" w:sz="4" w:space="0" w:color="auto"/>
              <w:bottom w:val="single" w:sz="4" w:space="0" w:color="auto"/>
              <w:right w:val="single" w:sz="4" w:space="0" w:color="auto"/>
            </w:tcBorders>
            <w:vAlign w:val="center"/>
          </w:tcPr>
          <w:p w14:paraId="5B6089A4"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7.11</w:t>
            </w:r>
          </w:p>
        </w:tc>
        <w:tc>
          <w:tcPr>
            <w:tcW w:w="0" w:type="auto"/>
            <w:tcBorders>
              <w:top w:val="single" w:sz="4" w:space="0" w:color="auto"/>
              <w:left w:val="single" w:sz="4" w:space="0" w:color="auto"/>
              <w:bottom w:val="single" w:sz="4" w:space="0" w:color="auto"/>
              <w:right w:val="single" w:sz="4" w:space="0" w:color="auto"/>
            </w:tcBorders>
            <w:vAlign w:val="center"/>
          </w:tcPr>
          <w:p w14:paraId="218D3557"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晚上</w:t>
            </w:r>
          </w:p>
        </w:tc>
        <w:tc>
          <w:tcPr>
            <w:tcW w:w="0" w:type="auto"/>
            <w:tcBorders>
              <w:top w:val="single" w:sz="4" w:space="0" w:color="auto"/>
              <w:left w:val="single" w:sz="4" w:space="0" w:color="auto"/>
              <w:bottom w:val="single" w:sz="4" w:space="0" w:color="auto"/>
              <w:right w:val="single" w:sz="4" w:space="0" w:color="auto"/>
            </w:tcBorders>
            <w:vAlign w:val="center"/>
          </w:tcPr>
          <w:p w14:paraId="41441F80"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杭州</w:t>
            </w:r>
          </w:p>
        </w:tc>
        <w:tc>
          <w:tcPr>
            <w:tcW w:w="0" w:type="auto"/>
            <w:tcBorders>
              <w:top w:val="single" w:sz="4" w:space="0" w:color="auto"/>
              <w:left w:val="single" w:sz="4" w:space="0" w:color="auto"/>
              <w:bottom w:val="single" w:sz="4" w:space="0" w:color="auto"/>
              <w:right w:val="single" w:sz="4" w:space="0" w:color="auto"/>
            </w:tcBorders>
            <w:vAlign w:val="center"/>
          </w:tcPr>
          <w:p w14:paraId="6D79439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实习准备会</w:t>
            </w:r>
          </w:p>
        </w:tc>
        <w:tc>
          <w:tcPr>
            <w:tcW w:w="0" w:type="auto"/>
            <w:tcBorders>
              <w:top w:val="single" w:sz="4" w:space="0" w:color="auto"/>
              <w:left w:val="single" w:sz="4" w:space="0" w:color="auto"/>
              <w:bottom w:val="single" w:sz="4" w:space="0" w:color="auto"/>
              <w:right w:val="single" w:sz="4" w:space="0" w:color="auto"/>
            </w:tcBorders>
            <w:vAlign w:val="center"/>
          </w:tcPr>
          <w:p w14:paraId="60240799"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孙丹</w:t>
            </w:r>
          </w:p>
        </w:tc>
        <w:tc>
          <w:tcPr>
            <w:tcW w:w="0" w:type="auto"/>
            <w:tcBorders>
              <w:top w:val="single" w:sz="4" w:space="0" w:color="auto"/>
              <w:left w:val="single" w:sz="4" w:space="0" w:color="auto"/>
              <w:bottom w:val="single" w:sz="4" w:space="0" w:color="auto"/>
              <w:right w:val="single" w:sz="4" w:space="0" w:color="auto"/>
            </w:tcBorders>
            <w:vAlign w:val="center"/>
          </w:tcPr>
          <w:p w14:paraId="61445484"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288F2CE4" w14:textId="77777777" w:rsidTr="00D75B39">
        <w:trPr>
          <w:trHeight w:val="760"/>
          <w:jc w:val="center"/>
        </w:trPr>
        <w:tc>
          <w:tcPr>
            <w:tcW w:w="0" w:type="auto"/>
            <w:vMerge w:val="restart"/>
            <w:tcBorders>
              <w:top w:val="single" w:sz="4" w:space="0" w:color="auto"/>
              <w:left w:val="single" w:sz="4" w:space="0" w:color="auto"/>
              <w:right w:val="single" w:sz="4" w:space="0" w:color="auto"/>
            </w:tcBorders>
            <w:vAlign w:val="center"/>
          </w:tcPr>
          <w:p w14:paraId="4F9A949C" w14:textId="77777777" w:rsidR="00534E0C" w:rsidRPr="00671E9C" w:rsidRDefault="00534E0C" w:rsidP="00D75B39">
            <w:pPr>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7.12</w:t>
            </w:r>
          </w:p>
        </w:tc>
        <w:tc>
          <w:tcPr>
            <w:tcW w:w="0" w:type="auto"/>
            <w:tcBorders>
              <w:top w:val="single" w:sz="4" w:space="0" w:color="auto"/>
              <w:left w:val="single" w:sz="4" w:space="0" w:color="auto"/>
              <w:bottom w:val="single" w:sz="4" w:space="0" w:color="auto"/>
              <w:right w:val="single" w:sz="4" w:space="0" w:color="auto"/>
            </w:tcBorders>
            <w:vAlign w:val="center"/>
          </w:tcPr>
          <w:p w14:paraId="7843FD62"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上午</w:t>
            </w:r>
          </w:p>
        </w:tc>
        <w:tc>
          <w:tcPr>
            <w:tcW w:w="0" w:type="auto"/>
            <w:tcBorders>
              <w:top w:val="single" w:sz="4" w:space="0" w:color="auto"/>
              <w:left w:val="single" w:sz="4" w:space="0" w:color="auto"/>
              <w:bottom w:val="single" w:sz="4" w:space="0" w:color="auto"/>
              <w:right w:val="single" w:sz="4" w:space="0" w:color="auto"/>
            </w:tcBorders>
            <w:vAlign w:val="center"/>
          </w:tcPr>
          <w:p w14:paraId="635C9B33"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杭州→上海</w:t>
            </w:r>
          </w:p>
        </w:tc>
        <w:tc>
          <w:tcPr>
            <w:tcW w:w="0" w:type="auto"/>
            <w:tcBorders>
              <w:top w:val="single" w:sz="4" w:space="0" w:color="auto"/>
              <w:left w:val="single" w:sz="4" w:space="0" w:color="auto"/>
              <w:bottom w:val="single" w:sz="4" w:space="0" w:color="auto"/>
              <w:right w:val="single" w:sz="4" w:space="0" w:color="auto"/>
            </w:tcBorders>
            <w:vAlign w:val="center"/>
          </w:tcPr>
          <w:p w14:paraId="72BAE471" w14:textId="77777777" w:rsidR="00534E0C" w:rsidRPr="000D0FA8" w:rsidRDefault="00534E0C" w:rsidP="00D75B39">
            <w:pPr>
              <w:widowControl/>
              <w:jc w:val="center"/>
              <w:rPr>
                <w:rFonts w:asciiTheme="minorEastAsia" w:eastAsiaTheme="minorEastAsia" w:hAnsiTheme="minorEastAsia" w:cs="宋体"/>
                <w:color w:val="000000"/>
                <w:kern w:val="0"/>
                <w:szCs w:val="21"/>
              </w:rPr>
            </w:pPr>
            <w:r w:rsidRPr="000D0FA8">
              <w:rPr>
                <w:rFonts w:asciiTheme="minorEastAsia" w:eastAsiaTheme="minorEastAsia" w:hAnsiTheme="minorEastAsia" w:cs="宋体"/>
                <w:color w:val="000000"/>
                <w:kern w:val="0"/>
                <w:szCs w:val="21"/>
              </w:rPr>
              <w:t>启程</w:t>
            </w:r>
            <w:r>
              <w:rPr>
                <w:rFonts w:asciiTheme="minorEastAsia" w:eastAsiaTheme="minorEastAsia" w:hAnsiTheme="minorEastAsia" w:cs="宋体"/>
                <w:color w:val="000000"/>
                <w:kern w:val="0"/>
                <w:szCs w:val="21"/>
              </w:rPr>
              <w:t>前往东海监测中心</w:t>
            </w:r>
          </w:p>
        </w:tc>
        <w:tc>
          <w:tcPr>
            <w:tcW w:w="0" w:type="auto"/>
            <w:tcBorders>
              <w:top w:val="single" w:sz="4" w:space="0" w:color="auto"/>
              <w:left w:val="single" w:sz="4" w:space="0" w:color="auto"/>
              <w:bottom w:val="single" w:sz="4" w:space="0" w:color="auto"/>
              <w:right w:val="single" w:sz="4" w:space="0" w:color="auto"/>
            </w:tcBorders>
            <w:vAlign w:val="center"/>
          </w:tcPr>
          <w:p w14:paraId="06DAB8F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孙丹</w:t>
            </w:r>
            <w:r w:rsidRPr="00671E9C">
              <w:rPr>
                <w:rFonts w:asciiTheme="minorEastAsia" w:eastAsiaTheme="minorEastAsia" w:hAnsiTheme="minorEastAsia" w:cs="宋体" w:hint="eastAsia"/>
                <w:color w:val="000000"/>
                <w:kern w:val="0"/>
                <w:szCs w:val="21"/>
              </w:rPr>
              <w:t>、</w:t>
            </w:r>
            <w:r w:rsidRPr="00671E9C">
              <w:rPr>
                <w:rFonts w:asciiTheme="minorEastAsia" w:eastAsiaTheme="minorEastAsia" w:hAnsiTheme="minorEastAsia" w:cs="宋体"/>
                <w:color w:val="000000"/>
                <w:kern w:val="0"/>
                <w:szCs w:val="21"/>
              </w:rPr>
              <w:t>黄慧</w:t>
            </w:r>
          </w:p>
        </w:tc>
        <w:tc>
          <w:tcPr>
            <w:tcW w:w="0" w:type="auto"/>
            <w:tcBorders>
              <w:top w:val="single" w:sz="4" w:space="0" w:color="auto"/>
              <w:left w:val="single" w:sz="4" w:space="0" w:color="auto"/>
              <w:bottom w:val="single" w:sz="4" w:space="0" w:color="auto"/>
              <w:right w:val="single" w:sz="4" w:space="0" w:color="auto"/>
            </w:tcBorders>
            <w:vAlign w:val="center"/>
          </w:tcPr>
          <w:p w14:paraId="0FF7980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入住宾馆</w:t>
            </w:r>
          </w:p>
        </w:tc>
      </w:tr>
      <w:tr w:rsidR="00534E0C" w:rsidRPr="00671E9C" w14:paraId="07CBB628" w14:textId="77777777" w:rsidTr="00D75B39">
        <w:trPr>
          <w:trHeight w:val="249"/>
          <w:jc w:val="center"/>
        </w:trPr>
        <w:tc>
          <w:tcPr>
            <w:tcW w:w="0" w:type="auto"/>
            <w:vMerge/>
            <w:tcBorders>
              <w:left w:val="single" w:sz="4" w:space="0" w:color="auto"/>
              <w:right w:val="single" w:sz="4" w:space="0" w:color="auto"/>
            </w:tcBorders>
            <w:vAlign w:val="center"/>
          </w:tcPr>
          <w:p w14:paraId="17B9E818"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top w:val="single" w:sz="4" w:space="0" w:color="auto"/>
              <w:left w:val="single" w:sz="4" w:space="0" w:color="auto"/>
              <w:right w:val="single" w:sz="4" w:space="0" w:color="auto"/>
            </w:tcBorders>
            <w:vAlign w:val="center"/>
          </w:tcPr>
          <w:p w14:paraId="52099C3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14:00</w:t>
            </w:r>
            <w:r w:rsidRPr="00671E9C">
              <w:rPr>
                <w:rFonts w:asciiTheme="minorEastAsia" w:eastAsiaTheme="minorEastAsia" w:hAnsiTheme="minorEastAsia"/>
                <w:szCs w:val="21"/>
              </w:rPr>
              <w:t>-</w:t>
            </w:r>
            <w:r w:rsidRPr="00671E9C">
              <w:rPr>
                <w:rFonts w:asciiTheme="minorEastAsia" w:eastAsiaTheme="minorEastAsia" w:hAnsiTheme="minorEastAsia" w:hint="eastAsia"/>
                <w:szCs w:val="21"/>
              </w:rPr>
              <w:t>14:10</w:t>
            </w:r>
          </w:p>
        </w:tc>
        <w:tc>
          <w:tcPr>
            <w:tcW w:w="0" w:type="auto"/>
            <w:vMerge w:val="restart"/>
            <w:tcBorders>
              <w:top w:val="single" w:sz="4" w:space="0" w:color="auto"/>
              <w:left w:val="single" w:sz="4" w:space="0" w:color="auto"/>
              <w:right w:val="single" w:sz="4" w:space="0" w:color="auto"/>
            </w:tcBorders>
            <w:vAlign w:val="center"/>
          </w:tcPr>
          <w:p w14:paraId="55BAA5FF"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国家海洋局东海监测中心</w:t>
            </w:r>
          </w:p>
        </w:tc>
        <w:tc>
          <w:tcPr>
            <w:tcW w:w="0" w:type="auto"/>
            <w:tcBorders>
              <w:top w:val="single" w:sz="4" w:space="0" w:color="auto"/>
              <w:left w:val="single" w:sz="4" w:space="0" w:color="auto"/>
              <w:right w:val="single" w:sz="4" w:space="0" w:color="auto"/>
            </w:tcBorders>
            <w:vAlign w:val="center"/>
          </w:tcPr>
          <w:p w14:paraId="747F146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浙江大学带队老师讲话</w:t>
            </w:r>
          </w:p>
        </w:tc>
        <w:tc>
          <w:tcPr>
            <w:tcW w:w="0" w:type="auto"/>
            <w:tcBorders>
              <w:top w:val="single" w:sz="4" w:space="0" w:color="auto"/>
              <w:left w:val="single" w:sz="4" w:space="0" w:color="auto"/>
              <w:right w:val="single" w:sz="4" w:space="0" w:color="auto"/>
            </w:tcBorders>
            <w:vAlign w:val="center"/>
          </w:tcPr>
          <w:p w14:paraId="4A3FB646"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cs="宋体"/>
                <w:color w:val="000000"/>
                <w:kern w:val="0"/>
                <w:szCs w:val="21"/>
              </w:rPr>
              <w:t>孙丹</w:t>
            </w:r>
          </w:p>
        </w:tc>
        <w:tc>
          <w:tcPr>
            <w:tcW w:w="0" w:type="auto"/>
            <w:vMerge w:val="restart"/>
            <w:tcBorders>
              <w:top w:val="single" w:sz="4" w:space="0" w:color="auto"/>
              <w:left w:val="single" w:sz="4" w:space="0" w:color="auto"/>
              <w:right w:val="single" w:sz="4" w:space="0" w:color="auto"/>
            </w:tcBorders>
            <w:vAlign w:val="center"/>
          </w:tcPr>
          <w:p w14:paraId="09406E1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拍照留念</w:t>
            </w:r>
          </w:p>
        </w:tc>
      </w:tr>
      <w:tr w:rsidR="00534E0C" w:rsidRPr="00671E9C" w14:paraId="1FAD903B" w14:textId="77777777" w:rsidTr="00D75B39">
        <w:trPr>
          <w:trHeight w:val="246"/>
          <w:jc w:val="center"/>
        </w:trPr>
        <w:tc>
          <w:tcPr>
            <w:tcW w:w="0" w:type="auto"/>
            <w:vMerge/>
            <w:tcBorders>
              <w:left w:val="single" w:sz="4" w:space="0" w:color="auto"/>
              <w:right w:val="single" w:sz="4" w:space="0" w:color="auto"/>
            </w:tcBorders>
            <w:vAlign w:val="center"/>
          </w:tcPr>
          <w:p w14:paraId="2D17DB8C"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074E5A7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14:10</w:t>
            </w:r>
            <w:r w:rsidRPr="00671E9C">
              <w:rPr>
                <w:rFonts w:asciiTheme="minorEastAsia" w:eastAsiaTheme="minorEastAsia" w:hAnsiTheme="minorEastAsia"/>
                <w:szCs w:val="21"/>
              </w:rPr>
              <w:t>-</w:t>
            </w:r>
            <w:r w:rsidRPr="00671E9C">
              <w:rPr>
                <w:rFonts w:asciiTheme="minorEastAsia" w:eastAsiaTheme="minorEastAsia" w:hAnsiTheme="minorEastAsia" w:hint="eastAsia"/>
                <w:szCs w:val="21"/>
              </w:rPr>
              <w:t>14:20</w:t>
            </w:r>
          </w:p>
        </w:tc>
        <w:tc>
          <w:tcPr>
            <w:tcW w:w="0" w:type="auto"/>
            <w:vMerge/>
            <w:tcBorders>
              <w:left w:val="single" w:sz="4" w:space="0" w:color="auto"/>
              <w:right w:val="single" w:sz="4" w:space="0" w:color="auto"/>
            </w:tcBorders>
            <w:vAlign w:val="center"/>
          </w:tcPr>
          <w:p w14:paraId="63F20B9B"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57B41ADD"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东海监测中心致欢迎词</w:t>
            </w:r>
          </w:p>
        </w:tc>
        <w:tc>
          <w:tcPr>
            <w:tcW w:w="0" w:type="auto"/>
            <w:tcBorders>
              <w:left w:val="single" w:sz="4" w:space="0" w:color="auto"/>
              <w:right w:val="single" w:sz="4" w:space="0" w:color="auto"/>
            </w:tcBorders>
            <w:vAlign w:val="center"/>
          </w:tcPr>
          <w:p w14:paraId="33777D28"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hint="eastAsia"/>
                <w:kern w:val="0"/>
                <w:szCs w:val="21"/>
              </w:rPr>
              <w:t>蒋晓山</w:t>
            </w:r>
            <w:r>
              <w:rPr>
                <w:rFonts w:asciiTheme="minorEastAsia" w:eastAsiaTheme="minorEastAsia" w:hAnsiTheme="minorEastAsia" w:hint="eastAsia"/>
                <w:kern w:val="0"/>
                <w:szCs w:val="21"/>
              </w:rPr>
              <w:t>主任</w:t>
            </w:r>
          </w:p>
        </w:tc>
        <w:tc>
          <w:tcPr>
            <w:tcW w:w="0" w:type="auto"/>
            <w:vMerge/>
            <w:tcBorders>
              <w:left w:val="single" w:sz="4" w:space="0" w:color="auto"/>
              <w:right w:val="single" w:sz="4" w:space="0" w:color="auto"/>
            </w:tcBorders>
            <w:vAlign w:val="center"/>
          </w:tcPr>
          <w:p w14:paraId="0A093E74"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1A4C8186" w14:textId="77777777" w:rsidTr="00D75B39">
        <w:trPr>
          <w:trHeight w:val="246"/>
          <w:jc w:val="center"/>
        </w:trPr>
        <w:tc>
          <w:tcPr>
            <w:tcW w:w="0" w:type="auto"/>
            <w:vMerge/>
            <w:tcBorders>
              <w:left w:val="single" w:sz="4" w:space="0" w:color="auto"/>
              <w:right w:val="single" w:sz="4" w:space="0" w:color="auto"/>
            </w:tcBorders>
            <w:vAlign w:val="center"/>
          </w:tcPr>
          <w:p w14:paraId="6082E1BA"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181A828D"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14:20</w:t>
            </w:r>
            <w:r w:rsidRPr="00671E9C">
              <w:rPr>
                <w:rFonts w:asciiTheme="minorEastAsia" w:eastAsiaTheme="minorEastAsia" w:hAnsiTheme="minorEastAsia"/>
                <w:szCs w:val="21"/>
              </w:rPr>
              <w:t>-</w:t>
            </w:r>
            <w:r w:rsidRPr="00671E9C">
              <w:rPr>
                <w:rFonts w:asciiTheme="minorEastAsia" w:eastAsiaTheme="minorEastAsia" w:hAnsiTheme="minorEastAsia" w:hint="eastAsia"/>
                <w:szCs w:val="21"/>
              </w:rPr>
              <w:t>14:50</w:t>
            </w:r>
          </w:p>
        </w:tc>
        <w:tc>
          <w:tcPr>
            <w:tcW w:w="0" w:type="auto"/>
            <w:vMerge/>
            <w:tcBorders>
              <w:left w:val="single" w:sz="4" w:space="0" w:color="auto"/>
              <w:right w:val="single" w:sz="4" w:space="0" w:color="auto"/>
            </w:tcBorders>
            <w:vAlign w:val="center"/>
          </w:tcPr>
          <w:p w14:paraId="4C0F16DD"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79ED0C99"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东海监测中心简介</w:t>
            </w:r>
          </w:p>
          <w:p w14:paraId="16095481"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海洋赤潮灾害立体监测技术与应用国家海洋局重点实验室简介</w:t>
            </w:r>
          </w:p>
        </w:tc>
        <w:tc>
          <w:tcPr>
            <w:tcW w:w="0" w:type="auto"/>
            <w:tcBorders>
              <w:left w:val="single" w:sz="4" w:space="0" w:color="auto"/>
              <w:right w:val="single" w:sz="4" w:space="0" w:color="auto"/>
            </w:tcBorders>
            <w:vAlign w:val="center"/>
          </w:tcPr>
          <w:p w14:paraId="7EFB8332" w14:textId="77777777" w:rsidR="00534E0C" w:rsidRPr="00671E9C" w:rsidRDefault="00534E0C" w:rsidP="00D75B39">
            <w:pPr>
              <w:widowControl/>
              <w:jc w:val="center"/>
              <w:rPr>
                <w:rFonts w:asciiTheme="minorEastAsia" w:eastAsiaTheme="minorEastAsia" w:hAnsiTheme="minorEastAsia"/>
                <w:kern w:val="0"/>
                <w:szCs w:val="21"/>
              </w:rPr>
            </w:pPr>
            <w:proofErr w:type="gramStart"/>
            <w:r w:rsidRPr="00671E9C">
              <w:rPr>
                <w:rFonts w:asciiTheme="minorEastAsia" w:eastAsiaTheme="minorEastAsia" w:hAnsiTheme="minorEastAsia" w:hint="eastAsia"/>
                <w:kern w:val="0"/>
                <w:szCs w:val="21"/>
              </w:rPr>
              <w:t>刘汉奇</w:t>
            </w:r>
            <w:proofErr w:type="gramEnd"/>
          </w:p>
        </w:tc>
        <w:tc>
          <w:tcPr>
            <w:tcW w:w="0" w:type="auto"/>
            <w:vMerge/>
            <w:tcBorders>
              <w:left w:val="single" w:sz="4" w:space="0" w:color="auto"/>
              <w:right w:val="single" w:sz="4" w:space="0" w:color="auto"/>
            </w:tcBorders>
            <w:vAlign w:val="center"/>
          </w:tcPr>
          <w:p w14:paraId="11E5070F"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1B831129" w14:textId="77777777" w:rsidTr="00D75B39">
        <w:trPr>
          <w:trHeight w:val="246"/>
          <w:jc w:val="center"/>
        </w:trPr>
        <w:tc>
          <w:tcPr>
            <w:tcW w:w="0" w:type="auto"/>
            <w:vMerge/>
            <w:tcBorders>
              <w:left w:val="single" w:sz="4" w:space="0" w:color="auto"/>
              <w:right w:val="single" w:sz="4" w:space="0" w:color="auto"/>
            </w:tcBorders>
            <w:vAlign w:val="center"/>
          </w:tcPr>
          <w:p w14:paraId="0411B891"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36E23FB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14:50</w:t>
            </w:r>
            <w:r w:rsidRPr="00671E9C">
              <w:rPr>
                <w:rFonts w:asciiTheme="minorEastAsia" w:eastAsiaTheme="minorEastAsia" w:hAnsiTheme="minorEastAsia"/>
                <w:szCs w:val="21"/>
              </w:rPr>
              <w:t>-</w:t>
            </w:r>
            <w:r w:rsidRPr="00671E9C">
              <w:rPr>
                <w:rFonts w:asciiTheme="minorEastAsia" w:eastAsiaTheme="minorEastAsia" w:hAnsiTheme="minorEastAsia" w:hint="eastAsia"/>
                <w:szCs w:val="21"/>
              </w:rPr>
              <w:t>16:00</w:t>
            </w:r>
          </w:p>
        </w:tc>
        <w:tc>
          <w:tcPr>
            <w:tcW w:w="0" w:type="auto"/>
            <w:vMerge/>
            <w:tcBorders>
              <w:left w:val="single" w:sz="4" w:space="0" w:color="auto"/>
              <w:right w:val="single" w:sz="4" w:space="0" w:color="auto"/>
            </w:tcBorders>
            <w:vAlign w:val="center"/>
          </w:tcPr>
          <w:p w14:paraId="20B2E2F7"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09B9D9E7"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座谈交流</w:t>
            </w:r>
          </w:p>
        </w:tc>
        <w:tc>
          <w:tcPr>
            <w:tcW w:w="0" w:type="auto"/>
            <w:tcBorders>
              <w:left w:val="single" w:sz="4" w:space="0" w:color="auto"/>
              <w:right w:val="single" w:sz="4" w:space="0" w:color="auto"/>
            </w:tcBorders>
            <w:vAlign w:val="center"/>
          </w:tcPr>
          <w:p w14:paraId="39E920ED"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hint="eastAsia"/>
                <w:kern w:val="0"/>
                <w:szCs w:val="21"/>
              </w:rPr>
              <w:t>蒋晓山等各位老师</w:t>
            </w:r>
          </w:p>
        </w:tc>
        <w:tc>
          <w:tcPr>
            <w:tcW w:w="0" w:type="auto"/>
            <w:vMerge/>
            <w:tcBorders>
              <w:left w:val="single" w:sz="4" w:space="0" w:color="auto"/>
              <w:right w:val="single" w:sz="4" w:space="0" w:color="auto"/>
            </w:tcBorders>
            <w:vAlign w:val="center"/>
          </w:tcPr>
          <w:p w14:paraId="3FA0EBCE"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192BBD4A" w14:textId="77777777" w:rsidTr="00D75B39">
        <w:trPr>
          <w:trHeight w:val="246"/>
          <w:jc w:val="center"/>
        </w:trPr>
        <w:tc>
          <w:tcPr>
            <w:tcW w:w="0" w:type="auto"/>
            <w:vMerge/>
            <w:tcBorders>
              <w:left w:val="single" w:sz="4" w:space="0" w:color="auto"/>
              <w:right w:val="single" w:sz="4" w:space="0" w:color="auto"/>
            </w:tcBorders>
            <w:vAlign w:val="center"/>
          </w:tcPr>
          <w:p w14:paraId="0E3604C6"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4961E038"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16:00</w:t>
            </w:r>
            <w:r w:rsidRPr="00671E9C">
              <w:rPr>
                <w:rFonts w:asciiTheme="minorEastAsia" w:eastAsiaTheme="minorEastAsia" w:hAnsiTheme="minorEastAsia"/>
                <w:szCs w:val="21"/>
              </w:rPr>
              <w:t>-</w:t>
            </w:r>
            <w:r w:rsidRPr="00671E9C">
              <w:rPr>
                <w:rFonts w:asciiTheme="minorEastAsia" w:eastAsiaTheme="minorEastAsia" w:hAnsiTheme="minorEastAsia" w:hint="eastAsia"/>
                <w:szCs w:val="21"/>
              </w:rPr>
              <w:t>16:50</w:t>
            </w:r>
          </w:p>
        </w:tc>
        <w:tc>
          <w:tcPr>
            <w:tcW w:w="0" w:type="auto"/>
            <w:vMerge/>
            <w:tcBorders>
              <w:left w:val="single" w:sz="4" w:space="0" w:color="auto"/>
              <w:right w:val="single" w:sz="4" w:space="0" w:color="auto"/>
            </w:tcBorders>
            <w:vAlign w:val="center"/>
          </w:tcPr>
          <w:p w14:paraId="4AE39857"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18580CD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参观实验室（分3组）</w:t>
            </w:r>
          </w:p>
        </w:tc>
        <w:tc>
          <w:tcPr>
            <w:tcW w:w="0" w:type="auto"/>
            <w:tcBorders>
              <w:left w:val="single" w:sz="4" w:space="0" w:color="auto"/>
              <w:right w:val="single" w:sz="4" w:space="0" w:color="auto"/>
            </w:tcBorders>
            <w:vAlign w:val="center"/>
          </w:tcPr>
          <w:p w14:paraId="04F12F4F"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kern w:val="0"/>
                <w:szCs w:val="21"/>
              </w:rPr>
              <w:t>各实验室负责人</w:t>
            </w:r>
          </w:p>
        </w:tc>
        <w:tc>
          <w:tcPr>
            <w:tcW w:w="0" w:type="auto"/>
            <w:vMerge/>
            <w:tcBorders>
              <w:left w:val="single" w:sz="4" w:space="0" w:color="auto"/>
              <w:right w:val="single" w:sz="4" w:space="0" w:color="auto"/>
            </w:tcBorders>
            <w:vAlign w:val="center"/>
          </w:tcPr>
          <w:p w14:paraId="33B09AB4"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5453C029" w14:textId="77777777" w:rsidTr="00D75B39">
        <w:trPr>
          <w:trHeight w:val="634"/>
          <w:jc w:val="center"/>
        </w:trPr>
        <w:tc>
          <w:tcPr>
            <w:tcW w:w="0" w:type="auto"/>
            <w:vMerge w:val="restart"/>
            <w:tcBorders>
              <w:left w:val="single" w:sz="4" w:space="0" w:color="auto"/>
              <w:right w:val="single" w:sz="4" w:space="0" w:color="auto"/>
            </w:tcBorders>
            <w:vAlign w:val="center"/>
          </w:tcPr>
          <w:p w14:paraId="3E0987D0"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lastRenderedPageBreak/>
              <w:t>7.13</w:t>
            </w:r>
          </w:p>
          <w:p w14:paraId="0EAC1ECB"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7C25F84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9:05-9:15</w:t>
            </w:r>
          </w:p>
        </w:tc>
        <w:tc>
          <w:tcPr>
            <w:tcW w:w="0" w:type="auto"/>
            <w:vMerge w:val="restart"/>
            <w:tcBorders>
              <w:left w:val="single" w:sz="4" w:space="0" w:color="auto"/>
              <w:right w:val="single" w:sz="4" w:space="0" w:color="auto"/>
            </w:tcBorders>
            <w:vAlign w:val="center"/>
          </w:tcPr>
          <w:p w14:paraId="57B1E3C0"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东海预报中心</w:t>
            </w:r>
          </w:p>
        </w:tc>
        <w:tc>
          <w:tcPr>
            <w:tcW w:w="0" w:type="auto"/>
            <w:tcBorders>
              <w:top w:val="single" w:sz="4" w:space="0" w:color="auto"/>
              <w:left w:val="single" w:sz="4" w:space="0" w:color="auto"/>
              <w:right w:val="single" w:sz="4" w:space="0" w:color="auto"/>
            </w:tcBorders>
            <w:vAlign w:val="center"/>
          </w:tcPr>
          <w:p w14:paraId="5E7B2C9E"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东海预报中心致欢迎词</w:t>
            </w:r>
          </w:p>
        </w:tc>
        <w:tc>
          <w:tcPr>
            <w:tcW w:w="0" w:type="auto"/>
            <w:tcBorders>
              <w:left w:val="single" w:sz="4" w:space="0" w:color="auto"/>
              <w:right w:val="single" w:sz="4" w:space="0" w:color="auto"/>
            </w:tcBorders>
            <w:vAlign w:val="center"/>
          </w:tcPr>
          <w:p w14:paraId="366B8A82" w14:textId="77777777" w:rsidR="00534E0C" w:rsidRPr="00671E9C" w:rsidRDefault="00534E0C" w:rsidP="00D75B39">
            <w:pPr>
              <w:jc w:val="center"/>
              <w:rPr>
                <w:rFonts w:asciiTheme="minorEastAsia" w:eastAsiaTheme="minorEastAsia" w:hAnsiTheme="minorEastAsia"/>
                <w:kern w:val="0"/>
                <w:szCs w:val="21"/>
              </w:rPr>
            </w:pPr>
            <w:r w:rsidRPr="00671E9C">
              <w:rPr>
                <w:rFonts w:asciiTheme="minorEastAsia" w:eastAsiaTheme="minorEastAsia" w:hAnsiTheme="minorEastAsia" w:hint="eastAsia"/>
                <w:kern w:val="0"/>
                <w:szCs w:val="21"/>
              </w:rPr>
              <w:t>石少华</w:t>
            </w:r>
            <w:r>
              <w:rPr>
                <w:rFonts w:asciiTheme="minorEastAsia" w:eastAsiaTheme="minorEastAsia" w:hAnsiTheme="minorEastAsia" w:hint="eastAsia"/>
                <w:kern w:val="0"/>
                <w:szCs w:val="21"/>
              </w:rPr>
              <w:t>主任</w:t>
            </w:r>
          </w:p>
        </w:tc>
        <w:tc>
          <w:tcPr>
            <w:tcW w:w="0" w:type="auto"/>
            <w:vMerge w:val="restart"/>
            <w:tcBorders>
              <w:left w:val="single" w:sz="4" w:space="0" w:color="auto"/>
              <w:right w:val="single" w:sz="4" w:space="0" w:color="auto"/>
            </w:tcBorders>
            <w:vAlign w:val="center"/>
          </w:tcPr>
          <w:p w14:paraId="56AD6049"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拍照留念</w:t>
            </w:r>
          </w:p>
        </w:tc>
      </w:tr>
      <w:tr w:rsidR="00534E0C" w:rsidRPr="00671E9C" w14:paraId="53311B93" w14:textId="77777777" w:rsidTr="00D75B39">
        <w:trPr>
          <w:trHeight w:val="64"/>
          <w:jc w:val="center"/>
        </w:trPr>
        <w:tc>
          <w:tcPr>
            <w:tcW w:w="0" w:type="auto"/>
            <w:vMerge/>
            <w:tcBorders>
              <w:left w:val="single" w:sz="4" w:space="0" w:color="auto"/>
              <w:right w:val="single" w:sz="4" w:space="0" w:color="auto"/>
            </w:tcBorders>
            <w:vAlign w:val="center"/>
          </w:tcPr>
          <w:p w14:paraId="2BFFD776"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10F9994B"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9:15-9:45</w:t>
            </w:r>
          </w:p>
        </w:tc>
        <w:tc>
          <w:tcPr>
            <w:tcW w:w="0" w:type="auto"/>
            <w:vMerge/>
            <w:tcBorders>
              <w:left w:val="single" w:sz="4" w:space="0" w:color="auto"/>
              <w:right w:val="single" w:sz="4" w:space="0" w:color="auto"/>
            </w:tcBorders>
            <w:vAlign w:val="center"/>
          </w:tcPr>
          <w:p w14:paraId="527A9A67"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4482382F"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东海预报中心简介</w:t>
            </w:r>
          </w:p>
        </w:tc>
        <w:tc>
          <w:tcPr>
            <w:tcW w:w="0" w:type="auto"/>
            <w:tcBorders>
              <w:left w:val="single" w:sz="4" w:space="0" w:color="auto"/>
              <w:right w:val="single" w:sz="4" w:space="0" w:color="auto"/>
            </w:tcBorders>
            <w:vAlign w:val="center"/>
          </w:tcPr>
          <w:p w14:paraId="52B249F3"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cs="宋体" w:hint="eastAsia"/>
                <w:color w:val="000000"/>
                <w:kern w:val="0"/>
                <w:szCs w:val="21"/>
              </w:rPr>
              <w:t>综合业务科</w:t>
            </w:r>
            <w:r>
              <w:rPr>
                <w:rFonts w:asciiTheme="minorEastAsia" w:eastAsiaTheme="minorEastAsia" w:hAnsiTheme="minorEastAsia" w:cs="宋体" w:hint="eastAsia"/>
                <w:color w:val="000000"/>
                <w:kern w:val="0"/>
                <w:szCs w:val="21"/>
              </w:rPr>
              <w:t>：</w:t>
            </w:r>
            <w:r w:rsidRPr="00671E9C">
              <w:rPr>
                <w:rFonts w:asciiTheme="minorEastAsia" w:eastAsiaTheme="minorEastAsia" w:hAnsiTheme="minorEastAsia" w:hint="eastAsia"/>
                <w:kern w:val="0"/>
                <w:szCs w:val="21"/>
              </w:rPr>
              <w:t>赵瀛</w:t>
            </w:r>
          </w:p>
        </w:tc>
        <w:tc>
          <w:tcPr>
            <w:tcW w:w="0" w:type="auto"/>
            <w:vMerge/>
            <w:tcBorders>
              <w:left w:val="single" w:sz="4" w:space="0" w:color="auto"/>
              <w:right w:val="single" w:sz="4" w:space="0" w:color="auto"/>
            </w:tcBorders>
            <w:vAlign w:val="center"/>
          </w:tcPr>
          <w:p w14:paraId="1CCBD82E"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2A43FDA8" w14:textId="77777777" w:rsidTr="00D75B39">
        <w:trPr>
          <w:trHeight w:val="64"/>
          <w:jc w:val="center"/>
        </w:trPr>
        <w:tc>
          <w:tcPr>
            <w:tcW w:w="0" w:type="auto"/>
            <w:vMerge/>
            <w:tcBorders>
              <w:left w:val="single" w:sz="4" w:space="0" w:color="auto"/>
              <w:right w:val="single" w:sz="4" w:space="0" w:color="auto"/>
            </w:tcBorders>
            <w:vAlign w:val="center"/>
          </w:tcPr>
          <w:p w14:paraId="1DFBBF74"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5DEC91F1"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hint="eastAsia"/>
                <w:szCs w:val="21"/>
              </w:rPr>
              <w:t>9:40-10:45</w:t>
            </w:r>
          </w:p>
        </w:tc>
        <w:tc>
          <w:tcPr>
            <w:tcW w:w="0" w:type="auto"/>
            <w:vMerge/>
            <w:tcBorders>
              <w:left w:val="single" w:sz="4" w:space="0" w:color="auto"/>
              <w:right w:val="single" w:sz="4" w:space="0" w:color="auto"/>
            </w:tcBorders>
            <w:vAlign w:val="center"/>
          </w:tcPr>
          <w:p w14:paraId="57A7AB5B"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5665B5F9"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海洋环境数值预报介绍</w:t>
            </w:r>
          </w:p>
        </w:tc>
        <w:tc>
          <w:tcPr>
            <w:tcW w:w="0" w:type="auto"/>
            <w:tcBorders>
              <w:left w:val="single" w:sz="4" w:space="0" w:color="auto"/>
              <w:right w:val="single" w:sz="4" w:space="0" w:color="auto"/>
            </w:tcBorders>
            <w:vAlign w:val="center"/>
          </w:tcPr>
          <w:p w14:paraId="1702EB39" w14:textId="77777777" w:rsidR="00534E0C" w:rsidRPr="00671E9C" w:rsidRDefault="00534E0C" w:rsidP="00D75B39">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预报室：</w:t>
            </w:r>
            <w:r w:rsidRPr="00671E9C">
              <w:rPr>
                <w:rFonts w:asciiTheme="minorEastAsia" w:eastAsiaTheme="minorEastAsia" w:hAnsiTheme="minorEastAsia" w:hint="eastAsia"/>
                <w:kern w:val="0"/>
                <w:szCs w:val="21"/>
              </w:rPr>
              <w:t>肖文军</w:t>
            </w:r>
          </w:p>
        </w:tc>
        <w:tc>
          <w:tcPr>
            <w:tcW w:w="0" w:type="auto"/>
            <w:vMerge/>
            <w:tcBorders>
              <w:left w:val="single" w:sz="4" w:space="0" w:color="auto"/>
              <w:right w:val="single" w:sz="4" w:space="0" w:color="auto"/>
            </w:tcBorders>
            <w:vAlign w:val="center"/>
          </w:tcPr>
          <w:p w14:paraId="6606B469"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03A88C50" w14:textId="77777777" w:rsidTr="00D75B39">
        <w:trPr>
          <w:trHeight w:val="64"/>
          <w:jc w:val="center"/>
        </w:trPr>
        <w:tc>
          <w:tcPr>
            <w:tcW w:w="0" w:type="auto"/>
            <w:vMerge/>
            <w:tcBorders>
              <w:left w:val="single" w:sz="4" w:space="0" w:color="auto"/>
              <w:right w:val="single" w:sz="4" w:space="0" w:color="auto"/>
            </w:tcBorders>
            <w:vAlign w:val="center"/>
          </w:tcPr>
          <w:p w14:paraId="0D66E3E3"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bottom w:val="single" w:sz="4" w:space="0" w:color="auto"/>
              <w:right w:val="single" w:sz="4" w:space="0" w:color="auto"/>
            </w:tcBorders>
            <w:vAlign w:val="center"/>
          </w:tcPr>
          <w:p w14:paraId="3F412460" w14:textId="77777777" w:rsidR="00534E0C" w:rsidRPr="00732829" w:rsidRDefault="00534E0C" w:rsidP="00D75B39">
            <w:pPr>
              <w:widowControl/>
              <w:jc w:val="center"/>
              <w:rPr>
                <w:rFonts w:asciiTheme="minorEastAsia" w:eastAsiaTheme="minorEastAsia" w:hAnsiTheme="minorEastAsia"/>
                <w:szCs w:val="21"/>
              </w:rPr>
            </w:pPr>
            <w:r w:rsidRPr="00671E9C">
              <w:rPr>
                <w:rFonts w:asciiTheme="minorEastAsia" w:eastAsiaTheme="minorEastAsia" w:hAnsiTheme="minorEastAsia" w:hint="eastAsia"/>
                <w:szCs w:val="21"/>
              </w:rPr>
              <w:t>10:45-11:00</w:t>
            </w:r>
          </w:p>
        </w:tc>
        <w:tc>
          <w:tcPr>
            <w:tcW w:w="0" w:type="auto"/>
            <w:vMerge/>
            <w:tcBorders>
              <w:left w:val="single" w:sz="4" w:space="0" w:color="auto"/>
              <w:bottom w:val="single" w:sz="4" w:space="0" w:color="auto"/>
              <w:right w:val="single" w:sz="4" w:space="0" w:color="auto"/>
            </w:tcBorders>
            <w:vAlign w:val="center"/>
          </w:tcPr>
          <w:p w14:paraId="411D5775"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1DB1028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参观三楼预报大厅</w:t>
            </w:r>
          </w:p>
        </w:tc>
        <w:tc>
          <w:tcPr>
            <w:tcW w:w="0" w:type="auto"/>
            <w:tcBorders>
              <w:left w:val="single" w:sz="4" w:space="0" w:color="auto"/>
              <w:right w:val="single" w:sz="4" w:space="0" w:color="auto"/>
            </w:tcBorders>
            <w:vAlign w:val="center"/>
          </w:tcPr>
          <w:p w14:paraId="2ABA41B8" w14:textId="77777777" w:rsidR="00534E0C" w:rsidRPr="00671E9C" w:rsidRDefault="00534E0C" w:rsidP="00D75B39">
            <w:pPr>
              <w:widowControl/>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预报室：</w:t>
            </w:r>
            <w:r w:rsidRPr="00671E9C">
              <w:rPr>
                <w:rFonts w:asciiTheme="minorEastAsia" w:eastAsiaTheme="minorEastAsia" w:hAnsiTheme="minorEastAsia" w:hint="eastAsia"/>
                <w:kern w:val="0"/>
                <w:szCs w:val="21"/>
              </w:rPr>
              <w:t>肖文军</w:t>
            </w:r>
          </w:p>
        </w:tc>
        <w:tc>
          <w:tcPr>
            <w:tcW w:w="0" w:type="auto"/>
            <w:vMerge/>
            <w:tcBorders>
              <w:left w:val="single" w:sz="4" w:space="0" w:color="auto"/>
              <w:right w:val="single" w:sz="4" w:space="0" w:color="auto"/>
            </w:tcBorders>
            <w:vAlign w:val="center"/>
          </w:tcPr>
          <w:p w14:paraId="4677F96C"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766D90B8" w14:textId="77777777" w:rsidTr="00D75B39">
        <w:trPr>
          <w:trHeight w:val="64"/>
          <w:jc w:val="center"/>
        </w:trPr>
        <w:tc>
          <w:tcPr>
            <w:tcW w:w="0" w:type="auto"/>
            <w:vMerge/>
            <w:tcBorders>
              <w:left w:val="single" w:sz="4" w:space="0" w:color="auto"/>
              <w:right w:val="single" w:sz="4" w:space="0" w:color="auto"/>
            </w:tcBorders>
            <w:vAlign w:val="center"/>
          </w:tcPr>
          <w:p w14:paraId="741B9800"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bottom w:val="single" w:sz="4" w:space="0" w:color="auto"/>
              <w:right w:val="single" w:sz="4" w:space="0" w:color="auto"/>
            </w:tcBorders>
            <w:vAlign w:val="center"/>
          </w:tcPr>
          <w:p w14:paraId="61A3280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tcBorders>
              <w:left w:val="single" w:sz="4" w:space="0" w:color="auto"/>
              <w:bottom w:val="single" w:sz="4" w:space="0" w:color="auto"/>
              <w:right w:val="single" w:sz="4" w:space="0" w:color="auto"/>
            </w:tcBorders>
            <w:vAlign w:val="center"/>
          </w:tcPr>
          <w:p w14:paraId="4B43109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上海→南通</w:t>
            </w:r>
          </w:p>
        </w:tc>
        <w:tc>
          <w:tcPr>
            <w:tcW w:w="0" w:type="auto"/>
            <w:tcBorders>
              <w:top w:val="single" w:sz="4" w:space="0" w:color="auto"/>
              <w:left w:val="single" w:sz="4" w:space="0" w:color="auto"/>
              <w:bottom w:val="single" w:sz="4" w:space="0" w:color="auto"/>
              <w:right w:val="single" w:sz="4" w:space="0" w:color="auto"/>
            </w:tcBorders>
            <w:vAlign w:val="center"/>
          </w:tcPr>
          <w:p w14:paraId="66DF9930" w14:textId="77777777" w:rsidR="00534E0C" w:rsidRPr="00671E9C" w:rsidRDefault="00534E0C" w:rsidP="00D75B39">
            <w:pPr>
              <w:widowControl/>
              <w:jc w:val="center"/>
              <w:rPr>
                <w:rFonts w:asciiTheme="minorEastAsia" w:eastAsiaTheme="minorEastAsia" w:hAnsiTheme="minorEastAsia"/>
                <w:szCs w:val="21"/>
              </w:rPr>
            </w:pPr>
            <w:r>
              <w:rPr>
                <w:rFonts w:asciiTheme="minorEastAsia" w:eastAsiaTheme="minorEastAsia" w:hAnsiTheme="minorEastAsia"/>
                <w:szCs w:val="21"/>
              </w:rPr>
              <w:t>前往中天</w:t>
            </w:r>
            <w:r w:rsidRPr="00671E9C">
              <w:rPr>
                <w:rFonts w:asciiTheme="minorEastAsia" w:eastAsiaTheme="minorEastAsia" w:hAnsiTheme="minorEastAsia" w:cs="宋体" w:hint="eastAsia"/>
                <w:color w:val="000000"/>
                <w:kern w:val="0"/>
                <w:szCs w:val="21"/>
              </w:rPr>
              <w:t>海洋系统有限公司</w:t>
            </w:r>
          </w:p>
        </w:tc>
        <w:tc>
          <w:tcPr>
            <w:tcW w:w="0" w:type="auto"/>
            <w:tcBorders>
              <w:left w:val="single" w:sz="4" w:space="0" w:color="auto"/>
              <w:right w:val="single" w:sz="4" w:space="0" w:color="auto"/>
            </w:tcBorders>
            <w:vAlign w:val="center"/>
          </w:tcPr>
          <w:p w14:paraId="2B04B2B6"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kern w:val="0"/>
                <w:szCs w:val="21"/>
              </w:rPr>
              <w:t>孙丹</w:t>
            </w:r>
            <w:r w:rsidRPr="00671E9C">
              <w:rPr>
                <w:rFonts w:asciiTheme="minorEastAsia" w:eastAsiaTheme="minorEastAsia" w:hAnsiTheme="minorEastAsia" w:hint="eastAsia"/>
                <w:kern w:val="0"/>
                <w:szCs w:val="21"/>
              </w:rPr>
              <w:t>、</w:t>
            </w:r>
            <w:r w:rsidRPr="00671E9C">
              <w:rPr>
                <w:rFonts w:asciiTheme="minorEastAsia" w:eastAsiaTheme="minorEastAsia" w:hAnsiTheme="minorEastAsia"/>
                <w:kern w:val="0"/>
                <w:szCs w:val="21"/>
              </w:rPr>
              <w:t>黄慧</w:t>
            </w:r>
          </w:p>
        </w:tc>
        <w:tc>
          <w:tcPr>
            <w:tcW w:w="0" w:type="auto"/>
            <w:tcBorders>
              <w:left w:val="single" w:sz="4" w:space="0" w:color="auto"/>
              <w:right w:val="single" w:sz="4" w:space="0" w:color="auto"/>
            </w:tcBorders>
            <w:vAlign w:val="center"/>
          </w:tcPr>
          <w:p w14:paraId="6E48B5A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入住宾馆</w:t>
            </w:r>
          </w:p>
        </w:tc>
      </w:tr>
      <w:tr w:rsidR="00534E0C" w:rsidRPr="00671E9C" w14:paraId="0E893F6F" w14:textId="77777777" w:rsidTr="00D75B39">
        <w:trPr>
          <w:trHeight w:val="826"/>
          <w:jc w:val="center"/>
        </w:trPr>
        <w:tc>
          <w:tcPr>
            <w:tcW w:w="0" w:type="auto"/>
            <w:tcBorders>
              <w:left w:val="single" w:sz="4" w:space="0" w:color="auto"/>
              <w:bottom w:val="single" w:sz="4" w:space="0" w:color="auto"/>
              <w:right w:val="single" w:sz="4" w:space="0" w:color="auto"/>
            </w:tcBorders>
            <w:vAlign w:val="center"/>
          </w:tcPr>
          <w:p w14:paraId="6455E6F1"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b/>
                <w:color w:val="000000"/>
                <w:kern w:val="0"/>
                <w:szCs w:val="21"/>
              </w:rPr>
              <w:t>7.14</w:t>
            </w:r>
          </w:p>
        </w:tc>
        <w:tc>
          <w:tcPr>
            <w:tcW w:w="0" w:type="auto"/>
            <w:tcBorders>
              <w:left w:val="single" w:sz="4" w:space="0" w:color="auto"/>
              <w:bottom w:val="single" w:sz="4" w:space="0" w:color="auto"/>
              <w:right w:val="single" w:sz="4" w:space="0" w:color="auto"/>
            </w:tcBorders>
            <w:vAlign w:val="center"/>
          </w:tcPr>
          <w:p w14:paraId="4E898E61"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全天</w:t>
            </w:r>
          </w:p>
        </w:tc>
        <w:tc>
          <w:tcPr>
            <w:tcW w:w="0" w:type="auto"/>
            <w:tcBorders>
              <w:left w:val="single" w:sz="4" w:space="0" w:color="auto"/>
              <w:bottom w:val="single" w:sz="4" w:space="0" w:color="auto"/>
              <w:right w:val="single" w:sz="4" w:space="0" w:color="auto"/>
            </w:tcBorders>
            <w:vAlign w:val="center"/>
          </w:tcPr>
          <w:p w14:paraId="0E280F7C"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中天合金技术有限公司</w:t>
            </w:r>
          </w:p>
        </w:tc>
        <w:tc>
          <w:tcPr>
            <w:tcW w:w="0" w:type="auto"/>
            <w:tcBorders>
              <w:top w:val="single" w:sz="4" w:space="0" w:color="auto"/>
              <w:left w:val="single" w:sz="4" w:space="0" w:color="auto"/>
              <w:bottom w:val="single" w:sz="4" w:space="0" w:color="auto"/>
              <w:right w:val="single" w:sz="4" w:space="0" w:color="auto"/>
            </w:tcBorders>
            <w:vAlign w:val="center"/>
          </w:tcPr>
          <w:p w14:paraId="31E6BF45" w14:textId="77777777" w:rsidR="00534E0C" w:rsidRPr="00671E9C" w:rsidRDefault="00534E0C" w:rsidP="00D75B39">
            <w:pPr>
              <w:jc w:val="center"/>
              <w:rPr>
                <w:rFonts w:asciiTheme="minorEastAsia" w:eastAsiaTheme="minorEastAsia" w:hAnsiTheme="minorEastAsia"/>
                <w:szCs w:val="21"/>
              </w:rPr>
            </w:pPr>
            <w:r w:rsidRPr="00671E9C">
              <w:rPr>
                <w:rFonts w:asciiTheme="minorEastAsia" w:eastAsiaTheme="minorEastAsia" w:hAnsiTheme="minorEastAsia" w:cs="宋体" w:hint="eastAsia"/>
                <w:color w:val="000000"/>
                <w:kern w:val="0"/>
                <w:szCs w:val="21"/>
              </w:rPr>
              <w:t>安全生产培训</w:t>
            </w:r>
          </w:p>
        </w:tc>
        <w:tc>
          <w:tcPr>
            <w:tcW w:w="0" w:type="auto"/>
            <w:tcBorders>
              <w:left w:val="single" w:sz="4" w:space="0" w:color="auto"/>
              <w:bottom w:val="single" w:sz="4" w:space="0" w:color="auto"/>
              <w:right w:val="single" w:sz="4" w:space="0" w:color="auto"/>
            </w:tcBorders>
            <w:vAlign w:val="center"/>
          </w:tcPr>
          <w:p w14:paraId="7C448EE2"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kern w:val="0"/>
                <w:szCs w:val="21"/>
              </w:rPr>
              <w:t>中天讲解员</w:t>
            </w:r>
          </w:p>
        </w:tc>
        <w:tc>
          <w:tcPr>
            <w:tcW w:w="0" w:type="auto"/>
            <w:tcBorders>
              <w:left w:val="single" w:sz="4" w:space="0" w:color="auto"/>
              <w:right w:val="single" w:sz="4" w:space="0" w:color="auto"/>
            </w:tcBorders>
            <w:vAlign w:val="center"/>
          </w:tcPr>
          <w:p w14:paraId="6D2A659E"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6802362E" w14:textId="77777777" w:rsidTr="00D75B39">
        <w:trPr>
          <w:trHeight w:val="64"/>
          <w:jc w:val="center"/>
        </w:trPr>
        <w:tc>
          <w:tcPr>
            <w:tcW w:w="0" w:type="auto"/>
            <w:tcBorders>
              <w:left w:val="single" w:sz="4" w:space="0" w:color="auto"/>
              <w:right w:val="single" w:sz="4" w:space="0" w:color="auto"/>
            </w:tcBorders>
            <w:vAlign w:val="center"/>
          </w:tcPr>
          <w:p w14:paraId="4253417E"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b/>
                <w:color w:val="000000"/>
                <w:kern w:val="0"/>
                <w:szCs w:val="21"/>
              </w:rPr>
              <w:t>7.15</w:t>
            </w:r>
          </w:p>
        </w:tc>
        <w:tc>
          <w:tcPr>
            <w:tcW w:w="0" w:type="auto"/>
            <w:tcBorders>
              <w:left w:val="single" w:sz="4" w:space="0" w:color="auto"/>
              <w:bottom w:val="single" w:sz="4" w:space="0" w:color="auto"/>
              <w:right w:val="single" w:sz="4" w:space="0" w:color="auto"/>
            </w:tcBorders>
            <w:vAlign w:val="center"/>
          </w:tcPr>
          <w:p w14:paraId="0F04532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全天</w:t>
            </w:r>
          </w:p>
        </w:tc>
        <w:tc>
          <w:tcPr>
            <w:tcW w:w="0" w:type="auto"/>
            <w:tcBorders>
              <w:left w:val="single" w:sz="4" w:space="0" w:color="auto"/>
              <w:bottom w:val="single" w:sz="4" w:space="0" w:color="auto"/>
              <w:right w:val="single" w:sz="4" w:space="0" w:color="auto"/>
            </w:tcBorders>
            <w:vAlign w:val="center"/>
          </w:tcPr>
          <w:p w14:paraId="33F67A2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南通</w:t>
            </w:r>
            <w:proofErr w:type="gramStart"/>
            <w:r w:rsidRPr="00671E9C">
              <w:rPr>
                <w:rFonts w:asciiTheme="minorEastAsia" w:eastAsiaTheme="minorEastAsia" w:hAnsiTheme="minorEastAsia" w:cs="宋体" w:hint="eastAsia"/>
                <w:color w:val="000000"/>
                <w:kern w:val="0"/>
                <w:szCs w:val="21"/>
              </w:rPr>
              <w:t>世外桃园</w:t>
            </w:r>
            <w:proofErr w:type="gramEnd"/>
            <w:r w:rsidRPr="00671E9C">
              <w:rPr>
                <w:rFonts w:asciiTheme="minorEastAsia" w:eastAsiaTheme="minorEastAsia" w:hAnsiTheme="minorEastAsia" w:cs="宋体" w:hint="eastAsia"/>
                <w:color w:val="000000"/>
                <w:kern w:val="0"/>
                <w:szCs w:val="21"/>
              </w:rPr>
              <w:t>休闲农庄</w:t>
            </w:r>
          </w:p>
        </w:tc>
        <w:tc>
          <w:tcPr>
            <w:tcW w:w="0" w:type="auto"/>
            <w:tcBorders>
              <w:top w:val="single" w:sz="4" w:space="0" w:color="auto"/>
              <w:left w:val="single" w:sz="4" w:space="0" w:color="auto"/>
              <w:bottom w:val="single" w:sz="4" w:space="0" w:color="auto"/>
              <w:right w:val="single" w:sz="4" w:space="0" w:color="auto"/>
            </w:tcBorders>
            <w:vAlign w:val="center"/>
          </w:tcPr>
          <w:p w14:paraId="11B8D721" w14:textId="77777777" w:rsidR="00534E0C" w:rsidRPr="00671E9C" w:rsidRDefault="00534E0C" w:rsidP="00D75B39">
            <w:pPr>
              <w:jc w:val="center"/>
              <w:rPr>
                <w:rFonts w:asciiTheme="minorEastAsia" w:eastAsiaTheme="minorEastAsia" w:hAnsiTheme="minorEastAsia"/>
                <w:szCs w:val="21"/>
              </w:rPr>
            </w:pPr>
            <w:r w:rsidRPr="00671E9C">
              <w:rPr>
                <w:rFonts w:asciiTheme="minorEastAsia" w:eastAsiaTheme="minorEastAsia" w:hAnsiTheme="minorEastAsia" w:cs="宋体"/>
                <w:color w:val="000000"/>
                <w:kern w:val="0"/>
                <w:szCs w:val="21"/>
              </w:rPr>
              <w:t>团队拓展</w:t>
            </w:r>
          </w:p>
        </w:tc>
        <w:tc>
          <w:tcPr>
            <w:tcW w:w="0" w:type="auto"/>
            <w:tcBorders>
              <w:left w:val="single" w:sz="4" w:space="0" w:color="auto"/>
              <w:right w:val="single" w:sz="4" w:space="0" w:color="auto"/>
            </w:tcBorders>
            <w:vAlign w:val="center"/>
          </w:tcPr>
          <w:p w14:paraId="7B21BFDC"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kern w:val="0"/>
                <w:szCs w:val="21"/>
              </w:rPr>
              <w:t>黄慧</w:t>
            </w:r>
            <w:r w:rsidRPr="00671E9C">
              <w:rPr>
                <w:rFonts w:asciiTheme="minorEastAsia" w:eastAsiaTheme="minorEastAsia" w:hAnsiTheme="minorEastAsia" w:hint="eastAsia"/>
                <w:kern w:val="0"/>
                <w:szCs w:val="21"/>
              </w:rPr>
              <w:t>、</w:t>
            </w:r>
            <w:r w:rsidRPr="00671E9C">
              <w:rPr>
                <w:rFonts w:asciiTheme="minorEastAsia" w:eastAsiaTheme="minorEastAsia" w:hAnsiTheme="minorEastAsia"/>
                <w:kern w:val="0"/>
                <w:szCs w:val="21"/>
              </w:rPr>
              <w:t>孙丹</w:t>
            </w:r>
          </w:p>
        </w:tc>
        <w:tc>
          <w:tcPr>
            <w:tcW w:w="0" w:type="auto"/>
            <w:tcBorders>
              <w:left w:val="single" w:sz="4" w:space="0" w:color="auto"/>
              <w:right w:val="single" w:sz="4" w:space="0" w:color="auto"/>
            </w:tcBorders>
            <w:vAlign w:val="center"/>
          </w:tcPr>
          <w:p w14:paraId="58CA67F0"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565E92FA" w14:textId="77777777" w:rsidTr="00D75B39">
        <w:trPr>
          <w:trHeight w:val="162"/>
          <w:jc w:val="center"/>
        </w:trPr>
        <w:tc>
          <w:tcPr>
            <w:tcW w:w="0" w:type="auto"/>
            <w:vMerge w:val="restart"/>
            <w:tcBorders>
              <w:left w:val="single" w:sz="4" w:space="0" w:color="auto"/>
              <w:right w:val="single" w:sz="4" w:space="0" w:color="auto"/>
            </w:tcBorders>
            <w:vAlign w:val="center"/>
          </w:tcPr>
          <w:p w14:paraId="37E5744E"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b/>
                <w:color w:val="000000"/>
                <w:kern w:val="0"/>
                <w:szCs w:val="21"/>
              </w:rPr>
              <w:t>7.16</w:t>
            </w:r>
          </w:p>
        </w:tc>
        <w:tc>
          <w:tcPr>
            <w:tcW w:w="0" w:type="auto"/>
            <w:vMerge w:val="restart"/>
            <w:tcBorders>
              <w:left w:val="single" w:sz="4" w:space="0" w:color="auto"/>
              <w:right w:val="single" w:sz="4" w:space="0" w:color="auto"/>
            </w:tcBorders>
            <w:vAlign w:val="center"/>
          </w:tcPr>
          <w:p w14:paraId="78AB95E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上午</w:t>
            </w:r>
          </w:p>
        </w:tc>
        <w:tc>
          <w:tcPr>
            <w:tcW w:w="0" w:type="auto"/>
            <w:vMerge w:val="restart"/>
            <w:tcBorders>
              <w:left w:val="single" w:sz="4" w:space="0" w:color="auto"/>
              <w:right w:val="single" w:sz="4" w:space="0" w:color="auto"/>
            </w:tcBorders>
            <w:vAlign w:val="center"/>
          </w:tcPr>
          <w:p w14:paraId="69A26FEB"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top w:val="single" w:sz="4" w:space="0" w:color="auto"/>
              <w:left w:val="single" w:sz="4" w:space="0" w:color="auto"/>
              <w:right w:val="single" w:sz="4" w:space="0" w:color="auto"/>
            </w:tcBorders>
            <w:vAlign w:val="center"/>
          </w:tcPr>
          <w:p w14:paraId="17AC82A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中天海洋系统有限公司总经理杨华勇主持欢迎仪式并致辞</w:t>
            </w:r>
          </w:p>
        </w:tc>
        <w:tc>
          <w:tcPr>
            <w:tcW w:w="0" w:type="auto"/>
            <w:tcBorders>
              <w:left w:val="single" w:sz="4" w:space="0" w:color="auto"/>
              <w:right w:val="single" w:sz="4" w:space="0" w:color="auto"/>
            </w:tcBorders>
            <w:vAlign w:val="center"/>
          </w:tcPr>
          <w:p w14:paraId="501C48C8"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hint="eastAsia"/>
                <w:kern w:val="0"/>
                <w:szCs w:val="21"/>
              </w:rPr>
              <w:t>杨华勇</w:t>
            </w:r>
            <w:r w:rsidRPr="00671E9C">
              <w:rPr>
                <w:rFonts w:asciiTheme="minorEastAsia" w:eastAsiaTheme="minorEastAsia" w:hAnsiTheme="minorEastAsia" w:cs="宋体" w:hint="eastAsia"/>
                <w:color w:val="000000"/>
                <w:kern w:val="0"/>
                <w:szCs w:val="21"/>
              </w:rPr>
              <w:t>总经理</w:t>
            </w:r>
          </w:p>
        </w:tc>
        <w:tc>
          <w:tcPr>
            <w:tcW w:w="0" w:type="auto"/>
            <w:vMerge w:val="restart"/>
            <w:tcBorders>
              <w:left w:val="single" w:sz="4" w:space="0" w:color="auto"/>
              <w:right w:val="single" w:sz="4" w:space="0" w:color="auto"/>
            </w:tcBorders>
            <w:vAlign w:val="center"/>
          </w:tcPr>
          <w:p w14:paraId="682108E1"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7AF6CF7A" w14:textId="77777777" w:rsidTr="00D75B39">
        <w:trPr>
          <w:trHeight w:val="161"/>
          <w:jc w:val="center"/>
        </w:trPr>
        <w:tc>
          <w:tcPr>
            <w:tcW w:w="0" w:type="auto"/>
            <w:vMerge/>
            <w:tcBorders>
              <w:left w:val="single" w:sz="4" w:space="0" w:color="auto"/>
              <w:right w:val="single" w:sz="4" w:space="0" w:color="auto"/>
            </w:tcBorders>
            <w:vAlign w:val="center"/>
          </w:tcPr>
          <w:p w14:paraId="0539689A"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vMerge/>
            <w:tcBorders>
              <w:left w:val="single" w:sz="4" w:space="0" w:color="auto"/>
              <w:right w:val="single" w:sz="4" w:space="0" w:color="auto"/>
            </w:tcBorders>
            <w:vAlign w:val="center"/>
          </w:tcPr>
          <w:p w14:paraId="066E7F04"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vMerge/>
            <w:tcBorders>
              <w:left w:val="single" w:sz="4" w:space="0" w:color="auto"/>
              <w:right w:val="single" w:sz="4" w:space="0" w:color="auto"/>
            </w:tcBorders>
            <w:vAlign w:val="center"/>
          </w:tcPr>
          <w:p w14:paraId="580B703A"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49DD4E9D"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中天科技集团介绍</w:t>
            </w:r>
          </w:p>
        </w:tc>
        <w:tc>
          <w:tcPr>
            <w:tcW w:w="0" w:type="auto"/>
            <w:tcBorders>
              <w:left w:val="single" w:sz="4" w:space="0" w:color="auto"/>
              <w:right w:val="single" w:sz="4" w:space="0" w:color="auto"/>
            </w:tcBorders>
            <w:vAlign w:val="center"/>
          </w:tcPr>
          <w:p w14:paraId="4A1DCC4E" w14:textId="77777777" w:rsidR="00534E0C" w:rsidRPr="00671E9C" w:rsidRDefault="00534E0C" w:rsidP="00D75B39">
            <w:pPr>
              <w:widowControl/>
              <w:jc w:val="center"/>
              <w:rPr>
                <w:rFonts w:asciiTheme="minorEastAsia" w:eastAsiaTheme="minorEastAsia" w:hAnsiTheme="minorEastAsia"/>
                <w:kern w:val="0"/>
                <w:szCs w:val="21"/>
              </w:rPr>
            </w:pPr>
            <w:proofErr w:type="gramStart"/>
            <w:r w:rsidRPr="00671E9C">
              <w:rPr>
                <w:rFonts w:asciiTheme="minorEastAsia" w:eastAsiaTheme="minorEastAsia" w:hAnsiTheme="minorEastAsia"/>
                <w:kern w:val="0"/>
                <w:szCs w:val="21"/>
              </w:rPr>
              <w:t>郭</w:t>
            </w:r>
            <w:proofErr w:type="gramEnd"/>
            <w:r w:rsidRPr="00671E9C">
              <w:rPr>
                <w:rFonts w:asciiTheme="minorEastAsia" w:eastAsiaTheme="minorEastAsia" w:hAnsiTheme="minorEastAsia"/>
                <w:kern w:val="0"/>
                <w:szCs w:val="21"/>
              </w:rPr>
              <w:t>朝阳</w:t>
            </w:r>
            <w:r w:rsidRPr="00671E9C">
              <w:rPr>
                <w:rFonts w:asciiTheme="minorEastAsia" w:eastAsiaTheme="minorEastAsia" w:hAnsiTheme="minorEastAsia" w:cs="宋体" w:hint="eastAsia"/>
                <w:color w:val="000000"/>
                <w:kern w:val="0"/>
                <w:szCs w:val="21"/>
              </w:rPr>
              <w:t>副总经理</w:t>
            </w:r>
          </w:p>
        </w:tc>
        <w:tc>
          <w:tcPr>
            <w:tcW w:w="0" w:type="auto"/>
            <w:vMerge/>
            <w:tcBorders>
              <w:left w:val="single" w:sz="4" w:space="0" w:color="auto"/>
              <w:right w:val="single" w:sz="4" w:space="0" w:color="auto"/>
            </w:tcBorders>
            <w:vAlign w:val="center"/>
          </w:tcPr>
          <w:p w14:paraId="74339C0F"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39DF2A15" w14:textId="77777777" w:rsidTr="00D75B39">
        <w:trPr>
          <w:trHeight w:val="161"/>
          <w:jc w:val="center"/>
        </w:trPr>
        <w:tc>
          <w:tcPr>
            <w:tcW w:w="0" w:type="auto"/>
            <w:vMerge/>
            <w:tcBorders>
              <w:left w:val="single" w:sz="4" w:space="0" w:color="auto"/>
              <w:right w:val="single" w:sz="4" w:space="0" w:color="auto"/>
            </w:tcBorders>
            <w:vAlign w:val="center"/>
          </w:tcPr>
          <w:p w14:paraId="6982680A"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vMerge/>
            <w:tcBorders>
              <w:left w:val="single" w:sz="4" w:space="0" w:color="auto"/>
              <w:bottom w:val="single" w:sz="4" w:space="0" w:color="auto"/>
              <w:right w:val="single" w:sz="4" w:space="0" w:color="auto"/>
            </w:tcBorders>
            <w:vAlign w:val="center"/>
          </w:tcPr>
          <w:p w14:paraId="4ADE370D"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vMerge/>
            <w:tcBorders>
              <w:left w:val="single" w:sz="4" w:space="0" w:color="auto"/>
              <w:right w:val="single" w:sz="4" w:space="0" w:color="auto"/>
            </w:tcBorders>
            <w:vAlign w:val="center"/>
          </w:tcPr>
          <w:p w14:paraId="49F2CB62"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02714A6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同济大学、浙江大学海洋学院领导讲话</w:t>
            </w:r>
          </w:p>
        </w:tc>
        <w:tc>
          <w:tcPr>
            <w:tcW w:w="0" w:type="auto"/>
            <w:tcBorders>
              <w:left w:val="single" w:sz="4" w:space="0" w:color="auto"/>
              <w:right w:val="single" w:sz="4" w:space="0" w:color="auto"/>
            </w:tcBorders>
            <w:vAlign w:val="center"/>
          </w:tcPr>
          <w:p w14:paraId="4F3FA55C"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kern w:val="0"/>
                <w:szCs w:val="21"/>
              </w:rPr>
              <w:t>孙丹</w:t>
            </w:r>
          </w:p>
        </w:tc>
        <w:tc>
          <w:tcPr>
            <w:tcW w:w="0" w:type="auto"/>
            <w:vMerge/>
            <w:tcBorders>
              <w:left w:val="single" w:sz="4" w:space="0" w:color="auto"/>
              <w:right w:val="single" w:sz="4" w:space="0" w:color="auto"/>
            </w:tcBorders>
            <w:vAlign w:val="center"/>
          </w:tcPr>
          <w:p w14:paraId="57B79BC1"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2DF8ADBD" w14:textId="77777777" w:rsidTr="00D75B39">
        <w:trPr>
          <w:trHeight w:val="242"/>
          <w:jc w:val="center"/>
        </w:trPr>
        <w:tc>
          <w:tcPr>
            <w:tcW w:w="0" w:type="auto"/>
            <w:vMerge/>
            <w:tcBorders>
              <w:left w:val="single" w:sz="4" w:space="0" w:color="auto"/>
              <w:right w:val="single" w:sz="4" w:space="0" w:color="auto"/>
            </w:tcBorders>
            <w:vAlign w:val="center"/>
          </w:tcPr>
          <w:p w14:paraId="415E41D8"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vMerge w:val="restart"/>
            <w:tcBorders>
              <w:left w:val="single" w:sz="4" w:space="0" w:color="auto"/>
              <w:right w:val="single" w:sz="4" w:space="0" w:color="auto"/>
            </w:tcBorders>
            <w:vAlign w:val="center"/>
          </w:tcPr>
          <w:p w14:paraId="5810C99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vMerge w:val="restart"/>
            <w:tcBorders>
              <w:left w:val="single" w:sz="4" w:space="0" w:color="auto"/>
              <w:right w:val="single" w:sz="4" w:space="0" w:color="auto"/>
            </w:tcBorders>
            <w:vAlign w:val="center"/>
          </w:tcPr>
          <w:p w14:paraId="17139D8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left w:val="single" w:sz="4" w:space="0" w:color="auto"/>
              <w:bottom w:val="single" w:sz="4" w:space="0" w:color="auto"/>
              <w:right w:val="single" w:sz="4" w:space="0" w:color="auto"/>
            </w:tcBorders>
            <w:vAlign w:val="center"/>
          </w:tcPr>
          <w:p w14:paraId="668FD3F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海底电缆产品知识讲解</w:t>
            </w:r>
          </w:p>
        </w:tc>
        <w:tc>
          <w:tcPr>
            <w:tcW w:w="0" w:type="auto"/>
            <w:tcBorders>
              <w:left w:val="single" w:sz="4" w:space="0" w:color="auto"/>
              <w:right w:val="single" w:sz="4" w:space="0" w:color="auto"/>
            </w:tcBorders>
            <w:vAlign w:val="center"/>
          </w:tcPr>
          <w:p w14:paraId="36C33E83"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kern w:val="0"/>
                <w:szCs w:val="21"/>
              </w:rPr>
              <w:t>赵国林总工</w:t>
            </w:r>
            <w:proofErr w:type="gramStart"/>
            <w:r w:rsidRPr="00671E9C">
              <w:rPr>
                <w:rFonts w:asciiTheme="minorEastAsia" w:eastAsiaTheme="minorEastAsia" w:hAnsiTheme="minorEastAsia"/>
                <w:kern w:val="0"/>
                <w:szCs w:val="21"/>
              </w:rPr>
              <w:t>助理兼海电缆</w:t>
            </w:r>
            <w:proofErr w:type="gramEnd"/>
            <w:r w:rsidRPr="00671E9C">
              <w:rPr>
                <w:rFonts w:asciiTheme="minorEastAsia" w:eastAsiaTheme="minorEastAsia" w:hAnsiTheme="minorEastAsia"/>
                <w:kern w:val="0"/>
                <w:szCs w:val="21"/>
              </w:rPr>
              <w:t>技术主管</w:t>
            </w:r>
          </w:p>
        </w:tc>
        <w:tc>
          <w:tcPr>
            <w:tcW w:w="0" w:type="auto"/>
            <w:vMerge w:val="restart"/>
            <w:tcBorders>
              <w:left w:val="single" w:sz="4" w:space="0" w:color="auto"/>
              <w:right w:val="single" w:sz="4" w:space="0" w:color="auto"/>
            </w:tcBorders>
            <w:vAlign w:val="center"/>
          </w:tcPr>
          <w:p w14:paraId="7B41FFA1"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2C4AEF75" w14:textId="77777777" w:rsidTr="00D75B39">
        <w:trPr>
          <w:trHeight w:val="242"/>
          <w:jc w:val="center"/>
        </w:trPr>
        <w:tc>
          <w:tcPr>
            <w:tcW w:w="0" w:type="auto"/>
            <w:vMerge/>
            <w:tcBorders>
              <w:left w:val="single" w:sz="4" w:space="0" w:color="auto"/>
              <w:right w:val="single" w:sz="4" w:space="0" w:color="auto"/>
            </w:tcBorders>
            <w:vAlign w:val="center"/>
          </w:tcPr>
          <w:p w14:paraId="382DF4DE"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vMerge/>
            <w:tcBorders>
              <w:left w:val="single" w:sz="4" w:space="0" w:color="auto"/>
              <w:bottom w:val="single" w:sz="4" w:space="0" w:color="auto"/>
              <w:right w:val="single" w:sz="4" w:space="0" w:color="auto"/>
            </w:tcBorders>
            <w:vAlign w:val="center"/>
          </w:tcPr>
          <w:p w14:paraId="5617ADE2"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vMerge/>
            <w:tcBorders>
              <w:left w:val="single" w:sz="4" w:space="0" w:color="auto"/>
              <w:bottom w:val="single" w:sz="4" w:space="0" w:color="auto"/>
              <w:right w:val="single" w:sz="4" w:space="0" w:color="auto"/>
            </w:tcBorders>
            <w:vAlign w:val="center"/>
          </w:tcPr>
          <w:p w14:paraId="65768AA5"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left w:val="single" w:sz="4" w:space="0" w:color="auto"/>
              <w:bottom w:val="single" w:sz="4" w:space="0" w:color="auto"/>
              <w:right w:val="single" w:sz="4" w:space="0" w:color="auto"/>
            </w:tcBorders>
            <w:vAlign w:val="center"/>
          </w:tcPr>
          <w:p w14:paraId="0FB1CA17"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海洋科学观测技术介绍</w:t>
            </w:r>
          </w:p>
        </w:tc>
        <w:tc>
          <w:tcPr>
            <w:tcW w:w="0" w:type="auto"/>
            <w:tcBorders>
              <w:left w:val="single" w:sz="4" w:space="0" w:color="auto"/>
              <w:right w:val="single" w:sz="4" w:space="0" w:color="auto"/>
            </w:tcBorders>
            <w:vAlign w:val="center"/>
          </w:tcPr>
          <w:p w14:paraId="32A28848" w14:textId="77777777" w:rsidR="00534E0C" w:rsidRPr="00671E9C" w:rsidRDefault="00534E0C" w:rsidP="00D75B39">
            <w:pPr>
              <w:widowControl/>
              <w:jc w:val="center"/>
              <w:rPr>
                <w:rFonts w:asciiTheme="minorEastAsia" w:eastAsiaTheme="minorEastAsia" w:hAnsiTheme="minorEastAsia"/>
                <w:kern w:val="0"/>
                <w:szCs w:val="21"/>
              </w:rPr>
            </w:pPr>
            <w:r w:rsidRPr="00671E9C">
              <w:rPr>
                <w:rFonts w:asciiTheme="minorEastAsia" w:eastAsiaTheme="minorEastAsia" w:hAnsiTheme="minorEastAsia" w:cs="宋体" w:hint="eastAsia"/>
                <w:color w:val="000000"/>
                <w:kern w:val="0"/>
                <w:szCs w:val="21"/>
              </w:rPr>
              <w:t>同济大学老师</w:t>
            </w:r>
          </w:p>
        </w:tc>
        <w:tc>
          <w:tcPr>
            <w:tcW w:w="0" w:type="auto"/>
            <w:vMerge/>
            <w:tcBorders>
              <w:left w:val="single" w:sz="4" w:space="0" w:color="auto"/>
              <w:right w:val="single" w:sz="4" w:space="0" w:color="auto"/>
            </w:tcBorders>
            <w:vAlign w:val="center"/>
          </w:tcPr>
          <w:p w14:paraId="20530747"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622EEA9B" w14:textId="77777777" w:rsidTr="00D75B39">
        <w:trPr>
          <w:trHeight w:val="339"/>
          <w:jc w:val="center"/>
        </w:trPr>
        <w:tc>
          <w:tcPr>
            <w:tcW w:w="0" w:type="auto"/>
            <w:vMerge w:val="restart"/>
            <w:tcBorders>
              <w:top w:val="single" w:sz="4" w:space="0" w:color="auto"/>
              <w:left w:val="single" w:sz="4" w:space="0" w:color="auto"/>
              <w:right w:val="single" w:sz="4" w:space="0" w:color="auto"/>
            </w:tcBorders>
            <w:vAlign w:val="center"/>
          </w:tcPr>
          <w:p w14:paraId="51D12BFA"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7.17</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090F2C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上午</w:t>
            </w:r>
          </w:p>
        </w:tc>
        <w:tc>
          <w:tcPr>
            <w:tcW w:w="0" w:type="auto"/>
            <w:vMerge w:val="restart"/>
            <w:tcBorders>
              <w:top w:val="single" w:sz="4" w:space="0" w:color="auto"/>
              <w:left w:val="single" w:sz="4" w:space="0" w:color="auto"/>
              <w:right w:val="single" w:sz="4" w:space="0" w:color="auto"/>
            </w:tcBorders>
            <w:vAlign w:val="center"/>
          </w:tcPr>
          <w:p w14:paraId="33BFB2A3"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各工厂</w:t>
            </w:r>
          </w:p>
        </w:tc>
        <w:tc>
          <w:tcPr>
            <w:tcW w:w="0" w:type="auto"/>
            <w:tcBorders>
              <w:top w:val="single" w:sz="4" w:space="0" w:color="auto"/>
              <w:left w:val="single" w:sz="4" w:space="0" w:color="auto"/>
              <w:bottom w:val="single" w:sz="4" w:space="0" w:color="auto"/>
              <w:right w:val="single" w:sz="4" w:space="0" w:color="auto"/>
            </w:tcBorders>
            <w:vAlign w:val="center"/>
          </w:tcPr>
          <w:p w14:paraId="5C34DCF9"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参观中天合金技术有限公司</w:t>
            </w:r>
          </w:p>
        </w:tc>
        <w:tc>
          <w:tcPr>
            <w:tcW w:w="0" w:type="auto"/>
            <w:vMerge w:val="restart"/>
            <w:tcBorders>
              <w:top w:val="single" w:sz="4" w:space="0" w:color="auto"/>
              <w:left w:val="single" w:sz="4" w:space="0" w:color="auto"/>
              <w:right w:val="single" w:sz="4" w:space="0" w:color="auto"/>
            </w:tcBorders>
            <w:vAlign w:val="center"/>
          </w:tcPr>
          <w:p w14:paraId="730E1A6A"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各产品公司技术人员</w:t>
            </w:r>
          </w:p>
        </w:tc>
        <w:tc>
          <w:tcPr>
            <w:tcW w:w="0" w:type="auto"/>
            <w:vMerge w:val="restart"/>
            <w:tcBorders>
              <w:top w:val="single" w:sz="4" w:space="0" w:color="auto"/>
              <w:left w:val="single" w:sz="4" w:space="0" w:color="auto"/>
              <w:right w:val="single" w:sz="4" w:space="0" w:color="auto"/>
            </w:tcBorders>
            <w:vAlign w:val="center"/>
          </w:tcPr>
          <w:p w14:paraId="7F184C2A" w14:textId="77777777" w:rsidR="00534E0C" w:rsidRPr="00671E9C" w:rsidRDefault="00534E0C" w:rsidP="00D75B39">
            <w:pPr>
              <w:jc w:val="center"/>
              <w:rPr>
                <w:rFonts w:asciiTheme="minorEastAsia" w:eastAsiaTheme="minorEastAsia" w:hAnsiTheme="minorEastAsia"/>
                <w:kern w:val="0"/>
                <w:szCs w:val="21"/>
              </w:rPr>
            </w:pPr>
            <w:r w:rsidRPr="00732829">
              <w:rPr>
                <w:rFonts w:asciiTheme="minorEastAsia" w:eastAsiaTheme="minorEastAsia" w:hAnsiTheme="minorEastAsia" w:hint="eastAsia"/>
                <w:kern w:val="0"/>
                <w:szCs w:val="21"/>
              </w:rPr>
              <w:t>一组2</w:t>
            </w:r>
            <w:r>
              <w:rPr>
                <w:rFonts w:asciiTheme="minorEastAsia" w:eastAsiaTheme="minorEastAsia" w:hAnsiTheme="minorEastAsia" w:hint="eastAsia"/>
                <w:kern w:val="0"/>
                <w:szCs w:val="21"/>
              </w:rPr>
              <w:t>4</w:t>
            </w:r>
            <w:r w:rsidRPr="00732829">
              <w:rPr>
                <w:rFonts w:asciiTheme="minorEastAsia" w:eastAsiaTheme="minorEastAsia" w:hAnsiTheme="minorEastAsia" w:hint="eastAsia"/>
                <w:kern w:val="0"/>
                <w:szCs w:val="21"/>
              </w:rPr>
              <w:t>人，交互参观</w:t>
            </w:r>
          </w:p>
        </w:tc>
      </w:tr>
      <w:tr w:rsidR="00534E0C" w:rsidRPr="00671E9C" w14:paraId="4DE092E1" w14:textId="77777777" w:rsidTr="00D75B39">
        <w:trPr>
          <w:trHeight w:val="431"/>
          <w:jc w:val="center"/>
        </w:trPr>
        <w:tc>
          <w:tcPr>
            <w:tcW w:w="0" w:type="auto"/>
            <w:vMerge/>
            <w:tcBorders>
              <w:left w:val="single" w:sz="4" w:space="0" w:color="auto"/>
              <w:right w:val="single" w:sz="4" w:space="0" w:color="auto"/>
            </w:tcBorders>
            <w:vAlign w:val="center"/>
          </w:tcPr>
          <w:p w14:paraId="3CEB262F"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424A5CE"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vMerge/>
            <w:tcBorders>
              <w:left w:val="single" w:sz="4" w:space="0" w:color="auto"/>
              <w:right w:val="single" w:sz="4" w:space="0" w:color="auto"/>
            </w:tcBorders>
            <w:vAlign w:val="center"/>
          </w:tcPr>
          <w:p w14:paraId="2CF98350"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B2F65BB"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参观中天海洋系统有限公司</w:t>
            </w:r>
          </w:p>
        </w:tc>
        <w:tc>
          <w:tcPr>
            <w:tcW w:w="0" w:type="auto"/>
            <w:vMerge/>
            <w:tcBorders>
              <w:left w:val="single" w:sz="4" w:space="0" w:color="auto"/>
              <w:right w:val="single" w:sz="4" w:space="0" w:color="auto"/>
            </w:tcBorders>
            <w:vAlign w:val="center"/>
          </w:tcPr>
          <w:p w14:paraId="645EB6AF"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vMerge/>
            <w:tcBorders>
              <w:left w:val="single" w:sz="4" w:space="0" w:color="auto"/>
              <w:right w:val="single" w:sz="4" w:space="0" w:color="auto"/>
            </w:tcBorders>
            <w:vAlign w:val="center"/>
          </w:tcPr>
          <w:p w14:paraId="20934C3D" w14:textId="77777777" w:rsidR="00534E0C" w:rsidRPr="00671E9C" w:rsidRDefault="00534E0C" w:rsidP="00D75B39">
            <w:pPr>
              <w:jc w:val="center"/>
              <w:rPr>
                <w:rFonts w:asciiTheme="minorEastAsia" w:eastAsiaTheme="minorEastAsia" w:hAnsiTheme="minorEastAsia"/>
                <w:kern w:val="0"/>
                <w:szCs w:val="21"/>
              </w:rPr>
            </w:pPr>
          </w:p>
        </w:tc>
      </w:tr>
      <w:tr w:rsidR="00534E0C" w:rsidRPr="00671E9C" w14:paraId="3211A3B6" w14:textId="77777777" w:rsidTr="00D75B39">
        <w:trPr>
          <w:trHeight w:val="623"/>
          <w:jc w:val="center"/>
        </w:trPr>
        <w:tc>
          <w:tcPr>
            <w:tcW w:w="0" w:type="auto"/>
            <w:vMerge/>
            <w:tcBorders>
              <w:left w:val="single" w:sz="4" w:space="0" w:color="auto"/>
              <w:right w:val="single" w:sz="4" w:space="0" w:color="auto"/>
            </w:tcBorders>
            <w:vAlign w:val="center"/>
          </w:tcPr>
          <w:p w14:paraId="3B6FAFF5"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6BE2B43"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vMerge/>
            <w:tcBorders>
              <w:left w:val="single" w:sz="4" w:space="0" w:color="auto"/>
              <w:right w:val="single" w:sz="4" w:space="0" w:color="auto"/>
            </w:tcBorders>
            <w:vAlign w:val="center"/>
          </w:tcPr>
          <w:p w14:paraId="088E7A57"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5CF81CA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参观中天</w:t>
            </w:r>
            <w:proofErr w:type="gramStart"/>
            <w:r w:rsidRPr="00671E9C">
              <w:rPr>
                <w:rFonts w:asciiTheme="minorEastAsia" w:eastAsiaTheme="minorEastAsia" w:hAnsiTheme="minorEastAsia" w:cs="宋体" w:hint="eastAsia"/>
                <w:color w:val="000000"/>
                <w:kern w:val="0"/>
                <w:szCs w:val="21"/>
              </w:rPr>
              <w:t>科技海</w:t>
            </w:r>
            <w:proofErr w:type="gramEnd"/>
            <w:r w:rsidRPr="00671E9C">
              <w:rPr>
                <w:rFonts w:asciiTheme="minorEastAsia" w:eastAsiaTheme="minorEastAsia" w:hAnsiTheme="minorEastAsia" w:cs="宋体" w:hint="eastAsia"/>
                <w:color w:val="000000"/>
                <w:kern w:val="0"/>
                <w:szCs w:val="21"/>
              </w:rPr>
              <w:t>缆有限公司—海光缆公司</w:t>
            </w:r>
          </w:p>
        </w:tc>
        <w:tc>
          <w:tcPr>
            <w:tcW w:w="0" w:type="auto"/>
            <w:vMerge/>
            <w:tcBorders>
              <w:left w:val="single" w:sz="4" w:space="0" w:color="auto"/>
              <w:right w:val="single" w:sz="4" w:space="0" w:color="auto"/>
            </w:tcBorders>
            <w:vAlign w:val="center"/>
          </w:tcPr>
          <w:p w14:paraId="356FB2E5" w14:textId="77777777" w:rsidR="00534E0C" w:rsidRPr="00671E9C" w:rsidRDefault="00534E0C" w:rsidP="00D75B39">
            <w:pPr>
              <w:widowControl/>
              <w:jc w:val="center"/>
              <w:rPr>
                <w:rFonts w:asciiTheme="minorEastAsia" w:eastAsiaTheme="minorEastAsia" w:hAnsiTheme="minorEastAsia"/>
                <w:kern w:val="0"/>
                <w:szCs w:val="21"/>
                <w:highlight w:val="yellow"/>
              </w:rPr>
            </w:pPr>
          </w:p>
        </w:tc>
        <w:tc>
          <w:tcPr>
            <w:tcW w:w="0" w:type="auto"/>
            <w:vMerge/>
            <w:tcBorders>
              <w:left w:val="single" w:sz="4" w:space="0" w:color="auto"/>
              <w:right w:val="single" w:sz="4" w:space="0" w:color="auto"/>
            </w:tcBorders>
            <w:vAlign w:val="center"/>
          </w:tcPr>
          <w:p w14:paraId="192EC393"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23786307" w14:textId="77777777" w:rsidTr="00D75B39">
        <w:trPr>
          <w:trHeight w:val="722"/>
          <w:jc w:val="center"/>
        </w:trPr>
        <w:tc>
          <w:tcPr>
            <w:tcW w:w="0" w:type="auto"/>
            <w:vMerge/>
            <w:tcBorders>
              <w:left w:val="single" w:sz="4" w:space="0" w:color="auto"/>
              <w:right w:val="single" w:sz="4" w:space="0" w:color="auto"/>
            </w:tcBorders>
            <w:vAlign w:val="center"/>
          </w:tcPr>
          <w:p w14:paraId="69C257A1"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top w:val="single" w:sz="4" w:space="0" w:color="auto"/>
              <w:left w:val="single" w:sz="4" w:space="0" w:color="auto"/>
              <w:right w:val="single" w:sz="4" w:space="0" w:color="auto"/>
            </w:tcBorders>
            <w:vAlign w:val="center"/>
          </w:tcPr>
          <w:p w14:paraId="5FA8A583"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tcBorders>
              <w:top w:val="single" w:sz="4" w:space="0" w:color="auto"/>
              <w:left w:val="single" w:sz="4" w:space="0" w:color="auto"/>
              <w:right w:val="single" w:sz="4" w:space="0" w:color="auto"/>
            </w:tcBorders>
            <w:vAlign w:val="center"/>
          </w:tcPr>
          <w:p w14:paraId="63E26D40"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top w:val="single" w:sz="4" w:space="0" w:color="auto"/>
              <w:left w:val="single" w:sz="4" w:space="0" w:color="auto"/>
              <w:right w:val="single" w:sz="4" w:space="0" w:color="auto"/>
            </w:tcBorders>
            <w:vAlign w:val="center"/>
          </w:tcPr>
          <w:p w14:paraId="00862837"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特种产品知识讲解</w:t>
            </w:r>
          </w:p>
        </w:tc>
        <w:tc>
          <w:tcPr>
            <w:tcW w:w="0" w:type="auto"/>
            <w:tcBorders>
              <w:top w:val="single" w:sz="4" w:space="0" w:color="auto"/>
              <w:left w:val="single" w:sz="4" w:space="0" w:color="auto"/>
              <w:right w:val="single" w:sz="4" w:space="0" w:color="auto"/>
            </w:tcBorders>
            <w:vAlign w:val="center"/>
          </w:tcPr>
          <w:p w14:paraId="35C1720A"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王海涛研发工程师</w:t>
            </w:r>
          </w:p>
        </w:tc>
        <w:tc>
          <w:tcPr>
            <w:tcW w:w="0" w:type="auto"/>
            <w:tcBorders>
              <w:top w:val="single" w:sz="4" w:space="0" w:color="auto"/>
              <w:left w:val="single" w:sz="4" w:space="0" w:color="auto"/>
              <w:right w:val="single" w:sz="4" w:space="0" w:color="auto"/>
            </w:tcBorders>
            <w:vAlign w:val="center"/>
          </w:tcPr>
          <w:p w14:paraId="5940BBFB"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r>
      <w:tr w:rsidR="00534E0C" w:rsidRPr="00671E9C" w14:paraId="171FCADE" w14:textId="77777777" w:rsidTr="00D75B39">
        <w:trPr>
          <w:trHeight w:val="532"/>
          <w:jc w:val="center"/>
        </w:trPr>
        <w:tc>
          <w:tcPr>
            <w:tcW w:w="0" w:type="auto"/>
            <w:vMerge w:val="restart"/>
            <w:tcBorders>
              <w:top w:val="single" w:sz="4" w:space="0" w:color="auto"/>
              <w:left w:val="single" w:sz="4" w:space="0" w:color="auto"/>
              <w:right w:val="single" w:sz="4" w:space="0" w:color="auto"/>
            </w:tcBorders>
            <w:vAlign w:val="center"/>
          </w:tcPr>
          <w:p w14:paraId="5C7BCB06"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7.18</w:t>
            </w:r>
          </w:p>
        </w:tc>
        <w:tc>
          <w:tcPr>
            <w:tcW w:w="0" w:type="auto"/>
            <w:tcBorders>
              <w:left w:val="single" w:sz="4" w:space="0" w:color="auto"/>
              <w:bottom w:val="single" w:sz="4" w:space="0" w:color="auto"/>
              <w:right w:val="single" w:sz="4" w:space="0" w:color="auto"/>
            </w:tcBorders>
            <w:vAlign w:val="center"/>
          </w:tcPr>
          <w:p w14:paraId="142889F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上午</w:t>
            </w:r>
          </w:p>
        </w:tc>
        <w:tc>
          <w:tcPr>
            <w:tcW w:w="0" w:type="auto"/>
            <w:tcBorders>
              <w:top w:val="single" w:sz="4" w:space="0" w:color="auto"/>
              <w:left w:val="single" w:sz="4" w:space="0" w:color="auto"/>
              <w:bottom w:val="single" w:sz="4" w:space="0" w:color="auto"/>
              <w:right w:val="single" w:sz="4" w:space="0" w:color="auto"/>
            </w:tcBorders>
            <w:vAlign w:val="center"/>
          </w:tcPr>
          <w:p w14:paraId="7241619B"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top w:val="single" w:sz="4" w:space="0" w:color="auto"/>
              <w:left w:val="single" w:sz="4" w:space="0" w:color="auto"/>
              <w:bottom w:val="single" w:sz="4" w:space="0" w:color="auto"/>
              <w:right w:val="single" w:sz="4" w:space="0" w:color="auto"/>
            </w:tcBorders>
            <w:vAlign w:val="center"/>
          </w:tcPr>
          <w:p w14:paraId="514A5CD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水质在线监测系统产品知识讲解</w:t>
            </w:r>
          </w:p>
        </w:tc>
        <w:tc>
          <w:tcPr>
            <w:tcW w:w="0" w:type="auto"/>
            <w:tcBorders>
              <w:top w:val="single" w:sz="4" w:space="0" w:color="auto"/>
              <w:left w:val="single" w:sz="4" w:space="0" w:color="auto"/>
              <w:bottom w:val="single" w:sz="4" w:space="0" w:color="auto"/>
              <w:right w:val="single" w:sz="4" w:space="0" w:color="auto"/>
            </w:tcBorders>
            <w:vAlign w:val="center"/>
          </w:tcPr>
          <w:p w14:paraId="2CD85C61"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张志</w:t>
            </w:r>
            <w:proofErr w:type="gramStart"/>
            <w:r w:rsidRPr="00671E9C">
              <w:rPr>
                <w:rFonts w:asciiTheme="minorEastAsia" w:eastAsiaTheme="minorEastAsia" w:hAnsiTheme="minorEastAsia" w:cs="宋体" w:hint="eastAsia"/>
                <w:color w:val="000000"/>
                <w:kern w:val="0"/>
                <w:szCs w:val="21"/>
              </w:rPr>
              <w:t>峰系统</w:t>
            </w:r>
            <w:proofErr w:type="gramEnd"/>
            <w:r w:rsidRPr="00671E9C">
              <w:rPr>
                <w:rFonts w:asciiTheme="minorEastAsia" w:eastAsiaTheme="minorEastAsia" w:hAnsiTheme="minorEastAsia" w:cs="宋体" w:hint="eastAsia"/>
                <w:color w:val="000000"/>
                <w:kern w:val="0"/>
                <w:szCs w:val="21"/>
              </w:rPr>
              <w:t>技术部副经理</w:t>
            </w:r>
          </w:p>
        </w:tc>
        <w:tc>
          <w:tcPr>
            <w:tcW w:w="0" w:type="auto"/>
            <w:tcBorders>
              <w:top w:val="single" w:sz="4" w:space="0" w:color="auto"/>
              <w:left w:val="single" w:sz="4" w:space="0" w:color="auto"/>
              <w:bottom w:val="single" w:sz="4" w:space="0" w:color="auto"/>
              <w:right w:val="single" w:sz="4" w:space="0" w:color="auto"/>
            </w:tcBorders>
            <w:vAlign w:val="center"/>
          </w:tcPr>
          <w:p w14:paraId="035CB887" w14:textId="77777777" w:rsidR="00534E0C" w:rsidRPr="00671E9C" w:rsidRDefault="00534E0C" w:rsidP="00D75B39">
            <w:pPr>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午餐海</w:t>
            </w:r>
            <w:proofErr w:type="gramEnd"/>
            <w:r w:rsidRPr="00671E9C">
              <w:rPr>
                <w:rFonts w:asciiTheme="minorEastAsia" w:eastAsiaTheme="minorEastAsia" w:hAnsiTheme="minorEastAsia" w:cs="宋体" w:hint="eastAsia"/>
                <w:color w:val="000000"/>
                <w:kern w:val="0"/>
                <w:szCs w:val="21"/>
              </w:rPr>
              <w:t>缆食堂</w:t>
            </w:r>
          </w:p>
        </w:tc>
      </w:tr>
      <w:tr w:rsidR="00534E0C" w:rsidRPr="00671E9C" w14:paraId="1EDBAEDC" w14:textId="77777777" w:rsidTr="00D75B39">
        <w:trPr>
          <w:trHeight w:val="532"/>
          <w:jc w:val="center"/>
        </w:trPr>
        <w:tc>
          <w:tcPr>
            <w:tcW w:w="0" w:type="auto"/>
            <w:vMerge/>
            <w:tcBorders>
              <w:left w:val="single" w:sz="4" w:space="0" w:color="auto"/>
              <w:bottom w:val="single" w:sz="4" w:space="0" w:color="auto"/>
              <w:right w:val="single" w:sz="4" w:space="0" w:color="auto"/>
            </w:tcBorders>
            <w:vAlign w:val="center"/>
          </w:tcPr>
          <w:p w14:paraId="39B6667D"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bottom w:val="single" w:sz="4" w:space="0" w:color="auto"/>
              <w:right w:val="single" w:sz="4" w:space="0" w:color="auto"/>
            </w:tcBorders>
            <w:vAlign w:val="center"/>
          </w:tcPr>
          <w:p w14:paraId="258699F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tcBorders>
              <w:top w:val="single" w:sz="4" w:space="0" w:color="auto"/>
              <w:left w:val="single" w:sz="4" w:space="0" w:color="auto"/>
              <w:bottom w:val="single" w:sz="4" w:space="0" w:color="auto"/>
              <w:right w:val="single" w:sz="4" w:space="0" w:color="auto"/>
            </w:tcBorders>
            <w:vAlign w:val="center"/>
          </w:tcPr>
          <w:p w14:paraId="37CD2FF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top w:val="single" w:sz="4" w:space="0" w:color="auto"/>
              <w:left w:val="single" w:sz="4" w:space="0" w:color="auto"/>
              <w:bottom w:val="single" w:sz="4" w:space="0" w:color="auto"/>
              <w:right w:val="single" w:sz="4" w:space="0" w:color="auto"/>
            </w:tcBorders>
            <w:vAlign w:val="center"/>
          </w:tcPr>
          <w:p w14:paraId="55B5AFA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连接器及组件产品知识讲解</w:t>
            </w:r>
          </w:p>
        </w:tc>
        <w:tc>
          <w:tcPr>
            <w:tcW w:w="0" w:type="auto"/>
            <w:tcBorders>
              <w:top w:val="single" w:sz="4" w:space="0" w:color="auto"/>
              <w:left w:val="single" w:sz="4" w:space="0" w:color="auto"/>
              <w:bottom w:val="single" w:sz="4" w:space="0" w:color="auto"/>
              <w:right w:val="single" w:sz="4" w:space="0" w:color="auto"/>
            </w:tcBorders>
            <w:vAlign w:val="center"/>
          </w:tcPr>
          <w:p w14:paraId="362192B5" w14:textId="77777777" w:rsidR="00534E0C" w:rsidRPr="00671E9C" w:rsidRDefault="00534E0C" w:rsidP="00D75B39">
            <w:pPr>
              <w:widowControl/>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任程刚技术</w:t>
            </w:r>
            <w:proofErr w:type="gramEnd"/>
            <w:r w:rsidRPr="00671E9C">
              <w:rPr>
                <w:rFonts w:asciiTheme="minorEastAsia" w:eastAsiaTheme="minorEastAsia" w:hAnsiTheme="minorEastAsia" w:cs="宋体" w:hint="eastAsia"/>
                <w:color w:val="000000"/>
                <w:kern w:val="0"/>
                <w:szCs w:val="21"/>
              </w:rPr>
              <w:t>主管</w:t>
            </w:r>
          </w:p>
        </w:tc>
        <w:tc>
          <w:tcPr>
            <w:tcW w:w="0" w:type="auto"/>
            <w:tcBorders>
              <w:top w:val="single" w:sz="4" w:space="0" w:color="auto"/>
              <w:left w:val="single" w:sz="4" w:space="0" w:color="auto"/>
              <w:bottom w:val="single" w:sz="4" w:space="0" w:color="auto"/>
              <w:right w:val="single" w:sz="4" w:space="0" w:color="auto"/>
            </w:tcBorders>
            <w:vAlign w:val="center"/>
          </w:tcPr>
          <w:p w14:paraId="41060431" w14:textId="77777777" w:rsidR="00534E0C" w:rsidRPr="00671E9C" w:rsidRDefault="00534E0C" w:rsidP="00D75B39">
            <w:pPr>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晚餐海</w:t>
            </w:r>
            <w:proofErr w:type="gramEnd"/>
            <w:r w:rsidRPr="00671E9C">
              <w:rPr>
                <w:rFonts w:asciiTheme="minorEastAsia" w:eastAsiaTheme="minorEastAsia" w:hAnsiTheme="minorEastAsia" w:cs="宋体" w:hint="eastAsia"/>
                <w:color w:val="000000"/>
                <w:kern w:val="0"/>
                <w:szCs w:val="21"/>
              </w:rPr>
              <w:t>缆食堂</w:t>
            </w:r>
          </w:p>
        </w:tc>
      </w:tr>
      <w:tr w:rsidR="00534E0C" w:rsidRPr="00671E9C" w14:paraId="53E6C59A" w14:textId="77777777" w:rsidTr="00D75B39">
        <w:trPr>
          <w:trHeight w:val="532"/>
          <w:jc w:val="center"/>
        </w:trPr>
        <w:tc>
          <w:tcPr>
            <w:tcW w:w="0" w:type="auto"/>
            <w:vMerge w:val="restart"/>
            <w:tcBorders>
              <w:top w:val="single" w:sz="4" w:space="0" w:color="auto"/>
              <w:left w:val="single" w:sz="4" w:space="0" w:color="auto"/>
              <w:right w:val="single" w:sz="4" w:space="0" w:color="auto"/>
            </w:tcBorders>
            <w:vAlign w:val="center"/>
          </w:tcPr>
          <w:p w14:paraId="6CCFE657"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7.19</w:t>
            </w:r>
          </w:p>
        </w:tc>
        <w:tc>
          <w:tcPr>
            <w:tcW w:w="0" w:type="auto"/>
            <w:tcBorders>
              <w:left w:val="single" w:sz="4" w:space="0" w:color="auto"/>
              <w:bottom w:val="single" w:sz="4" w:space="0" w:color="auto"/>
              <w:right w:val="single" w:sz="4" w:space="0" w:color="auto"/>
            </w:tcBorders>
            <w:vAlign w:val="center"/>
          </w:tcPr>
          <w:p w14:paraId="7EC48F30"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上午</w:t>
            </w:r>
          </w:p>
        </w:tc>
        <w:tc>
          <w:tcPr>
            <w:tcW w:w="0" w:type="auto"/>
            <w:tcBorders>
              <w:top w:val="single" w:sz="4" w:space="0" w:color="auto"/>
              <w:left w:val="single" w:sz="4" w:space="0" w:color="auto"/>
              <w:bottom w:val="single" w:sz="4" w:space="0" w:color="auto"/>
              <w:right w:val="single" w:sz="4" w:space="0" w:color="auto"/>
            </w:tcBorders>
            <w:vAlign w:val="center"/>
          </w:tcPr>
          <w:p w14:paraId="55B620B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top w:val="single" w:sz="4" w:space="0" w:color="auto"/>
              <w:left w:val="single" w:sz="4" w:space="0" w:color="auto"/>
              <w:bottom w:val="single" w:sz="4" w:space="0" w:color="auto"/>
              <w:right w:val="single" w:sz="4" w:space="0" w:color="auto"/>
            </w:tcBorders>
            <w:vAlign w:val="center"/>
          </w:tcPr>
          <w:p w14:paraId="4713000D"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海光缆产品知识讲解</w:t>
            </w:r>
          </w:p>
        </w:tc>
        <w:tc>
          <w:tcPr>
            <w:tcW w:w="0" w:type="auto"/>
            <w:tcBorders>
              <w:top w:val="single" w:sz="4" w:space="0" w:color="auto"/>
              <w:left w:val="single" w:sz="4" w:space="0" w:color="auto"/>
              <w:bottom w:val="single" w:sz="4" w:space="0" w:color="auto"/>
              <w:right w:val="single" w:sz="4" w:space="0" w:color="auto"/>
            </w:tcBorders>
            <w:vAlign w:val="center"/>
          </w:tcPr>
          <w:p w14:paraId="3EF5C33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孙杰工艺工程师</w:t>
            </w:r>
          </w:p>
        </w:tc>
        <w:tc>
          <w:tcPr>
            <w:tcW w:w="0" w:type="auto"/>
            <w:tcBorders>
              <w:top w:val="single" w:sz="4" w:space="0" w:color="auto"/>
              <w:left w:val="single" w:sz="4" w:space="0" w:color="auto"/>
              <w:bottom w:val="single" w:sz="4" w:space="0" w:color="auto"/>
              <w:right w:val="single" w:sz="4" w:space="0" w:color="auto"/>
            </w:tcBorders>
            <w:vAlign w:val="center"/>
          </w:tcPr>
          <w:p w14:paraId="754E3226" w14:textId="77777777" w:rsidR="00534E0C" w:rsidRPr="00671E9C" w:rsidRDefault="00534E0C" w:rsidP="00D75B39">
            <w:pPr>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午餐海</w:t>
            </w:r>
            <w:proofErr w:type="gramEnd"/>
            <w:r w:rsidRPr="00671E9C">
              <w:rPr>
                <w:rFonts w:asciiTheme="minorEastAsia" w:eastAsiaTheme="minorEastAsia" w:hAnsiTheme="minorEastAsia" w:cs="宋体" w:hint="eastAsia"/>
                <w:color w:val="000000"/>
                <w:kern w:val="0"/>
                <w:szCs w:val="21"/>
              </w:rPr>
              <w:t>缆食堂</w:t>
            </w:r>
          </w:p>
        </w:tc>
      </w:tr>
      <w:tr w:rsidR="00534E0C" w:rsidRPr="00671E9C" w14:paraId="2178BF6F" w14:textId="77777777" w:rsidTr="00D75B39">
        <w:trPr>
          <w:trHeight w:val="532"/>
          <w:jc w:val="center"/>
        </w:trPr>
        <w:tc>
          <w:tcPr>
            <w:tcW w:w="0" w:type="auto"/>
            <w:vMerge/>
            <w:tcBorders>
              <w:left w:val="single" w:sz="4" w:space="0" w:color="auto"/>
              <w:bottom w:val="single" w:sz="4" w:space="0" w:color="auto"/>
              <w:right w:val="single" w:sz="4" w:space="0" w:color="auto"/>
            </w:tcBorders>
            <w:vAlign w:val="center"/>
          </w:tcPr>
          <w:p w14:paraId="57379111"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bottom w:val="single" w:sz="4" w:space="0" w:color="auto"/>
              <w:right w:val="single" w:sz="4" w:space="0" w:color="auto"/>
            </w:tcBorders>
            <w:vAlign w:val="center"/>
          </w:tcPr>
          <w:p w14:paraId="09C5172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tcBorders>
              <w:top w:val="single" w:sz="4" w:space="0" w:color="auto"/>
              <w:left w:val="single" w:sz="4" w:space="0" w:color="auto"/>
              <w:bottom w:val="single" w:sz="4" w:space="0" w:color="auto"/>
              <w:right w:val="single" w:sz="4" w:space="0" w:color="auto"/>
            </w:tcBorders>
            <w:vAlign w:val="center"/>
          </w:tcPr>
          <w:p w14:paraId="69156B03"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top w:val="single" w:sz="4" w:space="0" w:color="auto"/>
              <w:left w:val="single" w:sz="4" w:space="0" w:color="auto"/>
              <w:bottom w:val="single" w:sz="4" w:space="0" w:color="auto"/>
              <w:right w:val="single" w:sz="4" w:space="0" w:color="auto"/>
            </w:tcBorders>
            <w:vAlign w:val="center"/>
          </w:tcPr>
          <w:p w14:paraId="75B72EFF" w14:textId="77777777" w:rsidR="00534E0C" w:rsidRPr="00671E9C" w:rsidRDefault="00534E0C" w:rsidP="00D75B39">
            <w:pPr>
              <w:widowControl/>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海工器件</w:t>
            </w:r>
            <w:proofErr w:type="gramEnd"/>
            <w:r w:rsidRPr="00671E9C">
              <w:rPr>
                <w:rFonts w:asciiTheme="minorEastAsia" w:eastAsiaTheme="minorEastAsia" w:hAnsiTheme="minorEastAsia" w:cs="宋体" w:hint="eastAsia"/>
                <w:color w:val="000000"/>
                <w:kern w:val="0"/>
                <w:szCs w:val="21"/>
              </w:rPr>
              <w:t>产品知识讲解</w:t>
            </w:r>
          </w:p>
        </w:tc>
        <w:tc>
          <w:tcPr>
            <w:tcW w:w="0" w:type="auto"/>
            <w:tcBorders>
              <w:top w:val="single" w:sz="4" w:space="0" w:color="auto"/>
              <w:left w:val="single" w:sz="4" w:space="0" w:color="auto"/>
              <w:bottom w:val="single" w:sz="4" w:space="0" w:color="auto"/>
              <w:right w:val="single" w:sz="4" w:space="0" w:color="auto"/>
            </w:tcBorders>
            <w:vAlign w:val="center"/>
          </w:tcPr>
          <w:p w14:paraId="0F92F5D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吴金峰工艺技术部副经理</w:t>
            </w:r>
          </w:p>
        </w:tc>
        <w:tc>
          <w:tcPr>
            <w:tcW w:w="0" w:type="auto"/>
            <w:tcBorders>
              <w:top w:val="single" w:sz="4" w:space="0" w:color="auto"/>
              <w:left w:val="single" w:sz="4" w:space="0" w:color="auto"/>
              <w:bottom w:val="single" w:sz="4" w:space="0" w:color="auto"/>
              <w:right w:val="single" w:sz="4" w:space="0" w:color="auto"/>
            </w:tcBorders>
            <w:vAlign w:val="center"/>
          </w:tcPr>
          <w:p w14:paraId="13EDB656" w14:textId="77777777" w:rsidR="00534E0C" w:rsidRPr="00671E9C" w:rsidRDefault="00534E0C" w:rsidP="00D75B39">
            <w:pPr>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晚餐海</w:t>
            </w:r>
            <w:proofErr w:type="gramEnd"/>
            <w:r w:rsidRPr="00671E9C">
              <w:rPr>
                <w:rFonts w:asciiTheme="minorEastAsia" w:eastAsiaTheme="minorEastAsia" w:hAnsiTheme="minorEastAsia" w:cs="宋体" w:hint="eastAsia"/>
                <w:color w:val="000000"/>
                <w:kern w:val="0"/>
                <w:szCs w:val="21"/>
              </w:rPr>
              <w:t>缆食堂</w:t>
            </w:r>
          </w:p>
        </w:tc>
      </w:tr>
      <w:tr w:rsidR="00534E0C" w:rsidRPr="00671E9C" w14:paraId="1A604074" w14:textId="77777777" w:rsidTr="00D75B39">
        <w:trPr>
          <w:trHeight w:val="532"/>
          <w:jc w:val="center"/>
        </w:trPr>
        <w:tc>
          <w:tcPr>
            <w:tcW w:w="0" w:type="auto"/>
            <w:vMerge w:val="restart"/>
            <w:tcBorders>
              <w:top w:val="single" w:sz="4" w:space="0" w:color="auto"/>
              <w:left w:val="single" w:sz="4" w:space="0" w:color="auto"/>
              <w:right w:val="single" w:sz="4" w:space="0" w:color="auto"/>
            </w:tcBorders>
            <w:vAlign w:val="center"/>
          </w:tcPr>
          <w:p w14:paraId="3054D606"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7.20</w:t>
            </w:r>
          </w:p>
        </w:tc>
        <w:tc>
          <w:tcPr>
            <w:tcW w:w="0" w:type="auto"/>
            <w:tcBorders>
              <w:left w:val="single" w:sz="4" w:space="0" w:color="auto"/>
              <w:bottom w:val="single" w:sz="4" w:space="0" w:color="auto"/>
              <w:right w:val="single" w:sz="4" w:space="0" w:color="auto"/>
            </w:tcBorders>
            <w:vAlign w:val="center"/>
          </w:tcPr>
          <w:p w14:paraId="41A36FB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上午</w:t>
            </w:r>
          </w:p>
        </w:tc>
        <w:tc>
          <w:tcPr>
            <w:tcW w:w="0" w:type="auto"/>
            <w:tcBorders>
              <w:top w:val="single" w:sz="4" w:space="0" w:color="auto"/>
              <w:left w:val="single" w:sz="4" w:space="0" w:color="auto"/>
              <w:bottom w:val="single" w:sz="4" w:space="0" w:color="auto"/>
              <w:right w:val="single" w:sz="4" w:space="0" w:color="auto"/>
            </w:tcBorders>
            <w:vAlign w:val="center"/>
          </w:tcPr>
          <w:p w14:paraId="36015031"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各</w:t>
            </w:r>
            <w:r w:rsidRPr="00671E9C">
              <w:rPr>
                <w:rFonts w:asciiTheme="minorEastAsia" w:eastAsiaTheme="minorEastAsia" w:hAnsiTheme="minorEastAsia" w:cs="宋体" w:hint="eastAsia"/>
                <w:color w:val="000000"/>
                <w:kern w:val="0"/>
                <w:szCs w:val="21"/>
              </w:rPr>
              <w:t>厂区</w:t>
            </w:r>
          </w:p>
        </w:tc>
        <w:tc>
          <w:tcPr>
            <w:tcW w:w="0" w:type="auto"/>
            <w:tcBorders>
              <w:top w:val="single" w:sz="4" w:space="0" w:color="auto"/>
              <w:left w:val="single" w:sz="4" w:space="0" w:color="auto"/>
              <w:bottom w:val="single" w:sz="4" w:space="0" w:color="auto"/>
              <w:right w:val="single" w:sz="4" w:space="0" w:color="auto"/>
            </w:tcBorders>
            <w:vAlign w:val="center"/>
          </w:tcPr>
          <w:p w14:paraId="6B6E2EA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从海洋系统公司出发去铝线、海缆北区参观</w:t>
            </w:r>
          </w:p>
        </w:tc>
        <w:tc>
          <w:tcPr>
            <w:tcW w:w="0" w:type="auto"/>
            <w:vMerge w:val="restart"/>
            <w:tcBorders>
              <w:top w:val="single" w:sz="4" w:space="0" w:color="auto"/>
              <w:left w:val="single" w:sz="4" w:space="0" w:color="auto"/>
              <w:right w:val="single" w:sz="4" w:space="0" w:color="auto"/>
            </w:tcBorders>
            <w:vAlign w:val="center"/>
          </w:tcPr>
          <w:p w14:paraId="7D01C2F7"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各</w:t>
            </w:r>
            <w:r w:rsidRPr="00671E9C">
              <w:rPr>
                <w:rFonts w:asciiTheme="minorEastAsia" w:eastAsiaTheme="minorEastAsia" w:hAnsiTheme="minorEastAsia" w:cs="宋体" w:hint="eastAsia"/>
                <w:color w:val="000000"/>
                <w:kern w:val="0"/>
                <w:szCs w:val="21"/>
              </w:rPr>
              <w:t>厂区</w:t>
            </w:r>
            <w:r w:rsidRPr="00671E9C">
              <w:rPr>
                <w:rFonts w:asciiTheme="minorEastAsia" w:eastAsiaTheme="minorEastAsia" w:hAnsiTheme="minorEastAsia" w:cs="宋体"/>
                <w:color w:val="000000"/>
                <w:kern w:val="0"/>
                <w:szCs w:val="21"/>
              </w:rPr>
              <w:t>技术人员</w:t>
            </w:r>
          </w:p>
        </w:tc>
        <w:tc>
          <w:tcPr>
            <w:tcW w:w="0" w:type="auto"/>
            <w:tcBorders>
              <w:top w:val="single" w:sz="4" w:space="0" w:color="auto"/>
              <w:left w:val="single" w:sz="4" w:space="0" w:color="auto"/>
              <w:bottom w:val="single" w:sz="4" w:space="0" w:color="auto"/>
              <w:right w:val="single" w:sz="4" w:space="0" w:color="auto"/>
            </w:tcBorders>
            <w:vAlign w:val="center"/>
          </w:tcPr>
          <w:p w14:paraId="47A18460" w14:textId="77777777" w:rsidR="00534E0C" w:rsidRPr="00671E9C" w:rsidRDefault="00534E0C" w:rsidP="00D75B39">
            <w:pPr>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午餐海</w:t>
            </w:r>
            <w:proofErr w:type="gramEnd"/>
            <w:r w:rsidRPr="00671E9C">
              <w:rPr>
                <w:rFonts w:asciiTheme="minorEastAsia" w:eastAsiaTheme="minorEastAsia" w:hAnsiTheme="minorEastAsia" w:cs="宋体" w:hint="eastAsia"/>
                <w:color w:val="000000"/>
                <w:kern w:val="0"/>
                <w:szCs w:val="21"/>
              </w:rPr>
              <w:t>缆食堂</w:t>
            </w:r>
          </w:p>
        </w:tc>
      </w:tr>
      <w:tr w:rsidR="00534E0C" w:rsidRPr="00671E9C" w14:paraId="686C10BB" w14:textId="77777777" w:rsidTr="00D75B39">
        <w:trPr>
          <w:trHeight w:val="532"/>
          <w:jc w:val="center"/>
        </w:trPr>
        <w:tc>
          <w:tcPr>
            <w:tcW w:w="0" w:type="auto"/>
            <w:vMerge/>
            <w:tcBorders>
              <w:left w:val="single" w:sz="4" w:space="0" w:color="auto"/>
              <w:bottom w:val="single" w:sz="4" w:space="0" w:color="auto"/>
              <w:right w:val="single" w:sz="4" w:space="0" w:color="auto"/>
            </w:tcBorders>
            <w:vAlign w:val="center"/>
          </w:tcPr>
          <w:p w14:paraId="799552FE"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bottom w:val="single" w:sz="4" w:space="0" w:color="auto"/>
              <w:right w:val="single" w:sz="4" w:space="0" w:color="auto"/>
            </w:tcBorders>
            <w:vAlign w:val="center"/>
          </w:tcPr>
          <w:p w14:paraId="709DC498"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tcBorders>
              <w:top w:val="single" w:sz="4" w:space="0" w:color="auto"/>
              <w:left w:val="single" w:sz="4" w:space="0" w:color="auto"/>
              <w:bottom w:val="single" w:sz="4" w:space="0" w:color="auto"/>
              <w:right w:val="single" w:sz="4" w:space="0" w:color="auto"/>
            </w:tcBorders>
            <w:vAlign w:val="center"/>
          </w:tcPr>
          <w:p w14:paraId="6F8BF1D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各</w:t>
            </w:r>
            <w:r w:rsidRPr="00671E9C">
              <w:rPr>
                <w:rFonts w:asciiTheme="minorEastAsia" w:eastAsiaTheme="minorEastAsia" w:hAnsiTheme="minorEastAsia" w:cs="宋体" w:hint="eastAsia"/>
                <w:color w:val="000000"/>
                <w:kern w:val="0"/>
                <w:szCs w:val="21"/>
              </w:rPr>
              <w:t>厂区</w:t>
            </w:r>
          </w:p>
        </w:tc>
        <w:tc>
          <w:tcPr>
            <w:tcW w:w="0" w:type="auto"/>
            <w:tcBorders>
              <w:top w:val="single" w:sz="4" w:space="0" w:color="auto"/>
              <w:left w:val="single" w:sz="4" w:space="0" w:color="auto"/>
              <w:bottom w:val="single" w:sz="4" w:space="0" w:color="auto"/>
              <w:right w:val="single" w:sz="4" w:space="0" w:color="auto"/>
            </w:tcBorders>
            <w:vAlign w:val="center"/>
          </w:tcPr>
          <w:p w14:paraId="66C94088"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从海洋系统公司出发去储能、射频参观</w:t>
            </w:r>
          </w:p>
        </w:tc>
        <w:tc>
          <w:tcPr>
            <w:tcW w:w="0" w:type="auto"/>
            <w:vMerge/>
            <w:tcBorders>
              <w:left w:val="single" w:sz="4" w:space="0" w:color="auto"/>
              <w:bottom w:val="single" w:sz="4" w:space="0" w:color="auto"/>
              <w:right w:val="single" w:sz="4" w:space="0" w:color="auto"/>
            </w:tcBorders>
            <w:vAlign w:val="center"/>
          </w:tcPr>
          <w:p w14:paraId="51BD9E9C"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bottom w:val="single" w:sz="4" w:space="0" w:color="auto"/>
              <w:right w:val="single" w:sz="4" w:space="0" w:color="auto"/>
            </w:tcBorders>
            <w:vAlign w:val="center"/>
          </w:tcPr>
          <w:p w14:paraId="727AB484" w14:textId="77777777" w:rsidR="00534E0C" w:rsidRPr="00671E9C" w:rsidRDefault="00534E0C" w:rsidP="00D75B39">
            <w:pPr>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晚餐海</w:t>
            </w:r>
            <w:proofErr w:type="gramEnd"/>
            <w:r w:rsidRPr="00671E9C">
              <w:rPr>
                <w:rFonts w:asciiTheme="minorEastAsia" w:eastAsiaTheme="minorEastAsia" w:hAnsiTheme="minorEastAsia" w:cs="宋体" w:hint="eastAsia"/>
                <w:color w:val="000000"/>
                <w:kern w:val="0"/>
                <w:szCs w:val="21"/>
              </w:rPr>
              <w:t>缆食堂</w:t>
            </w:r>
          </w:p>
        </w:tc>
      </w:tr>
      <w:tr w:rsidR="00534E0C" w:rsidRPr="00671E9C" w14:paraId="731BAAFC" w14:textId="77777777" w:rsidTr="00D75B39">
        <w:trPr>
          <w:trHeight w:val="1166"/>
          <w:jc w:val="center"/>
        </w:trPr>
        <w:tc>
          <w:tcPr>
            <w:tcW w:w="0" w:type="auto"/>
            <w:tcBorders>
              <w:top w:val="single" w:sz="4" w:space="0" w:color="auto"/>
              <w:left w:val="single" w:sz="4" w:space="0" w:color="auto"/>
              <w:right w:val="single" w:sz="4" w:space="0" w:color="auto"/>
            </w:tcBorders>
            <w:vAlign w:val="center"/>
          </w:tcPr>
          <w:p w14:paraId="14CABB9D"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7.21</w:t>
            </w:r>
          </w:p>
        </w:tc>
        <w:tc>
          <w:tcPr>
            <w:tcW w:w="0" w:type="auto"/>
            <w:tcBorders>
              <w:left w:val="single" w:sz="4" w:space="0" w:color="auto"/>
              <w:right w:val="single" w:sz="4" w:space="0" w:color="auto"/>
            </w:tcBorders>
            <w:vAlign w:val="center"/>
          </w:tcPr>
          <w:p w14:paraId="408C3C2B"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全天</w:t>
            </w:r>
          </w:p>
        </w:tc>
        <w:tc>
          <w:tcPr>
            <w:tcW w:w="0" w:type="auto"/>
            <w:tcBorders>
              <w:top w:val="single" w:sz="4" w:space="0" w:color="auto"/>
              <w:left w:val="single" w:sz="4" w:space="0" w:color="auto"/>
              <w:right w:val="single" w:sz="4" w:space="0" w:color="auto"/>
            </w:tcBorders>
            <w:vAlign w:val="center"/>
          </w:tcPr>
          <w:p w14:paraId="5EED180F"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合金公司培训教室</w:t>
            </w:r>
          </w:p>
        </w:tc>
        <w:tc>
          <w:tcPr>
            <w:tcW w:w="0" w:type="auto"/>
            <w:tcBorders>
              <w:top w:val="single" w:sz="4" w:space="0" w:color="auto"/>
              <w:left w:val="single" w:sz="4" w:space="0" w:color="auto"/>
              <w:right w:val="single" w:sz="4" w:space="0" w:color="auto"/>
            </w:tcBorders>
            <w:vAlign w:val="center"/>
          </w:tcPr>
          <w:p w14:paraId="48C0DA81"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实习交流体会及实习结业仪式</w:t>
            </w:r>
          </w:p>
        </w:tc>
        <w:tc>
          <w:tcPr>
            <w:tcW w:w="0" w:type="auto"/>
            <w:tcBorders>
              <w:top w:val="single" w:sz="4" w:space="0" w:color="auto"/>
              <w:left w:val="single" w:sz="4" w:space="0" w:color="auto"/>
              <w:right w:val="single" w:sz="4" w:space="0" w:color="auto"/>
            </w:tcBorders>
            <w:vAlign w:val="center"/>
          </w:tcPr>
          <w:p w14:paraId="298B65A6" w14:textId="77777777" w:rsidR="00534E0C" w:rsidRPr="00671E9C" w:rsidRDefault="00534E0C" w:rsidP="00D75B39">
            <w:pPr>
              <w:widowControl/>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郭</w:t>
            </w:r>
            <w:proofErr w:type="gramEnd"/>
            <w:r w:rsidRPr="00671E9C">
              <w:rPr>
                <w:rFonts w:asciiTheme="minorEastAsia" w:eastAsiaTheme="minorEastAsia" w:hAnsiTheme="minorEastAsia" w:cs="宋体" w:hint="eastAsia"/>
                <w:color w:val="000000"/>
                <w:kern w:val="0"/>
                <w:szCs w:val="21"/>
              </w:rPr>
              <w:t>朝阳副总经理</w:t>
            </w:r>
          </w:p>
        </w:tc>
        <w:tc>
          <w:tcPr>
            <w:tcW w:w="0" w:type="auto"/>
            <w:tcBorders>
              <w:top w:val="single" w:sz="4" w:space="0" w:color="auto"/>
              <w:left w:val="single" w:sz="4" w:space="0" w:color="auto"/>
              <w:right w:val="single" w:sz="4" w:space="0" w:color="auto"/>
            </w:tcBorders>
            <w:vAlign w:val="center"/>
          </w:tcPr>
          <w:p w14:paraId="63C76286"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拍照留念</w:t>
            </w:r>
          </w:p>
        </w:tc>
      </w:tr>
      <w:tr w:rsidR="00534E0C" w:rsidRPr="00671E9C" w14:paraId="39FE23F2" w14:textId="77777777" w:rsidTr="00D75B39">
        <w:trPr>
          <w:trHeight w:val="751"/>
          <w:jc w:val="center"/>
        </w:trPr>
        <w:tc>
          <w:tcPr>
            <w:tcW w:w="0" w:type="auto"/>
            <w:tcBorders>
              <w:top w:val="single" w:sz="4" w:space="0" w:color="auto"/>
              <w:left w:val="single" w:sz="4" w:space="0" w:color="auto"/>
              <w:right w:val="single" w:sz="4" w:space="0" w:color="auto"/>
            </w:tcBorders>
            <w:vAlign w:val="center"/>
          </w:tcPr>
          <w:p w14:paraId="077B6C81"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lastRenderedPageBreak/>
              <w:t>7.22</w:t>
            </w:r>
          </w:p>
        </w:tc>
        <w:tc>
          <w:tcPr>
            <w:tcW w:w="0" w:type="auto"/>
            <w:tcBorders>
              <w:left w:val="single" w:sz="4" w:space="0" w:color="auto"/>
              <w:right w:val="single" w:sz="4" w:space="0" w:color="auto"/>
            </w:tcBorders>
            <w:vAlign w:val="center"/>
          </w:tcPr>
          <w:p w14:paraId="24FE3402"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全天</w:t>
            </w:r>
          </w:p>
        </w:tc>
        <w:tc>
          <w:tcPr>
            <w:tcW w:w="0" w:type="auto"/>
            <w:tcBorders>
              <w:top w:val="single" w:sz="4" w:space="0" w:color="auto"/>
              <w:left w:val="single" w:sz="4" w:space="0" w:color="auto"/>
              <w:right w:val="single" w:sz="4" w:space="0" w:color="auto"/>
            </w:tcBorders>
            <w:vAlign w:val="center"/>
          </w:tcPr>
          <w:p w14:paraId="471DEB78"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南通</w:t>
            </w:r>
            <w:r w:rsidRPr="00671E9C">
              <w:rPr>
                <w:rFonts w:asciiTheme="minorEastAsia" w:eastAsiaTheme="minorEastAsia" w:hAnsiTheme="minorEastAsia" w:cs="宋体"/>
                <w:color w:val="000000"/>
                <w:kern w:val="0"/>
                <w:szCs w:val="21"/>
              </w:rPr>
              <w:sym w:font="Wingdings" w:char="F0E0"/>
            </w:r>
            <w:r w:rsidRPr="00671E9C">
              <w:rPr>
                <w:rFonts w:asciiTheme="minorEastAsia" w:eastAsiaTheme="minorEastAsia" w:hAnsiTheme="minorEastAsia" w:cs="宋体" w:hint="eastAsia"/>
                <w:color w:val="000000"/>
                <w:kern w:val="0"/>
                <w:szCs w:val="21"/>
              </w:rPr>
              <w:t>无锡</w:t>
            </w:r>
          </w:p>
        </w:tc>
        <w:tc>
          <w:tcPr>
            <w:tcW w:w="0" w:type="auto"/>
            <w:tcBorders>
              <w:top w:val="single" w:sz="4" w:space="0" w:color="auto"/>
              <w:left w:val="single" w:sz="4" w:space="0" w:color="auto"/>
              <w:right w:val="single" w:sz="4" w:space="0" w:color="auto"/>
            </w:tcBorders>
            <w:vAlign w:val="center"/>
          </w:tcPr>
          <w:p w14:paraId="61DF440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前往</w:t>
            </w:r>
            <w:r w:rsidRPr="00671E9C">
              <w:rPr>
                <w:rFonts w:asciiTheme="minorEastAsia" w:eastAsiaTheme="minorEastAsia" w:hAnsiTheme="minorEastAsia" w:cs="宋体" w:hint="eastAsia"/>
                <w:color w:val="000000"/>
                <w:kern w:val="0"/>
                <w:szCs w:val="21"/>
              </w:rPr>
              <w:t>海鹰加科海洋技术</w:t>
            </w:r>
            <w:r>
              <w:rPr>
                <w:rFonts w:asciiTheme="minorEastAsia" w:eastAsiaTheme="minorEastAsia" w:hAnsiTheme="minorEastAsia" w:cs="宋体" w:hint="eastAsia"/>
                <w:color w:val="000000"/>
                <w:kern w:val="0"/>
                <w:szCs w:val="21"/>
              </w:rPr>
              <w:t>公司</w:t>
            </w:r>
          </w:p>
        </w:tc>
        <w:tc>
          <w:tcPr>
            <w:tcW w:w="0" w:type="auto"/>
            <w:tcBorders>
              <w:top w:val="single" w:sz="4" w:space="0" w:color="auto"/>
              <w:left w:val="single" w:sz="4" w:space="0" w:color="auto"/>
              <w:right w:val="single" w:sz="4" w:space="0" w:color="auto"/>
            </w:tcBorders>
            <w:vAlign w:val="center"/>
          </w:tcPr>
          <w:p w14:paraId="4D413D19"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孙丹</w:t>
            </w:r>
            <w:r w:rsidRPr="00671E9C">
              <w:rPr>
                <w:rFonts w:asciiTheme="minorEastAsia" w:eastAsiaTheme="minorEastAsia" w:hAnsiTheme="minorEastAsia" w:cs="宋体" w:hint="eastAsia"/>
                <w:color w:val="000000"/>
                <w:kern w:val="0"/>
                <w:szCs w:val="21"/>
              </w:rPr>
              <w:t>、</w:t>
            </w:r>
            <w:r w:rsidRPr="00671E9C">
              <w:rPr>
                <w:rFonts w:asciiTheme="minorEastAsia" w:eastAsiaTheme="minorEastAsia" w:hAnsiTheme="minorEastAsia" w:cs="宋体"/>
                <w:color w:val="000000"/>
                <w:kern w:val="0"/>
                <w:szCs w:val="21"/>
              </w:rPr>
              <w:t>林渊</w:t>
            </w:r>
          </w:p>
        </w:tc>
        <w:tc>
          <w:tcPr>
            <w:tcW w:w="0" w:type="auto"/>
            <w:tcBorders>
              <w:top w:val="single" w:sz="4" w:space="0" w:color="auto"/>
              <w:left w:val="single" w:sz="4" w:space="0" w:color="auto"/>
              <w:right w:val="single" w:sz="4" w:space="0" w:color="auto"/>
            </w:tcBorders>
            <w:vAlign w:val="center"/>
          </w:tcPr>
          <w:p w14:paraId="5AD1B448"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入住宾馆</w:t>
            </w:r>
          </w:p>
        </w:tc>
      </w:tr>
      <w:tr w:rsidR="00534E0C" w:rsidRPr="00671E9C" w14:paraId="7A803836" w14:textId="77777777" w:rsidTr="00D75B39">
        <w:trPr>
          <w:trHeight w:val="2504"/>
          <w:jc w:val="center"/>
        </w:trPr>
        <w:tc>
          <w:tcPr>
            <w:tcW w:w="0" w:type="auto"/>
            <w:vMerge w:val="restart"/>
            <w:tcBorders>
              <w:top w:val="single" w:sz="4" w:space="0" w:color="auto"/>
              <w:left w:val="single" w:sz="4" w:space="0" w:color="auto"/>
              <w:right w:val="single" w:sz="4" w:space="0" w:color="auto"/>
            </w:tcBorders>
            <w:vAlign w:val="center"/>
          </w:tcPr>
          <w:p w14:paraId="65B5C311"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7.23</w:t>
            </w:r>
          </w:p>
        </w:tc>
        <w:tc>
          <w:tcPr>
            <w:tcW w:w="0" w:type="auto"/>
            <w:tcBorders>
              <w:left w:val="single" w:sz="4" w:space="0" w:color="auto"/>
              <w:right w:val="single" w:sz="4" w:space="0" w:color="auto"/>
            </w:tcBorders>
            <w:vAlign w:val="center"/>
          </w:tcPr>
          <w:p w14:paraId="0909604F"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上午</w:t>
            </w:r>
          </w:p>
        </w:tc>
        <w:tc>
          <w:tcPr>
            <w:tcW w:w="0" w:type="auto"/>
            <w:tcBorders>
              <w:top w:val="single" w:sz="4" w:space="0" w:color="auto"/>
              <w:left w:val="single" w:sz="4" w:space="0" w:color="auto"/>
              <w:right w:val="single" w:sz="4" w:space="0" w:color="auto"/>
            </w:tcBorders>
            <w:vAlign w:val="center"/>
          </w:tcPr>
          <w:p w14:paraId="47C07736"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海鹰加科海洋技术</w:t>
            </w:r>
          </w:p>
        </w:tc>
        <w:tc>
          <w:tcPr>
            <w:tcW w:w="0" w:type="auto"/>
            <w:tcBorders>
              <w:top w:val="single" w:sz="4" w:space="0" w:color="auto"/>
              <w:left w:val="single" w:sz="4" w:space="0" w:color="auto"/>
              <w:right w:val="single" w:sz="4" w:space="0" w:color="auto"/>
            </w:tcBorders>
            <w:vAlign w:val="center"/>
          </w:tcPr>
          <w:p w14:paraId="3DAA3B8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欢迎仪式</w:t>
            </w:r>
          </w:p>
          <w:p w14:paraId="46BA1C2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1、</w:t>
            </w:r>
            <w:r w:rsidRPr="00671E9C">
              <w:rPr>
                <w:rFonts w:asciiTheme="minorEastAsia" w:eastAsiaTheme="minorEastAsia" w:hAnsiTheme="minorEastAsia" w:cs="宋体" w:hint="eastAsia"/>
                <w:color w:val="000000"/>
                <w:kern w:val="0"/>
                <w:szCs w:val="21"/>
              </w:rPr>
              <w:t>介绍嘉宾</w:t>
            </w:r>
          </w:p>
          <w:p w14:paraId="6CD7F9C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2</w:t>
            </w:r>
            <w:r>
              <w:rPr>
                <w:rFonts w:asciiTheme="minorEastAsia" w:eastAsiaTheme="minorEastAsia" w:hAnsiTheme="minorEastAsia" w:cs="宋体" w:hint="eastAsia"/>
                <w:color w:val="000000"/>
                <w:kern w:val="0"/>
                <w:szCs w:val="21"/>
              </w:rPr>
              <w:t>、</w:t>
            </w:r>
            <w:r w:rsidRPr="00671E9C">
              <w:rPr>
                <w:rFonts w:asciiTheme="minorEastAsia" w:eastAsiaTheme="minorEastAsia" w:hAnsiTheme="minorEastAsia" w:cs="宋体" w:hint="eastAsia"/>
                <w:color w:val="000000"/>
                <w:kern w:val="0"/>
                <w:szCs w:val="21"/>
              </w:rPr>
              <w:t>领导讲话(介绍海鹰基本情况及发展前景)</w:t>
            </w:r>
          </w:p>
          <w:p w14:paraId="34957AA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3、</w:t>
            </w:r>
            <w:r w:rsidRPr="00671E9C">
              <w:rPr>
                <w:rFonts w:asciiTheme="minorEastAsia" w:eastAsiaTheme="minorEastAsia" w:hAnsiTheme="minorEastAsia" w:cs="宋体" w:hint="eastAsia"/>
                <w:color w:val="000000"/>
                <w:kern w:val="0"/>
                <w:szCs w:val="21"/>
              </w:rPr>
              <w:t>观看公司宣传片</w:t>
            </w:r>
          </w:p>
        </w:tc>
        <w:tc>
          <w:tcPr>
            <w:tcW w:w="0" w:type="auto"/>
            <w:tcBorders>
              <w:top w:val="single" w:sz="4" w:space="0" w:color="auto"/>
              <w:left w:val="single" w:sz="4" w:space="0" w:color="auto"/>
              <w:right w:val="single" w:sz="4" w:space="0" w:color="auto"/>
            </w:tcBorders>
            <w:vAlign w:val="center"/>
          </w:tcPr>
          <w:p w14:paraId="658EC675" w14:textId="77777777" w:rsidR="00534E0C" w:rsidRPr="00217B98" w:rsidRDefault="00534E0C" w:rsidP="00D75B39">
            <w:pPr>
              <w:widowControl/>
              <w:jc w:val="center"/>
              <w:rPr>
                <w:rFonts w:asciiTheme="minorEastAsia" w:eastAsiaTheme="minorEastAsia" w:hAnsiTheme="minorEastAsia" w:cs="宋体"/>
                <w:color w:val="000000"/>
                <w:kern w:val="0"/>
                <w:szCs w:val="21"/>
              </w:rPr>
            </w:pPr>
            <w:r w:rsidRPr="00217B98">
              <w:rPr>
                <w:rFonts w:asciiTheme="minorEastAsia" w:eastAsiaTheme="minorEastAsia" w:hAnsiTheme="minorEastAsia" w:cs="宋体" w:hint="eastAsia"/>
                <w:color w:val="000000"/>
                <w:kern w:val="0"/>
                <w:szCs w:val="21"/>
              </w:rPr>
              <w:t>刘超海鹰总经理助理</w:t>
            </w:r>
          </w:p>
          <w:p w14:paraId="31607163" w14:textId="77777777" w:rsidR="00534E0C" w:rsidRPr="00217B98" w:rsidRDefault="00534E0C" w:rsidP="00D75B39">
            <w:pPr>
              <w:widowControl/>
              <w:jc w:val="center"/>
              <w:rPr>
                <w:rFonts w:asciiTheme="minorEastAsia" w:eastAsiaTheme="minorEastAsia" w:hAnsiTheme="minorEastAsia" w:cs="宋体"/>
                <w:color w:val="000000"/>
                <w:kern w:val="0"/>
                <w:szCs w:val="21"/>
              </w:rPr>
            </w:pPr>
            <w:proofErr w:type="gramStart"/>
            <w:r w:rsidRPr="00217B98">
              <w:rPr>
                <w:rFonts w:asciiTheme="minorEastAsia" w:eastAsiaTheme="minorEastAsia" w:hAnsiTheme="minorEastAsia" w:cs="宋体" w:hint="eastAsia"/>
                <w:color w:val="000000"/>
                <w:kern w:val="0"/>
                <w:szCs w:val="21"/>
              </w:rPr>
              <w:t>于政海加</w:t>
            </w:r>
            <w:proofErr w:type="gramEnd"/>
            <w:r w:rsidRPr="00217B98">
              <w:rPr>
                <w:rFonts w:asciiTheme="minorEastAsia" w:eastAsiaTheme="minorEastAsia" w:hAnsiTheme="minorEastAsia" w:cs="宋体" w:hint="eastAsia"/>
                <w:color w:val="000000"/>
                <w:kern w:val="0"/>
                <w:szCs w:val="21"/>
              </w:rPr>
              <w:t>董事长</w:t>
            </w:r>
          </w:p>
          <w:p w14:paraId="5BEAB89B" w14:textId="77777777" w:rsidR="00534E0C" w:rsidRPr="00217B98" w:rsidRDefault="00534E0C" w:rsidP="00D75B39">
            <w:pPr>
              <w:widowControl/>
              <w:jc w:val="center"/>
              <w:rPr>
                <w:rFonts w:asciiTheme="minorEastAsia" w:eastAsiaTheme="minorEastAsia" w:hAnsiTheme="minorEastAsia" w:cs="宋体"/>
                <w:color w:val="000000"/>
                <w:kern w:val="0"/>
                <w:szCs w:val="21"/>
              </w:rPr>
            </w:pPr>
            <w:proofErr w:type="gramStart"/>
            <w:r w:rsidRPr="00217B98">
              <w:rPr>
                <w:rFonts w:asciiTheme="minorEastAsia" w:eastAsiaTheme="minorEastAsia" w:hAnsiTheme="minorEastAsia" w:cs="宋体" w:hint="eastAsia"/>
                <w:color w:val="000000"/>
                <w:kern w:val="0"/>
                <w:szCs w:val="21"/>
              </w:rPr>
              <w:t>章繁荣</w:t>
            </w:r>
            <w:proofErr w:type="gramEnd"/>
            <w:r w:rsidRPr="00217B98">
              <w:rPr>
                <w:rFonts w:asciiTheme="minorEastAsia" w:eastAsiaTheme="minorEastAsia" w:hAnsiTheme="minorEastAsia" w:cs="宋体" w:hint="eastAsia"/>
                <w:color w:val="000000"/>
                <w:kern w:val="0"/>
                <w:szCs w:val="21"/>
              </w:rPr>
              <w:t>海加总经理</w:t>
            </w:r>
          </w:p>
          <w:p w14:paraId="56B903C0" w14:textId="77777777" w:rsidR="00534E0C" w:rsidRPr="00217B98" w:rsidRDefault="00534E0C" w:rsidP="00D75B39">
            <w:pPr>
              <w:widowControl/>
              <w:jc w:val="center"/>
              <w:rPr>
                <w:rFonts w:asciiTheme="minorEastAsia" w:eastAsiaTheme="minorEastAsia" w:hAnsiTheme="minorEastAsia" w:cs="宋体"/>
                <w:color w:val="000000"/>
                <w:kern w:val="0"/>
                <w:szCs w:val="21"/>
              </w:rPr>
            </w:pPr>
            <w:r w:rsidRPr="00217B98">
              <w:rPr>
                <w:rFonts w:asciiTheme="minorEastAsia" w:eastAsiaTheme="minorEastAsia" w:hAnsiTheme="minorEastAsia" w:cs="宋体" w:hint="eastAsia"/>
                <w:color w:val="000000"/>
                <w:kern w:val="0"/>
                <w:szCs w:val="21"/>
              </w:rPr>
              <w:t>朱</w:t>
            </w:r>
            <w:proofErr w:type="gramStart"/>
            <w:r w:rsidRPr="00217B98">
              <w:rPr>
                <w:rFonts w:asciiTheme="minorEastAsia" w:eastAsiaTheme="minorEastAsia" w:hAnsiTheme="minorEastAsia" w:cs="宋体" w:hint="eastAsia"/>
                <w:color w:val="000000"/>
                <w:kern w:val="0"/>
                <w:szCs w:val="21"/>
              </w:rPr>
              <w:t>浩</w:t>
            </w:r>
            <w:proofErr w:type="gramEnd"/>
            <w:r w:rsidRPr="00217B98">
              <w:rPr>
                <w:rFonts w:asciiTheme="minorEastAsia" w:eastAsiaTheme="minorEastAsia" w:hAnsiTheme="minorEastAsia" w:cs="宋体" w:hint="eastAsia"/>
                <w:color w:val="000000"/>
                <w:kern w:val="0"/>
                <w:szCs w:val="21"/>
              </w:rPr>
              <w:t>明人力资源部主任</w:t>
            </w:r>
          </w:p>
        </w:tc>
        <w:tc>
          <w:tcPr>
            <w:tcW w:w="0" w:type="auto"/>
            <w:tcBorders>
              <w:top w:val="single" w:sz="4" w:space="0" w:color="auto"/>
              <w:left w:val="single" w:sz="4" w:space="0" w:color="auto"/>
              <w:right w:val="single" w:sz="4" w:space="0" w:color="auto"/>
            </w:tcBorders>
            <w:vAlign w:val="center"/>
          </w:tcPr>
          <w:p w14:paraId="12D1B6BE" w14:textId="77777777" w:rsidR="00534E0C" w:rsidRDefault="00534E0C" w:rsidP="00D75B39">
            <w:pPr>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拍集体</w:t>
            </w:r>
            <w:proofErr w:type="gramEnd"/>
            <w:r w:rsidRPr="00671E9C">
              <w:rPr>
                <w:rFonts w:asciiTheme="minorEastAsia" w:eastAsiaTheme="minorEastAsia" w:hAnsiTheme="minorEastAsia" w:cs="宋体" w:hint="eastAsia"/>
                <w:color w:val="000000"/>
                <w:kern w:val="0"/>
                <w:szCs w:val="21"/>
              </w:rPr>
              <w:t>照</w:t>
            </w:r>
          </w:p>
          <w:p w14:paraId="125C5046"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午餐海鹰食堂</w:t>
            </w:r>
          </w:p>
        </w:tc>
      </w:tr>
      <w:tr w:rsidR="00534E0C" w:rsidRPr="00671E9C" w14:paraId="7755CD47" w14:textId="77777777" w:rsidTr="00D75B39">
        <w:trPr>
          <w:trHeight w:val="532"/>
          <w:jc w:val="center"/>
        </w:trPr>
        <w:tc>
          <w:tcPr>
            <w:tcW w:w="0" w:type="auto"/>
            <w:vMerge/>
            <w:tcBorders>
              <w:left w:val="single" w:sz="4" w:space="0" w:color="auto"/>
              <w:bottom w:val="single" w:sz="4" w:space="0" w:color="auto"/>
              <w:right w:val="single" w:sz="4" w:space="0" w:color="auto"/>
            </w:tcBorders>
            <w:vAlign w:val="center"/>
          </w:tcPr>
          <w:p w14:paraId="23F964F5"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bottom w:val="single" w:sz="4" w:space="0" w:color="auto"/>
              <w:right w:val="single" w:sz="4" w:space="0" w:color="auto"/>
            </w:tcBorders>
            <w:vAlign w:val="center"/>
          </w:tcPr>
          <w:p w14:paraId="31A2CFB7"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tcBorders>
              <w:top w:val="single" w:sz="4" w:space="0" w:color="auto"/>
              <w:left w:val="single" w:sz="4" w:space="0" w:color="auto"/>
              <w:bottom w:val="single" w:sz="4" w:space="0" w:color="auto"/>
              <w:right w:val="single" w:sz="4" w:space="0" w:color="auto"/>
            </w:tcBorders>
            <w:vAlign w:val="center"/>
          </w:tcPr>
          <w:p w14:paraId="4E07689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海鹰厂区</w:t>
            </w:r>
          </w:p>
        </w:tc>
        <w:tc>
          <w:tcPr>
            <w:tcW w:w="0" w:type="auto"/>
            <w:tcBorders>
              <w:top w:val="single" w:sz="4" w:space="0" w:color="auto"/>
              <w:left w:val="single" w:sz="4" w:space="0" w:color="auto"/>
              <w:bottom w:val="single" w:sz="4" w:space="0" w:color="auto"/>
              <w:right w:val="single" w:sz="4" w:space="0" w:color="auto"/>
            </w:tcBorders>
            <w:vAlign w:val="center"/>
          </w:tcPr>
          <w:p w14:paraId="0D450D4E"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参观海鹰厂区(分为两队)</w:t>
            </w:r>
          </w:p>
          <w:p w14:paraId="2D1C1AA4"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陈列室—压电分公司</w:t>
            </w:r>
            <w:proofErr w:type="gramStart"/>
            <w:r w:rsidRPr="00671E9C">
              <w:rPr>
                <w:rFonts w:asciiTheme="minorEastAsia" w:eastAsiaTheme="minorEastAsia" w:hAnsiTheme="minorEastAsia" w:cs="宋体" w:hint="eastAsia"/>
                <w:color w:val="000000"/>
                <w:kern w:val="0"/>
                <w:szCs w:val="21"/>
              </w:rPr>
              <w:t>—设备</w:t>
            </w:r>
            <w:proofErr w:type="gramEnd"/>
            <w:r w:rsidRPr="00671E9C">
              <w:rPr>
                <w:rFonts w:asciiTheme="minorEastAsia" w:eastAsiaTheme="minorEastAsia" w:hAnsiTheme="minorEastAsia" w:cs="宋体" w:hint="eastAsia"/>
                <w:color w:val="000000"/>
                <w:kern w:val="0"/>
                <w:szCs w:val="21"/>
              </w:rPr>
              <w:t>动力分公司—</w:t>
            </w:r>
            <w:proofErr w:type="gramStart"/>
            <w:r w:rsidRPr="00671E9C">
              <w:rPr>
                <w:rFonts w:asciiTheme="minorEastAsia" w:eastAsiaTheme="minorEastAsia" w:hAnsiTheme="minorEastAsia" w:cs="宋体" w:hint="eastAsia"/>
                <w:color w:val="000000"/>
                <w:kern w:val="0"/>
                <w:szCs w:val="21"/>
              </w:rPr>
              <w:t>医</w:t>
            </w:r>
            <w:proofErr w:type="gramEnd"/>
            <w:r w:rsidRPr="00671E9C">
              <w:rPr>
                <w:rFonts w:asciiTheme="minorEastAsia" w:eastAsiaTheme="minorEastAsia" w:hAnsiTheme="minorEastAsia" w:cs="宋体" w:hint="eastAsia"/>
                <w:color w:val="000000"/>
                <w:kern w:val="0"/>
                <w:szCs w:val="21"/>
              </w:rPr>
              <w:t>电公司</w:t>
            </w:r>
          </w:p>
        </w:tc>
        <w:tc>
          <w:tcPr>
            <w:tcW w:w="0" w:type="auto"/>
            <w:tcBorders>
              <w:top w:val="single" w:sz="4" w:space="0" w:color="auto"/>
              <w:left w:val="single" w:sz="4" w:space="0" w:color="auto"/>
              <w:bottom w:val="single" w:sz="4" w:space="0" w:color="auto"/>
              <w:right w:val="single" w:sz="4" w:space="0" w:color="auto"/>
            </w:tcBorders>
            <w:vAlign w:val="center"/>
          </w:tcPr>
          <w:p w14:paraId="2A36CCFD" w14:textId="77777777" w:rsidR="00534E0C" w:rsidRPr="00217B98" w:rsidRDefault="00534E0C" w:rsidP="00D75B39">
            <w:pPr>
              <w:widowControl/>
              <w:jc w:val="center"/>
              <w:rPr>
                <w:rFonts w:asciiTheme="minorEastAsia" w:eastAsiaTheme="minorEastAsia" w:hAnsiTheme="minorEastAsia" w:cs="宋体"/>
                <w:color w:val="000000"/>
                <w:kern w:val="0"/>
                <w:szCs w:val="21"/>
              </w:rPr>
            </w:pPr>
            <w:r w:rsidRPr="00217B98">
              <w:rPr>
                <w:rFonts w:asciiTheme="minorEastAsia" w:eastAsiaTheme="minorEastAsia" w:hAnsiTheme="minorEastAsia" w:cs="宋体" w:hint="eastAsia"/>
                <w:color w:val="000000"/>
                <w:kern w:val="0"/>
                <w:szCs w:val="21"/>
              </w:rPr>
              <w:t>张志良人力资源部副主任</w:t>
            </w:r>
          </w:p>
          <w:p w14:paraId="1362BD5C" w14:textId="77777777" w:rsidR="00534E0C" w:rsidRPr="00217B98" w:rsidRDefault="00534E0C" w:rsidP="00D75B39">
            <w:pPr>
              <w:widowControl/>
              <w:jc w:val="center"/>
              <w:rPr>
                <w:rFonts w:asciiTheme="minorEastAsia" w:eastAsiaTheme="minorEastAsia" w:hAnsiTheme="minorEastAsia" w:cs="宋体"/>
                <w:color w:val="000000"/>
                <w:kern w:val="0"/>
                <w:szCs w:val="21"/>
              </w:rPr>
            </w:pPr>
            <w:r w:rsidRPr="00217B98">
              <w:rPr>
                <w:rFonts w:asciiTheme="minorEastAsia" w:eastAsiaTheme="minorEastAsia" w:hAnsiTheme="minorEastAsia" w:cs="宋体" w:hint="eastAsia"/>
                <w:color w:val="000000"/>
                <w:kern w:val="0"/>
                <w:szCs w:val="21"/>
              </w:rPr>
              <w:t>蒋杏兵分公司经理助理</w:t>
            </w:r>
          </w:p>
          <w:p w14:paraId="4E0735C8"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217B98">
              <w:rPr>
                <w:rFonts w:asciiTheme="minorEastAsia" w:eastAsiaTheme="minorEastAsia" w:hAnsiTheme="minorEastAsia" w:cs="宋体" w:hint="eastAsia"/>
                <w:color w:val="000000"/>
                <w:kern w:val="0"/>
                <w:szCs w:val="21"/>
              </w:rPr>
              <w:t>车间工艺员</w:t>
            </w:r>
          </w:p>
        </w:tc>
        <w:tc>
          <w:tcPr>
            <w:tcW w:w="0" w:type="auto"/>
            <w:tcBorders>
              <w:top w:val="single" w:sz="4" w:space="0" w:color="auto"/>
              <w:left w:val="single" w:sz="4" w:space="0" w:color="auto"/>
              <w:bottom w:val="single" w:sz="4" w:space="0" w:color="auto"/>
              <w:right w:val="single" w:sz="4" w:space="0" w:color="auto"/>
            </w:tcBorders>
            <w:vAlign w:val="center"/>
          </w:tcPr>
          <w:p w14:paraId="05A71ED0" w14:textId="77777777" w:rsidR="00534E0C" w:rsidRPr="00671E9C" w:rsidRDefault="00534E0C" w:rsidP="00D75B39">
            <w:pPr>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晚</w:t>
            </w:r>
            <w:r w:rsidRPr="00671E9C">
              <w:rPr>
                <w:rFonts w:asciiTheme="minorEastAsia" w:eastAsiaTheme="minorEastAsia" w:hAnsiTheme="minorEastAsia" w:cs="宋体" w:hint="eastAsia"/>
                <w:color w:val="000000"/>
                <w:kern w:val="0"/>
                <w:szCs w:val="21"/>
              </w:rPr>
              <w:t>餐海鹰</w:t>
            </w:r>
            <w:r>
              <w:rPr>
                <w:rFonts w:asciiTheme="minorEastAsia" w:eastAsiaTheme="minorEastAsia" w:hAnsiTheme="minorEastAsia" w:cs="宋体" w:hint="eastAsia"/>
                <w:color w:val="000000"/>
                <w:kern w:val="0"/>
                <w:szCs w:val="21"/>
              </w:rPr>
              <w:t>盒饭</w:t>
            </w:r>
          </w:p>
        </w:tc>
      </w:tr>
      <w:tr w:rsidR="00534E0C" w:rsidRPr="00671E9C" w14:paraId="69CD0487" w14:textId="77777777" w:rsidTr="00D75B39">
        <w:trPr>
          <w:trHeight w:val="162"/>
          <w:jc w:val="center"/>
        </w:trPr>
        <w:tc>
          <w:tcPr>
            <w:tcW w:w="0" w:type="auto"/>
            <w:vMerge w:val="restart"/>
            <w:tcBorders>
              <w:top w:val="single" w:sz="4" w:space="0" w:color="auto"/>
              <w:left w:val="single" w:sz="4" w:space="0" w:color="auto"/>
              <w:right w:val="single" w:sz="4" w:space="0" w:color="auto"/>
            </w:tcBorders>
            <w:vAlign w:val="center"/>
          </w:tcPr>
          <w:p w14:paraId="31B11414"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7.24</w:t>
            </w:r>
          </w:p>
        </w:tc>
        <w:tc>
          <w:tcPr>
            <w:tcW w:w="0" w:type="auto"/>
            <w:vMerge w:val="restart"/>
            <w:tcBorders>
              <w:left w:val="single" w:sz="4" w:space="0" w:color="auto"/>
              <w:right w:val="single" w:sz="4" w:space="0" w:color="auto"/>
            </w:tcBorders>
            <w:vAlign w:val="center"/>
          </w:tcPr>
          <w:p w14:paraId="715C23B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上午</w:t>
            </w:r>
          </w:p>
        </w:tc>
        <w:tc>
          <w:tcPr>
            <w:tcW w:w="0" w:type="auto"/>
            <w:vMerge w:val="restart"/>
            <w:tcBorders>
              <w:top w:val="single" w:sz="4" w:space="0" w:color="auto"/>
              <w:left w:val="single" w:sz="4" w:space="0" w:color="auto"/>
              <w:right w:val="single" w:sz="4" w:space="0" w:color="auto"/>
            </w:tcBorders>
            <w:vAlign w:val="center"/>
          </w:tcPr>
          <w:p w14:paraId="76D25B19"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海鹰加科海洋技术</w:t>
            </w:r>
          </w:p>
        </w:tc>
        <w:tc>
          <w:tcPr>
            <w:tcW w:w="0" w:type="auto"/>
            <w:tcBorders>
              <w:top w:val="single" w:sz="4" w:space="0" w:color="auto"/>
              <w:left w:val="single" w:sz="4" w:space="0" w:color="auto"/>
              <w:bottom w:val="single" w:sz="4" w:space="0" w:color="auto"/>
              <w:right w:val="single" w:sz="4" w:space="0" w:color="auto"/>
            </w:tcBorders>
            <w:vAlign w:val="center"/>
          </w:tcPr>
          <w:p w14:paraId="7EFDBC73"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参观海鹰新厂区</w:t>
            </w:r>
          </w:p>
        </w:tc>
        <w:tc>
          <w:tcPr>
            <w:tcW w:w="0" w:type="auto"/>
            <w:tcBorders>
              <w:top w:val="single" w:sz="4" w:space="0" w:color="auto"/>
              <w:left w:val="single" w:sz="4" w:space="0" w:color="auto"/>
              <w:right w:val="single" w:sz="4" w:space="0" w:color="auto"/>
            </w:tcBorders>
            <w:vAlign w:val="center"/>
          </w:tcPr>
          <w:p w14:paraId="6733770B"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217B98">
              <w:rPr>
                <w:rFonts w:asciiTheme="minorEastAsia" w:eastAsiaTheme="minorEastAsia" w:hAnsiTheme="minorEastAsia" w:cs="宋体" w:hint="eastAsia"/>
                <w:color w:val="000000"/>
                <w:kern w:val="0"/>
                <w:szCs w:val="21"/>
              </w:rPr>
              <w:t>彭涛资产部副主任</w:t>
            </w:r>
          </w:p>
        </w:tc>
        <w:tc>
          <w:tcPr>
            <w:tcW w:w="0" w:type="auto"/>
            <w:vMerge w:val="restart"/>
            <w:tcBorders>
              <w:top w:val="single" w:sz="4" w:space="0" w:color="auto"/>
              <w:left w:val="single" w:sz="4" w:space="0" w:color="auto"/>
              <w:right w:val="single" w:sz="4" w:space="0" w:color="auto"/>
            </w:tcBorders>
            <w:vAlign w:val="center"/>
          </w:tcPr>
          <w:p w14:paraId="3C6AD729" w14:textId="77777777" w:rsidR="00534E0C" w:rsidRPr="00671E9C" w:rsidRDefault="00534E0C" w:rsidP="00D75B39">
            <w:pPr>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午餐海鹰食堂</w:t>
            </w:r>
          </w:p>
        </w:tc>
      </w:tr>
      <w:tr w:rsidR="00534E0C" w:rsidRPr="00671E9C" w14:paraId="4D688ADF" w14:textId="77777777" w:rsidTr="00D75B39">
        <w:trPr>
          <w:trHeight w:val="634"/>
          <w:jc w:val="center"/>
        </w:trPr>
        <w:tc>
          <w:tcPr>
            <w:tcW w:w="0" w:type="auto"/>
            <w:vMerge/>
            <w:tcBorders>
              <w:left w:val="single" w:sz="4" w:space="0" w:color="auto"/>
              <w:right w:val="single" w:sz="4" w:space="0" w:color="auto"/>
            </w:tcBorders>
            <w:vAlign w:val="center"/>
          </w:tcPr>
          <w:p w14:paraId="79339791"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vMerge/>
            <w:tcBorders>
              <w:left w:val="single" w:sz="4" w:space="0" w:color="auto"/>
              <w:right w:val="single" w:sz="4" w:space="0" w:color="auto"/>
            </w:tcBorders>
            <w:vAlign w:val="center"/>
          </w:tcPr>
          <w:p w14:paraId="4B4A7E6D"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vMerge/>
            <w:tcBorders>
              <w:left w:val="single" w:sz="4" w:space="0" w:color="auto"/>
              <w:right w:val="single" w:sz="4" w:space="0" w:color="auto"/>
            </w:tcBorders>
            <w:vAlign w:val="center"/>
          </w:tcPr>
          <w:p w14:paraId="03E0F2E5" w14:textId="77777777" w:rsidR="00534E0C" w:rsidRPr="00671E9C" w:rsidRDefault="00534E0C" w:rsidP="00D75B39">
            <w:pPr>
              <w:widowControl/>
              <w:jc w:val="center"/>
              <w:rPr>
                <w:rFonts w:asciiTheme="minorEastAsia" w:eastAsiaTheme="minorEastAsia" w:hAnsiTheme="minorEastAsia" w:cs="宋体"/>
                <w:color w:val="000000"/>
                <w:kern w:val="0"/>
                <w:szCs w:val="21"/>
              </w:rPr>
            </w:pPr>
          </w:p>
        </w:tc>
        <w:tc>
          <w:tcPr>
            <w:tcW w:w="0" w:type="auto"/>
            <w:tcBorders>
              <w:top w:val="single" w:sz="4" w:space="0" w:color="auto"/>
              <w:left w:val="single" w:sz="4" w:space="0" w:color="auto"/>
              <w:right w:val="single" w:sz="4" w:space="0" w:color="auto"/>
            </w:tcBorders>
            <w:vAlign w:val="center"/>
          </w:tcPr>
          <w:p w14:paraId="67D2DFC1"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参观海鹰医疗科技公司</w:t>
            </w:r>
          </w:p>
        </w:tc>
        <w:tc>
          <w:tcPr>
            <w:tcW w:w="0" w:type="auto"/>
            <w:tcBorders>
              <w:left w:val="single" w:sz="4" w:space="0" w:color="auto"/>
              <w:right w:val="single" w:sz="4" w:space="0" w:color="auto"/>
            </w:tcBorders>
            <w:vAlign w:val="center"/>
          </w:tcPr>
          <w:p w14:paraId="1FDEE188" w14:textId="77777777" w:rsidR="00534E0C" w:rsidRPr="00217B98" w:rsidRDefault="00534E0C" w:rsidP="00D75B39">
            <w:pPr>
              <w:widowControl/>
              <w:jc w:val="center"/>
              <w:rPr>
                <w:rFonts w:asciiTheme="minorEastAsia" w:eastAsiaTheme="minorEastAsia" w:hAnsiTheme="minorEastAsia" w:cs="宋体"/>
                <w:color w:val="000000"/>
                <w:kern w:val="0"/>
                <w:szCs w:val="21"/>
              </w:rPr>
            </w:pPr>
            <w:r w:rsidRPr="00217B98">
              <w:rPr>
                <w:rFonts w:asciiTheme="minorEastAsia" w:eastAsiaTheme="minorEastAsia" w:hAnsiTheme="minorEastAsia" w:cs="宋体" w:hint="eastAsia"/>
                <w:color w:val="000000"/>
                <w:kern w:val="0"/>
                <w:szCs w:val="21"/>
              </w:rPr>
              <w:t>耿晓鸣研究员及高工</w:t>
            </w:r>
          </w:p>
          <w:p w14:paraId="447EDFE5" w14:textId="77777777" w:rsidR="00534E0C" w:rsidRPr="00671E9C" w:rsidRDefault="00534E0C" w:rsidP="00D75B39">
            <w:pPr>
              <w:widowControl/>
              <w:jc w:val="center"/>
              <w:rPr>
                <w:rFonts w:asciiTheme="minorEastAsia" w:eastAsiaTheme="minorEastAsia" w:hAnsiTheme="minorEastAsia" w:cs="宋体"/>
                <w:color w:val="000000"/>
                <w:kern w:val="0"/>
                <w:szCs w:val="21"/>
              </w:rPr>
            </w:pPr>
            <w:proofErr w:type="gramStart"/>
            <w:r w:rsidRPr="00217B98">
              <w:rPr>
                <w:rFonts w:asciiTheme="minorEastAsia" w:eastAsiaTheme="minorEastAsia" w:hAnsiTheme="minorEastAsia" w:cs="宋体" w:hint="eastAsia"/>
                <w:color w:val="000000"/>
                <w:kern w:val="0"/>
                <w:szCs w:val="21"/>
              </w:rPr>
              <w:t>王国英总医科</w:t>
            </w:r>
            <w:proofErr w:type="gramEnd"/>
            <w:r w:rsidRPr="00217B98">
              <w:rPr>
                <w:rFonts w:asciiTheme="minorEastAsia" w:eastAsiaTheme="minorEastAsia" w:hAnsiTheme="minorEastAsia" w:cs="宋体" w:hint="eastAsia"/>
                <w:color w:val="000000"/>
                <w:kern w:val="0"/>
                <w:szCs w:val="21"/>
              </w:rPr>
              <w:t>经理</w:t>
            </w:r>
          </w:p>
        </w:tc>
        <w:tc>
          <w:tcPr>
            <w:tcW w:w="0" w:type="auto"/>
            <w:vMerge/>
            <w:tcBorders>
              <w:left w:val="single" w:sz="4" w:space="0" w:color="auto"/>
              <w:right w:val="single" w:sz="4" w:space="0" w:color="auto"/>
            </w:tcBorders>
            <w:vAlign w:val="center"/>
          </w:tcPr>
          <w:p w14:paraId="52602497" w14:textId="77777777" w:rsidR="00534E0C" w:rsidRPr="00671E9C" w:rsidRDefault="00534E0C" w:rsidP="00D75B39">
            <w:pPr>
              <w:jc w:val="center"/>
              <w:rPr>
                <w:rFonts w:asciiTheme="minorEastAsia" w:eastAsiaTheme="minorEastAsia" w:hAnsiTheme="minorEastAsia" w:cs="宋体"/>
                <w:color w:val="000000"/>
                <w:kern w:val="0"/>
                <w:szCs w:val="21"/>
              </w:rPr>
            </w:pPr>
          </w:p>
        </w:tc>
      </w:tr>
      <w:tr w:rsidR="00534E0C" w:rsidRPr="00671E9C" w14:paraId="12D95493" w14:textId="77777777" w:rsidTr="00D75B39">
        <w:trPr>
          <w:trHeight w:val="242"/>
          <w:jc w:val="center"/>
        </w:trPr>
        <w:tc>
          <w:tcPr>
            <w:tcW w:w="0" w:type="auto"/>
            <w:vMerge/>
            <w:tcBorders>
              <w:left w:val="single" w:sz="4" w:space="0" w:color="auto"/>
              <w:right w:val="single" w:sz="4" w:space="0" w:color="auto"/>
            </w:tcBorders>
            <w:vAlign w:val="center"/>
          </w:tcPr>
          <w:p w14:paraId="3EA47AEF"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right w:val="single" w:sz="4" w:space="0" w:color="auto"/>
            </w:tcBorders>
            <w:vAlign w:val="center"/>
          </w:tcPr>
          <w:p w14:paraId="470CE835"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下午</w:t>
            </w:r>
          </w:p>
        </w:tc>
        <w:tc>
          <w:tcPr>
            <w:tcW w:w="0" w:type="auto"/>
            <w:tcBorders>
              <w:top w:val="single" w:sz="4" w:space="0" w:color="auto"/>
              <w:left w:val="single" w:sz="4" w:space="0" w:color="auto"/>
              <w:right w:val="single" w:sz="4" w:space="0" w:color="auto"/>
            </w:tcBorders>
            <w:vAlign w:val="center"/>
          </w:tcPr>
          <w:p w14:paraId="55351AB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海鹰加科海洋技术</w:t>
            </w:r>
          </w:p>
        </w:tc>
        <w:tc>
          <w:tcPr>
            <w:tcW w:w="0" w:type="auto"/>
            <w:tcBorders>
              <w:top w:val="single" w:sz="4" w:space="0" w:color="auto"/>
              <w:left w:val="single" w:sz="4" w:space="0" w:color="auto"/>
              <w:bottom w:val="single" w:sz="4" w:space="0" w:color="auto"/>
              <w:right w:val="single" w:sz="4" w:space="0" w:color="auto"/>
            </w:tcBorders>
            <w:vAlign w:val="center"/>
          </w:tcPr>
          <w:p w14:paraId="714F8432"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公司座谈</w:t>
            </w:r>
          </w:p>
        </w:tc>
        <w:tc>
          <w:tcPr>
            <w:tcW w:w="0" w:type="auto"/>
            <w:tcBorders>
              <w:top w:val="single" w:sz="4" w:space="0" w:color="auto"/>
              <w:left w:val="single" w:sz="4" w:space="0" w:color="auto"/>
              <w:right w:val="single" w:sz="4" w:space="0" w:color="auto"/>
            </w:tcBorders>
            <w:vAlign w:val="center"/>
          </w:tcPr>
          <w:p w14:paraId="128F7391" w14:textId="77777777" w:rsidR="00534E0C" w:rsidRPr="00217B98" w:rsidRDefault="00534E0C" w:rsidP="00D75B39">
            <w:pPr>
              <w:widowControl/>
              <w:jc w:val="center"/>
              <w:rPr>
                <w:rFonts w:asciiTheme="minorEastAsia" w:eastAsiaTheme="minorEastAsia" w:hAnsiTheme="minorEastAsia" w:cs="宋体"/>
                <w:color w:val="000000"/>
                <w:kern w:val="0"/>
                <w:szCs w:val="21"/>
              </w:rPr>
            </w:pPr>
            <w:proofErr w:type="gramStart"/>
            <w:r w:rsidRPr="00217B98">
              <w:rPr>
                <w:rFonts w:asciiTheme="minorEastAsia" w:eastAsiaTheme="minorEastAsia" w:hAnsiTheme="minorEastAsia" w:cs="宋体" w:hint="eastAsia"/>
                <w:color w:val="000000"/>
                <w:kern w:val="0"/>
                <w:szCs w:val="21"/>
              </w:rPr>
              <w:t>于政海加</w:t>
            </w:r>
            <w:proofErr w:type="gramEnd"/>
            <w:r w:rsidRPr="00217B98">
              <w:rPr>
                <w:rFonts w:asciiTheme="minorEastAsia" w:eastAsiaTheme="minorEastAsia" w:hAnsiTheme="minorEastAsia" w:cs="宋体" w:hint="eastAsia"/>
                <w:color w:val="000000"/>
                <w:kern w:val="0"/>
                <w:szCs w:val="21"/>
              </w:rPr>
              <w:t>董事长</w:t>
            </w:r>
          </w:p>
          <w:p w14:paraId="24514FD4" w14:textId="77777777" w:rsidR="00534E0C" w:rsidRPr="00671E9C" w:rsidRDefault="00534E0C" w:rsidP="00D75B39">
            <w:pPr>
              <w:widowControl/>
              <w:jc w:val="center"/>
              <w:rPr>
                <w:rFonts w:asciiTheme="minorEastAsia" w:eastAsiaTheme="minorEastAsia" w:hAnsiTheme="minorEastAsia" w:cs="宋体"/>
                <w:color w:val="000000"/>
                <w:kern w:val="0"/>
                <w:szCs w:val="21"/>
              </w:rPr>
            </w:pPr>
            <w:proofErr w:type="gramStart"/>
            <w:r w:rsidRPr="00217B98">
              <w:rPr>
                <w:rFonts w:asciiTheme="minorEastAsia" w:eastAsiaTheme="minorEastAsia" w:hAnsiTheme="minorEastAsia" w:cs="宋体" w:hint="eastAsia"/>
                <w:color w:val="000000"/>
                <w:kern w:val="0"/>
                <w:szCs w:val="21"/>
              </w:rPr>
              <w:t>章繁荣海加</w:t>
            </w:r>
            <w:proofErr w:type="gramEnd"/>
            <w:r w:rsidRPr="00217B98">
              <w:rPr>
                <w:rFonts w:asciiTheme="minorEastAsia" w:eastAsiaTheme="minorEastAsia" w:hAnsiTheme="minorEastAsia" w:cs="宋体" w:hint="eastAsia"/>
                <w:color w:val="000000"/>
                <w:kern w:val="0"/>
                <w:szCs w:val="21"/>
              </w:rPr>
              <w:t>总经理</w:t>
            </w:r>
          </w:p>
        </w:tc>
        <w:tc>
          <w:tcPr>
            <w:tcW w:w="0" w:type="auto"/>
            <w:tcBorders>
              <w:top w:val="single" w:sz="4" w:space="0" w:color="auto"/>
              <w:left w:val="single" w:sz="4" w:space="0" w:color="auto"/>
              <w:right w:val="single" w:sz="4" w:space="0" w:color="auto"/>
            </w:tcBorders>
            <w:vAlign w:val="center"/>
          </w:tcPr>
          <w:p w14:paraId="5E703CCC" w14:textId="77777777" w:rsidR="00534E0C" w:rsidRPr="00671E9C" w:rsidRDefault="00534E0C" w:rsidP="00D75B39">
            <w:pPr>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晚</w:t>
            </w:r>
            <w:r w:rsidRPr="00671E9C">
              <w:rPr>
                <w:rFonts w:asciiTheme="minorEastAsia" w:eastAsiaTheme="minorEastAsia" w:hAnsiTheme="minorEastAsia" w:cs="宋体" w:hint="eastAsia"/>
                <w:color w:val="000000"/>
                <w:kern w:val="0"/>
                <w:szCs w:val="21"/>
              </w:rPr>
              <w:t>餐海鹰</w:t>
            </w:r>
            <w:r>
              <w:rPr>
                <w:rFonts w:asciiTheme="minorEastAsia" w:eastAsiaTheme="minorEastAsia" w:hAnsiTheme="minorEastAsia" w:cs="宋体" w:hint="eastAsia"/>
                <w:color w:val="000000"/>
                <w:kern w:val="0"/>
                <w:szCs w:val="21"/>
              </w:rPr>
              <w:t>盒饭</w:t>
            </w:r>
          </w:p>
        </w:tc>
      </w:tr>
      <w:tr w:rsidR="00534E0C" w:rsidRPr="00671E9C" w14:paraId="53E9C9F7" w14:textId="77777777" w:rsidTr="00D75B39">
        <w:trPr>
          <w:trHeight w:val="242"/>
          <w:jc w:val="center"/>
        </w:trPr>
        <w:tc>
          <w:tcPr>
            <w:tcW w:w="0" w:type="auto"/>
            <w:vMerge/>
            <w:tcBorders>
              <w:left w:val="single" w:sz="4" w:space="0" w:color="auto"/>
              <w:bottom w:val="single" w:sz="4" w:space="0" w:color="auto"/>
              <w:right w:val="single" w:sz="4" w:space="0" w:color="auto"/>
            </w:tcBorders>
            <w:vAlign w:val="center"/>
          </w:tcPr>
          <w:p w14:paraId="368E458C"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p>
        </w:tc>
        <w:tc>
          <w:tcPr>
            <w:tcW w:w="0" w:type="auto"/>
            <w:tcBorders>
              <w:left w:val="single" w:sz="4" w:space="0" w:color="auto"/>
              <w:bottom w:val="single" w:sz="4" w:space="0" w:color="auto"/>
              <w:right w:val="single" w:sz="4" w:space="0" w:color="auto"/>
            </w:tcBorders>
            <w:vAlign w:val="center"/>
          </w:tcPr>
          <w:p w14:paraId="0B0EE3E7"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晚上</w:t>
            </w:r>
          </w:p>
        </w:tc>
        <w:tc>
          <w:tcPr>
            <w:tcW w:w="0" w:type="auto"/>
            <w:tcBorders>
              <w:left w:val="single" w:sz="4" w:space="0" w:color="auto"/>
              <w:bottom w:val="single" w:sz="4" w:space="0" w:color="auto"/>
              <w:right w:val="single" w:sz="4" w:space="0" w:color="auto"/>
            </w:tcBorders>
            <w:vAlign w:val="center"/>
          </w:tcPr>
          <w:p w14:paraId="5549D8CD"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海鹰加科海洋技术</w:t>
            </w:r>
          </w:p>
        </w:tc>
        <w:tc>
          <w:tcPr>
            <w:tcW w:w="0" w:type="auto"/>
            <w:tcBorders>
              <w:top w:val="single" w:sz="4" w:space="0" w:color="auto"/>
              <w:left w:val="single" w:sz="4" w:space="0" w:color="auto"/>
              <w:bottom w:val="single" w:sz="4" w:space="0" w:color="auto"/>
              <w:right w:val="single" w:sz="4" w:space="0" w:color="auto"/>
            </w:tcBorders>
            <w:vAlign w:val="center"/>
          </w:tcPr>
          <w:p w14:paraId="0D0F200B" w14:textId="77777777" w:rsidR="00534E0C" w:rsidRPr="00671E9C" w:rsidRDefault="00534E0C" w:rsidP="00D75B39">
            <w:pPr>
              <w:widowControl/>
              <w:jc w:val="center"/>
              <w:rPr>
                <w:rFonts w:asciiTheme="minorEastAsia" w:eastAsiaTheme="minorEastAsia" w:hAnsiTheme="minorEastAsia" w:cs="宋体"/>
                <w:color w:val="000000"/>
                <w:kern w:val="0"/>
                <w:szCs w:val="21"/>
              </w:rPr>
            </w:pPr>
            <w:proofErr w:type="gramStart"/>
            <w:r w:rsidRPr="00671E9C">
              <w:rPr>
                <w:rFonts w:asciiTheme="minorEastAsia" w:eastAsiaTheme="minorEastAsia" w:hAnsiTheme="minorEastAsia" w:cs="宋体" w:hint="eastAsia"/>
                <w:color w:val="000000"/>
                <w:kern w:val="0"/>
                <w:szCs w:val="21"/>
              </w:rPr>
              <w:t>实习汇报</w:t>
            </w:r>
            <w:proofErr w:type="gramEnd"/>
            <w:r w:rsidRPr="00671E9C">
              <w:rPr>
                <w:rFonts w:asciiTheme="minorEastAsia" w:eastAsiaTheme="minorEastAsia" w:hAnsiTheme="minorEastAsia" w:cs="宋体" w:hint="eastAsia"/>
                <w:color w:val="000000"/>
                <w:kern w:val="0"/>
                <w:szCs w:val="21"/>
              </w:rPr>
              <w:t>PPT展示</w:t>
            </w:r>
          </w:p>
        </w:tc>
        <w:tc>
          <w:tcPr>
            <w:tcW w:w="0" w:type="auto"/>
            <w:tcBorders>
              <w:left w:val="single" w:sz="4" w:space="0" w:color="auto"/>
              <w:bottom w:val="single" w:sz="4" w:space="0" w:color="auto"/>
              <w:right w:val="single" w:sz="4" w:space="0" w:color="auto"/>
            </w:tcBorders>
            <w:vAlign w:val="center"/>
          </w:tcPr>
          <w:p w14:paraId="184D0B3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孙丹</w:t>
            </w:r>
            <w:r w:rsidRPr="00671E9C">
              <w:rPr>
                <w:rFonts w:asciiTheme="minorEastAsia" w:eastAsiaTheme="minorEastAsia" w:hAnsiTheme="minorEastAsia" w:cs="宋体" w:hint="eastAsia"/>
                <w:color w:val="000000"/>
                <w:kern w:val="0"/>
                <w:szCs w:val="21"/>
              </w:rPr>
              <w:t>、</w:t>
            </w:r>
            <w:r w:rsidRPr="00671E9C">
              <w:rPr>
                <w:rFonts w:asciiTheme="minorEastAsia" w:eastAsiaTheme="minorEastAsia" w:hAnsiTheme="minorEastAsia" w:cs="宋体"/>
                <w:color w:val="000000"/>
                <w:kern w:val="0"/>
                <w:szCs w:val="21"/>
              </w:rPr>
              <w:t>林渊</w:t>
            </w:r>
          </w:p>
        </w:tc>
        <w:tc>
          <w:tcPr>
            <w:tcW w:w="0" w:type="auto"/>
            <w:tcBorders>
              <w:left w:val="single" w:sz="4" w:space="0" w:color="auto"/>
              <w:bottom w:val="single" w:sz="4" w:space="0" w:color="auto"/>
              <w:right w:val="single" w:sz="4" w:space="0" w:color="auto"/>
            </w:tcBorders>
            <w:vAlign w:val="center"/>
          </w:tcPr>
          <w:p w14:paraId="5EB4A9FA" w14:textId="77777777" w:rsidR="00534E0C" w:rsidRPr="00671E9C" w:rsidRDefault="00534E0C" w:rsidP="00D75B39">
            <w:pPr>
              <w:jc w:val="center"/>
              <w:rPr>
                <w:rFonts w:asciiTheme="minorEastAsia" w:eastAsiaTheme="minorEastAsia" w:hAnsiTheme="minorEastAsia" w:cs="宋体"/>
                <w:color w:val="000000"/>
                <w:kern w:val="0"/>
                <w:szCs w:val="21"/>
              </w:rPr>
            </w:pPr>
          </w:p>
        </w:tc>
      </w:tr>
      <w:tr w:rsidR="00534E0C" w:rsidRPr="00671E9C" w14:paraId="3643496E" w14:textId="77777777" w:rsidTr="00D75B39">
        <w:trPr>
          <w:trHeight w:val="527"/>
          <w:jc w:val="center"/>
        </w:trPr>
        <w:tc>
          <w:tcPr>
            <w:tcW w:w="0" w:type="auto"/>
            <w:tcBorders>
              <w:top w:val="single" w:sz="4" w:space="0" w:color="auto"/>
              <w:left w:val="single" w:sz="4" w:space="0" w:color="auto"/>
              <w:bottom w:val="single" w:sz="4" w:space="0" w:color="auto"/>
              <w:right w:val="single" w:sz="4" w:space="0" w:color="auto"/>
            </w:tcBorders>
            <w:vAlign w:val="center"/>
          </w:tcPr>
          <w:p w14:paraId="4AF5E305" w14:textId="77777777" w:rsidR="00534E0C" w:rsidRPr="00671E9C" w:rsidRDefault="00534E0C" w:rsidP="00D75B39">
            <w:pPr>
              <w:widowControl/>
              <w:jc w:val="center"/>
              <w:rPr>
                <w:rFonts w:asciiTheme="minorEastAsia" w:eastAsiaTheme="minorEastAsia" w:hAnsiTheme="minorEastAsia" w:cs="宋体"/>
                <w:b/>
                <w:color w:val="000000"/>
                <w:kern w:val="0"/>
                <w:szCs w:val="21"/>
              </w:rPr>
            </w:pPr>
            <w:r w:rsidRPr="00671E9C">
              <w:rPr>
                <w:rFonts w:asciiTheme="minorEastAsia" w:eastAsiaTheme="minorEastAsia" w:hAnsiTheme="minorEastAsia" w:cs="宋体" w:hint="eastAsia"/>
                <w:b/>
                <w:color w:val="000000"/>
                <w:kern w:val="0"/>
                <w:szCs w:val="21"/>
              </w:rPr>
              <w:t>7.25</w:t>
            </w:r>
          </w:p>
        </w:tc>
        <w:tc>
          <w:tcPr>
            <w:tcW w:w="0" w:type="auto"/>
            <w:tcBorders>
              <w:top w:val="single" w:sz="4" w:space="0" w:color="auto"/>
              <w:left w:val="single" w:sz="4" w:space="0" w:color="auto"/>
              <w:bottom w:val="single" w:sz="4" w:space="0" w:color="auto"/>
              <w:right w:val="single" w:sz="4" w:space="0" w:color="auto"/>
            </w:tcBorders>
            <w:vAlign w:val="center"/>
          </w:tcPr>
          <w:p w14:paraId="56130BEF"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全天</w:t>
            </w:r>
          </w:p>
        </w:tc>
        <w:tc>
          <w:tcPr>
            <w:tcW w:w="0" w:type="auto"/>
            <w:tcBorders>
              <w:top w:val="single" w:sz="4" w:space="0" w:color="auto"/>
              <w:left w:val="single" w:sz="4" w:space="0" w:color="auto"/>
              <w:bottom w:val="single" w:sz="4" w:space="0" w:color="auto"/>
              <w:right w:val="single" w:sz="4" w:space="0" w:color="auto"/>
            </w:tcBorders>
            <w:vAlign w:val="center"/>
          </w:tcPr>
          <w:p w14:paraId="33BDB6DA"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hint="eastAsia"/>
                <w:color w:val="000000"/>
                <w:kern w:val="0"/>
                <w:szCs w:val="21"/>
              </w:rPr>
              <w:t>无锡</w:t>
            </w:r>
            <w:r w:rsidRPr="00671E9C">
              <w:rPr>
                <w:rFonts w:asciiTheme="minorEastAsia" w:eastAsiaTheme="minorEastAsia" w:hAnsiTheme="minorEastAsia" w:cs="宋体"/>
                <w:color w:val="000000"/>
                <w:kern w:val="0"/>
                <w:szCs w:val="21"/>
              </w:rPr>
              <w:sym w:font="Wingdings" w:char="F0E0"/>
            </w:r>
            <w:r w:rsidRPr="00671E9C">
              <w:rPr>
                <w:rFonts w:asciiTheme="minorEastAsia" w:eastAsiaTheme="minorEastAsia" w:hAnsiTheme="minorEastAsia" w:cs="宋体" w:hint="eastAsia"/>
                <w:color w:val="000000"/>
                <w:kern w:val="0"/>
                <w:szCs w:val="21"/>
              </w:rPr>
              <w:t>杭州</w:t>
            </w:r>
          </w:p>
        </w:tc>
        <w:tc>
          <w:tcPr>
            <w:tcW w:w="0" w:type="auto"/>
            <w:tcBorders>
              <w:top w:val="single" w:sz="4" w:space="0" w:color="auto"/>
              <w:left w:val="single" w:sz="4" w:space="0" w:color="auto"/>
              <w:bottom w:val="single" w:sz="4" w:space="0" w:color="auto"/>
              <w:right w:val="single" w:sz="4" w:space="0" w:color="auto"/>
            </w:tcBorders>
            <w:vAlign w:val="center"/>
          </w:tcPr>
          <w:p w14:paraId="101C99A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color w:val="000000"/>
                <w:kern w:val="0"/>
                <w:szCs w:val="21"/>
              </w:rPr>
              <w:t>返程</w:t>
            </w:r>
          </w:p>
        </w:tc>
        <w:tc>
          <w:tcPr>
            <w:tcW w:w="0" w:type="auto"/>
            <w:tcBorders>
              <w:top w:val="single" w:sz="4" w:space="0" w:color="auto"/>
              <w:left w:val="single" w:sz="4" w:space="0" w:color="auto"/>
              <w:bottom w:val="single" w:sz="4" w:space="0" w:color="auto"/>
              <w:right w:val="single" w:sz="4" w:space="0" w:color="auto"/>
            </w:tcBorders>
            <w:vAlign w:val="center"/>
          </w:tcPr>
          <w:p w14:paraId="3440121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sidRPr="00671E9C">
              <w:rPr>
                <w:rFonts w:asciiTheme="minorEastAsia" w:eastAsiaTheme="minorEastAsia" w:hAnsiTheme="minorEastAsia" w:cs="宋体"/>
                <w:color w:val="000000"/>
                <w:kern w:val="0"/>
                <w:szCs w:val="21"/>
              </w:rPr>
              <w:t>孙丹</w:t>
            </w:r>
            <w:r w:rsidRPr="00671E9C">
              <w:rPr>
                <w:rFonts w:asciiTheme="minorEastAsia" w:eastAsiaTheme="minorEastAsia" w:hAnsiTheme="minorEastAsia" w:cs="宋体" w:hint="eastAsia"/>
                <w:color w:val="000000"/>
                <w:kern w:val="0"/>
                <w:szCs w:val="21"/>
              </w:rPr>
              <w:t>、</w:t>
            </w:r>
            <w:r w:rsidRPr="00671E9C">
              <w:rPr>
                <w:rFonts w:asciiTheme="minorEastAsia" w:eastAsiaTheme="minorEastAsia" w:hAnsiTheme="minorEastAsia" w:cs="宋体"/>
                <w:color w:val="000000"/>
                <w:kern w:val="0"/>
                <w:szCs w:val="21"/>
              </w:rPr>
              <w:t>林渊</w:t>
            </w:r>
          </w:p>
        </w:tc>
        <w:tc>
          <w:tcPr>
            <w:tcW w:w="0" w:type="auto"/>
            <w:tcBorders>
              <w:top w:val="single" w:sz="4" w:space="0" w:color="auto"/>
              <w:left w:val="single" w:sz="4" w:space="0" w:color="auto"/>
              <w:bottom w:val="single" w:sz="4" w:space="0" w:color="auto"/>
              <w:right w:val="single" w:sz="4" w:space="0" w:color="auto"/>
            </w:tcBorders>
            <w:vAlign w:val="center"/>
          </w:tcPr>
          <w:p w14:paraId="19037F9C" w14:textId="77777777" w:rsidR="00534E0C" w:rsidRPr="00671E9C" w:rsidRDefault="00534E0C" w:rsidP="00D75B39">
            <w:pPr>
              <w:widowControl/>
              <w:jc w:val="center"/>
              <w:rPr>
                <w:rFonts w:asciiTheme="minorEastAsia" w:eastAsiaTheme="minorEastAsia" w:hAnsiTheme="minorEastAsia" w:cs="宋体"/>
                <w:color w:val="000000"/>
                <w:kern w:val="0"/>
                <w:szCs w:val="21"/>
              </w:rPr>
            </w:pPr>
            <w:r>
              <w:rPr>
                <w:rFonts w:asciiTheme="minorEastAsia" w:eastAsiaTheme="minorEastAsia" w:hAnsiTheme="minorEastAsia" w:cs="宋体" w:hint="eastAsia"/>
                <w:color w:val="000000"/>
                <w:kern w:val="0"/>
                <w:szCs w:val="21"/>
              </w:rPr>
              <w:t>实习结束</w:t>
            </w:r>
          </w:p>
        </w:tc>
      </w:tr>
    </w:tbl>
    <w:p w14:paraId="151B52C7" w14:textId="77777777" w:rsidR="007E2374" w:rsidRPr="00DA5A19" w:rsidRDefault="000729D8" w:rsidP="00BE057F">
      <w:pPr>
        <w:pStyle w:val="2"/>
      </w:pPr>
      <w:r w:rsidRPr="00DA5A19">
        <w:rPr>
          <w:rFonts w:hint="eastAsia"/>
        </w:rPr>
        <w:t>3.2</w:t>
      </w:r>
      <w:r w:rsidR="007E2374" w:rsidRPr="00DA5A19">
        <w:rPr>
          <w:rFonts w:hint="eastAsia"/>
        </w:rPr>
        <w:t>实习内容与过程</w:t>
      </w:r>
      <w:bookmarkEnd w:id="8"/>
    </w:p>
    <w:p w14:paraId="544364AC" w14:textId="77777777" w:rsidR="00D1599A" w:rsidRPr="00314B90" w:rsidRDefault="00D1599A" w:rsidP="00D1599A">
      <w:pPr>
        <w:pStyle w:val="Default"/>
        <w:spacing w:line="360" w:lineRule="auto"/>
        <w:rPr>
          <w:rFonts w:ascii="楷体" w:eastAsia="楷体" w:hAnsi="楷体"/>
          <w:b/>
          <w:color w:val="000000" w:themeColor="text1"/>
        </w:rPr>
      </w:pPr>
      <w:r w:rsidRPr="00314B90">
        <w:rPr>
          <w:rFonts w:ascii="楷体" w:eastAsia="楷体" w:hAnsi="楷体" w:hint="eastAsia"/>
          <w:b/>
          <w:color w:val="000000" w:themeColor="text1"/>
        </w:rPr>
        <w:t>（1）实习开营</w:t>
      </w:r>
    </w:p>
    <w:p w14:paraId="387A0628" w14:textId="77777777" w:rsidR="00EA5FAD" w:rsidRDefault="00EA5FAD" w:rsidP="00D1599A">
      <w:pPr>
        <w:pStyle w:val="Default"/>
        <w:spacing w:line="360" w:lineRule="auto"/>
        <w:rPr>
          <w:rFonts w:ascii="楷体" w:eastAsia="楷体" w:hAnsi="楷体"/>
          <w:b/>
        </w:rPr>
      </w:pPr>
      <w:r>
        <w:rPr>
          <w:rFonts w:ascii="楷体" w:eastAsia="楷体" w:hAnsi="楷体" w:hint="eastAsia"/>
          <w:b/>
        </w:rPr>
        <w:t>一、国家海洋局东海监测中心</w:t>
      </w:r>
    </w:p>
    <w:p w14:paraId="3C4B070C" w14:textId="77777777" w:rsidR="00EA5FAD" w:rsidRDefault="00EA5FAD" w:rsidP="00EA5FAD">
      <w:pPr>
        <w:pStyle w:val="Default"/>
        <w:spacing w:line="360" w:lineRule="auto"/>
        <w:ind w:firstLineChars="200" w:firstLine="480"/>
        <w:rPr>
          <w:rFonts w:ascii="楷体" w:eastAsia="楷体" w:hAnsi="楷体"/>
        </w:rPr>
      </w:pPr>
      <w:r>
        <w:rPr>
          <w:rFonts w:ascii="楷体" w:eastAsia="楷体" w:hAnsi="楷体" w:hint="eastAsia"/>
        </w:rPr>
        <w:t>2018</w:t>
      </w:r>
      <w:r w:rsidRPr="00292EA7">
        <w:rPr>
          <w:rFonts w:ascii="楷体" w:eastAsia="楷体" w:hAnsi="楷体" w:hint="eastAsia"/>
        </w:rPr>
        <w:t>年7月</w:t>
      </w:r>
      <w:r>
        <w:rPr>
          <w:rFonts w:ascii="楷体" w:eastAsia="楷体" w:hAnsi="楷体" w:hint="eastAsia"/>
        </w:rPr>
        <w:t>12日下</w:t>
      </w:r>
      <w:r w:rsidRPr="00292EA7">
        <w:rPr>
          <w:rFonts w:ascii="楷体" w:eastAsia="楷体" w:hAnsi="楷体" w:hint="eastAsia"/>
        </w:rPr>
        <w:t>午</w:t>
      </w:r>
      <w:r>
        <w:rPr>
          <w:rFonts w:ascii="楷体" w:eastAsia="楷体" w:hAnsi="楷体" w:hint="eastAsia"/>
        </w:rPr>
        <w:t>，抵达东海监测中心。</w:t>
      </w:r>
      <w:r w:rsidRPr="00615AB2">
        <w:rPr>
          <w:rFonts w:ascii="楷体" w:eastAsia="楷体" w:hAnsi="楷体" w:hint="eastAsia"/>
        </w:rPr>
        <w:t>东海监测中心蒋</w:t>
      </w:r>
      <w:r>
        <w:rPr>
          <w:rFonts w:ascii="楷体" w:eastAsia="楷体" w:hAnsi="楷体" w:hint="eastAsia"/>
        </w:rPr>
        <w:t>晓山主任</w:t>
      </w:r>
      <w:r w:rsidRPr="00292EA7">
        <w:rPr>
          <w:rFonts w:ascii="楷体" w:eastAsia="楷体" w:hAnsi="楷体" w:hint="eastAsia"/>
        </w:rPr>
        <w:t>对浙江大学海洋工程与技术</w:t>
      </w:r>
      <w:r>
        <w:rPr>
          <w:rFonts w:ascii="楷体" w:eastAsia="楷体" w:hAnsi="楷体" w:hint="eastAsia"/>
        </w:rPr>
        <w:t>专业同学的来到表示欢迎。东海监测中心工作人员给我们介绍了东海监测中心概况，重点介绍了</w:t>
      </w:r>
      <w:r w:rsidRPr="007C4335">
        <w:rPr>
          <w:rFonts w:ascii="楷体" w:eastAsia="楷体" w:hAnsi="楷体" w:hint="eastAsia"/>
        </w:rPr>
        <w:t>海洋赤潮灾害立体监测技术与</w:t>
      </w:r>
      <w:r>
        <w:rPr>
          <w:rFonts w:ascii="楷体" w:eastAsia="楷体" w:hAnsi="楷体" w:hint="eastAsia"/>
        </w:rPr>
        <w:t>应用国家海洋局重点实验室，交流座谈后带领同学们进行实验室参观。</w:t>
      </w:r>
    </w:p>
    <w:p w14:paraId="255A1B06" w14:textId="77777777" w:rsidR="00D1599A" w:rsidRDefault="00EA5FAD" w:rsidP="00D1599A">
      <w:pPr>
        <w:pStyle w:val="Default"/>
        <w:spacing w:line="360" w:lineRule="auto"/>
        <w:rPr>
          <w:rFonts w:ascii="楷体" w:eastAsia="楷体" w:hAnsi="楷体"/>
          <w:b/>
        </w:rPr>
      </w:pPr>
      <w:r>
        <w:rPr>
          <w:rFonts w:ascii="楷体" w:eastAsia="楷体" w:hAnsi="楷体" w:hint="eastAsia"/>
          <w:b/>
        </w:rPr>
        <w:t>二、国家海洋局东海预报中心</w:t>
      </w:r>
    </w:p>
    <w:p w14:paraId="0CCB697C" w14:textId="77777777" w:rsidR="00EA5FAD" w:rsidRDefault="00EA5FAD" w:rsidP="00EA5FAD">
      <w:pPr>
        <w:pStyle w:val="Default"/>
        <w:spacing w:line="360" w:lineRule="auto"/>
        <w:ind w:firstLineChars="200" w:firstLine="480"/>
        <w:rPr>
          <w:rFonts w:ascii="楷体" w:eastAsia="楷体" w:hAnsi="楷体"/>
        </w:rPr>
      </w:pPr>
      <w:r>
        <w:rPr>
          <w:rFonts w:ascii="楷体" w:eastAsia="楷体" w:hAnsi="楷体" w:hint="eastAsia"/>
        </w:rPr>
        <w:t>2018年7月13日上午，抵达东海预报中心。东海预报</w:t>
      </w:r>
      <w:r w:rsidRPr="00615AB2">
        <w:rPr>
          <w:rFonts w:ascii="楷体" w:eastAsia="楷体" w:hAnsi="楷体" w:hint="eastAsia"/>
        </w:rPr>
        <w:t>中心</w:t>
      </w:r>
      <w:r>
        <w:rPr>
          <w:rFonts w:ascii="楷体" w:eastAsia="楷体" w:hAnsi="楷体" w:hint="eastAsia"/>
        </w:rPr>
        <w:t>石少华主任</w:t>
      </w:r>
      <w:r w:rsidRPr="00292EA7">
        <w:rPr>
          <w:rFonts w:ascii="楷体" w:eastAsia="楷体" w:hAnsi="楷体" w:hint="eastAsia"/>
        </w:rPr>
        <w:t>对浙江</w:t>
      </w:r>
      <w:r w:rsidRPr="00292EA7">
        <w:rPr>
          <w:rFonts w:ascii="楷体" w:eastAsia="楷体" w:hAnsi="楷体" w:hint="eastAsia"/>
        </w:rPr>
        <w:lastRenderedPageBreak/>
        <w:t>大学海洋工程与技术</w:t>
      </w:r>
      <w:r>
        <w:rPr>
          <w:rFonts w:ascii="楷体" w:eastAsia="楷体" w:hAnsi="楷体" w:hint="eastAsia"/>
        </w:rPr>
        <w:t>专业同学的来到表示欢迎。东海预报中心工作人员给我们介绍了东海预报中心概况，重点介绍了</w:t>
      </w:r>
      <w:r w:rsidRPr="007C4335">
        <w:rPr>
          <w:rFonts w:ascii="楷体" w:eastAsia="楷体" w:hAnsi="楷体" w:hint="eastAsia"/>
        </w:rPr>
        <w:t>海洋</w:t>
      </w:r>
      <w:r>
        <w:rPr>
          <w:rFonts w:ascii="楷体" w:eastAsia="楷体" w:hAnsi="楷体" w:hint="eastAsia"/>
        </w:rPr>
        <w:t>环境数值预报，交流座谈后带领同学们进行实验室参观。</w:t>
      </w:r>
    </w:p>
    <w:p w14:paraId="729A6547" w14:textId="77777777" w:rsidR="00EA5FAD" w:rsidRPr="001E039F" w:rsidRDefault="00EA5FAD" w:rsidP="00EA5FAD">
      <w:pPr>
        <w:pStyle w:val="Default"/>
        <w:spacing w:line="360" w:lineRule="auto"/>
        <w:rPr>
          <w:rFonts w:ascii="楷体" w:eastAsia="楷体" w:hAnsi="楷体"/>
          <w:b/>
        </w:rPr>
      </w:pPr>
      <w:r w:rsidRPr="001E039F">
        <w:rPr>
          <w:rFonts w:ascii="楷体" w:eastAsia="楷体" w:hAnsi="楷体" w:hint="eastAsia"/>
          <w:b/>
        </w:rPr>
        <w:t>三、</w:t>
      </w:r>
      <w:r w:rsidR="001E039F" w:rsidRPr="001E039F">
        <w:rPr>
          <w:rFonts w:ascii="楷体" w:eastAsia="楷体" w:hAnsi="楷体" w:hint="eastAsia"/>
          <w:b/>
        </w:rPr>
        <w:t>中天科技有限公司</w:t>
      </w:r>
    </w:p>
    <w:p w14:paraId="282C4D94" w14:textId="77777777" w:rsidR="001E039F" w:rsidRDefault="00AC377E" w:rsidP="001E039F">
      <w:pPr>
        <w:pStyle w:val="Default"/>
        <w:spacing w:line="360" w:lineRule="auto"/>
        <w:ind w:firstLineChars="200" w:firstLine="480"/>
        <w:rPr>
          <w:rFonts w:ascii="楷体" w:eastAsia="楷体" w:hAnsi="楷体"/>
        </w:rPr>
      </w:pPr>
      <w:r>
        <w:rPr>
          <w:rFonts w:ascii="楷体" w:eastAsia="楷体" w:hAnsi="楷体" w:hint="eastAsia"/>
        </w:rPr>
        <w:t>2018</w:t>
      </w:r>
      <w:r w:rsidR="001E039F" w:rsidRPr="00292EA7">
        <w:rPr>
          <w:rFonts w:ascii="楷体" w:eastAsia="楷体" w:hAnsi="楷体" w:hint="eastAsia"/>
        </w:rPr>
        <w:t>年7月</w:t>
      </w:r>
      <w:r>
        <w:rPr>
          <w:rFonts w:ascii="楷体" w:eastAsia="楷体" w:hAnsi="楷体" w:hint="eastAsia"/>
        </w:rPr>
        <w:t>1</w:t>
      </w:r>
      <w:r w:rsidR="00314B90">
        <w:rPr>
          <w:rFonts w:ascii="楷体" w:eastAsia="楷体" w:hAnsi="楷体" w:hint="eastAsia"/>
        </w:rPr>
        <w:t>4</w:t>
      </w:r>
      <w:r w:rsidR="001E039F" w:rsidRPr="00292EA7">
        <w:rPr>
          <w:rFonts w:ascii="楷体" w:eastAsia="楷体" w:hAnsi="楷体" w:hint="eastAsia"/>
        </w:rPr>
        <w:t>日上午，在中天科技合金有限公司培训室</w:t>
      </w:r>
      <w:r w:rsidR="00CD2B62">
        <w:rPr>
          <w:rFonts w:ascii="楷体" w:eastAsia="楷体" w:hAnsi="楷体" w:hint="eastAsia"/>
        </w:rPr>
        <w:t>进行</w:t>
      </w:r>
      <w:r w:rsidR="001E039F" w:rsidRPr="00292EA7">
        <w:rPr>
          <w:rFonts w:ascii="楷体" w:eastAsia="楷体" w:hAnsi="楷体" w:hint="eastAsia"/>
        </w:rPr>
        <w:t>了</w:t>
      </w:r>
      <w:r w:rsidR="00CD2B62" w:rsidRPr="00BE3E3B">
        <w:rPr>
          <w:rFonts w:ascii="楷体" w:eastAsia="楷体" w:hAnsi="楷体" w:hint="eastAsia"/>
        </w:rPr>
        <w:t>安全生产培训</w:t>
      </w:r>
      <w:r w:rsidR="001E039F" w:rsidRPr="00292EA7">
        <w:rPr>
          <w:rFonts w:ascii="楷体" w:eastAsia="楷体" w:hAnsi="楷体" w:hint="eastAsia"/>
        </w:rPr>
        <w:t>。中天海洋系统有限公司对</w:t>
      </w:r>
      <w:r w:rsidR="00CD2B62" w:rsidRPr="00292EA7">
        <w:rPr>
          <w:rFonts w:ascii="楷体" w:eastAsia="楷体" w:hAnsi="楷体" w:hint="eastAsia"/>
        </w:rPr>
        <w:t>我们的实习给予了一些要求规范</w:t>
      </w:r>
      <w:r w:rsidR="00CD2B62">
        <w:rPr>
          <w:rFonts w:ascii="楷体" w:eastAsia="楷体" w:hAnsi="楷体" w:hint="eastAsia"/>
        </w:rPr>
        <w:t>，</w:t>
      </w:r>
      <w:r w:rsidR="00CD2B62" w:rsidRPr="00292EA7">
        <w:rPr>
          <w:rFonts w:ascii="楷体" w:eastAsia="楷体" w:hAnsi="楷体" w:hint="eastAsia"/>
        </w:rPr>
        <w:t>且对</w:t>
      </w:r>
      <w:r w:rsidR="00CD2B62">
        <w:rPr>
          <w:rFonts w:ascii="楷体" w:eastAsia="楷体" w:hAnsi="楷体" w:hint="eastAsia"/>
        </w:rPr>
        <w:t>浙江大学海洋工程与技术专业同学的来到表示欢迎</w:t>
      </w:r>
      <w:r w:rsidR="001E039F" w:rsidRPr="00292EA7">
        <w:rPr>
          <w:rFonts w:ascii="楷体" w:eastAsia="楷体" w:hAnsi="楷体" w:hint="eastAsia"/>
        </w:rPr>
        <w:t>。</w:t>
      </w:r>
      <w:r w:rsidR="00CD2B62">
        <w:rPr>
          <w:rFonts w:ascii="楷体" w:eastAsia="楷体" w:hAnsi="楷体" w:hint="eastAsia"/>
        </w:rPr>
        <w:t xml:space="preserve"> </w:t>
      </w:r>
    </w:p>
    <w:p w14:paraId="46A8F91D" w14:textId="77777777" w:rsidR="00906491" w:rsidRPr="00906491" w:rsidRDefault="00906491" w:rsidP="00906491">
      <w:pPr>
        <w:pStyle w:val="Default"/>
        <w:spacing w:line="360" w:lineRule="auto"/>
        <w:rPr>
          <w:rFonts w:ascii="楷体" w:eastAsia="楷体" w:hAnsi="楷体"/>
          <w:b/>
        </w:rPr>
      </w:pPr>
      <w:r w:rsidRPr="00906491">
        <w:rPr>
          <w:rFonts w:ascii="楷体" w:eastAsia="楷体" w:hAnsi="楷体" w:hint="eastAsia"/>
          <w:b/>
        </w:rPr>
        <w:t>四、海鹰加科集团</w:t>
      </w:r>
    </w:p>
    <w:p w14:paraId="5B6998E9" w14:textId="77777777" w:rsidR="00906491" w:rsidRDefault="00906491" w:rsidP="00906491">
      <w:pPr>
        <w:pStyle w:val="Default"/>
        <w:spacing w:line="360" w:lineRule="auto"/>
        <w:ind w:firstLineChars="200" w:firstLine="480"/>
        <w:rPr>
          <w:rFonts w:ascii="楷体" w:eastAsia="楷体" w:hAnsi="楷体"/>
        </w:rPr>
      </w:pPr>
      <w:r>
        <w:rPr>
          <w:rFonts w:ascii="楷体" w:eastAsia="楷体" w:hAnsi="楷体" w:hint="eastAsia"/>
        </w:rPr>
        <w:t>2018</w:t>
      </w:r>
      <w:r w:rsidRPr="00292EA7">
        <w:rPr>
          <w:rFonts w:ascii="楷体" w:eastAsia="楷体" w:hAnsi="楷体" w:hint="eastAsia"/>
        </w:rPr>
        <w:t>年7月</w:t>
      </w:r>
      <w:r>
        <w:rPr>
          <w:rFonts w:ascii="楷体" w:eastAsia="楷体" w:hAnsi="楷体" w:hint="eastAsia"/>
        </w:rPr>
        <w:t>23</w:t>
      </w:r>
      <w:r w:rsidRPr="00292EA7">
        <w:rPr>
          <w:rFonts w:ascii="楷体" w:eastAsia="楷体" w:hAnsi="楷体" w:hint="eastAsia"/>
        </w:rPr>
        <w:t>日上午，在</w:t>
      </w:r>
      <w:r>
        <w:rPr>
          <w:rFonts w:ascii="楷体" w:eastAsia="楷体" w:hAnsi="楷体" w:hint="eastAsia"/>
        </w:rPr>
        <w:t>海鹰加科集团</w:t>
      </w:r>
      <w:r w:rsidRPr="00292EA7">
        <w:rPr>
          <w:rFonts w:ascii="楷体" w:eastAsia="楷体" w:hAnsi="楷体" w:hint="eastAsia"/>
        </w:rPr>
        <w:t>培训室举行了实习开始仪式。</w:t>
      </w:r>
      <w:r>
        <w:rPr>
          <w:rFonts w:ascii="楷体" w:eastAsia="楷体" w:hAnsi="楷体" w:hint="eastAsia"/>
        </w:rPr>
        <w:t>海鹰加科集团工作人员</w:t>
      </w:r>
      <w:r w:rsidRPr="00292EA7">
        <w:rPr>
          <w:rFonts w:ascii="楷体" w:eastAsia="楷体" w:hAnsi="楷体" w:hint="eastAsia"/>
        </w:rPr>
        <w:t>对浙江大学海洋工程与技术专业同学的来到表示欢迎。</w:t>
      </w:r>
    </w:p>
    <w:p w14:paraId="7D1C1881" w14:textId="77777777" w:rsidR="00906491" w:rsidRPr="00906491" w:rsidRDefault="00906491" w:rsidP="00906491">
      <w:pPr>
        <w:pStyle w:val="Default"/>
        <w:spacing w:line="360" w:lineRule="auto"/>
        <w:rPr>
          <w:rFonts w:ascii="楷体" w:eastAsia="楷体" w:hAnsi="楷体"/>
          <w:b/>
        </w:rPr>
      </w:pPr>
    </w:p>
    <w:p w14:paraId="39E5025A" w14:textId="77777777" w:rsidR="00D1599A" w:rsidRPr="00EB5D25" w:rsidRDefault="00D1599A" w:rsidP="00D1599A">
      <w:pPr>
        <w:pStyle w:val="Default"/>
        <w:spacing w:line="360" w:lineRule="auto"/>
        <w:rPr>
          <w:rFonts w:ascii="楷体" w:eastAsia="楷体" w:hAnsi="楷体"/>
          <w:b/>
          <w:color w:val="auto"/>
        </w:rPr>
      </w:pPr>
      <w:r w:rsidRPr="00EB5D25">
        <w:rPr>
          <w:rFonts w:ascii="楷体" w:eastAsia="楷体" w:hAnsi="楷体" w:hint="eastAsia"/>
          <w:b/>
          <w:color w:val="auto"/>
        </w:rPr>
        <w:t>（2）理论学习</w:t>
      </w:r>
    </w:p>
    <w:p w14:paraId="21980958" w14:textId="77777777" w:rsidR="00292EA7" w:rsidRPr="00EB5D25" w:rsidRDefault="000579E1" w:rsidP="00292EA7">
      <w:pPr>
        <w:pStyle w:val="Default"/>
        <w:spacing w:line="360" w:lineRule="auto"/>
        <w:rPr>
          <w:rFonts w:ascii="楷体" w:eastAsia="楷体" w:hAnsi="楷体"/>
          <w:b/>
          <w:color w:val="auto"/>
        </w:rPr>
      </w:pPr>
      <w:r w:rsidRPr="00EB5D25">
        <w:rPr>
          <w:rFonts w:ascii="楷体" w:eastAsia="楷体" w:hAnsi="楷体" w:hint="eastAsia"/>
          <w:b/>
          <w:color w:val="auto"/>
        </w:rPr>
        <w:t>一、国家海洋局东海监测中心</w:t>
      </w:r>
    </w:p>
    <w:p w14:paraId="60AB35DB" w14:textId="77777777" w:rsidR="00D4037D" w:rsidRPr="00EB5D25" w:rsidRDefault="00D4037D" w:rsidP="00D4037D">
      <w:pPr>
        <w:pStyle w:val="Default"/>
        <w:numPr>
          <w:ilvl w:val="0"/>
          <w:numId w:val="10"/>
        </w:numPr>
        <w:spacing w:line="360" w:lineRule="auto"/>
        <w:rPr>
          <w:rFonts w:ascii="楷体" w:eastAsia="楷体" w:hAnsi="楷体"/>
          <w:color w:val="auto"/>
        </w:rPr>
      </w:pPr>
      <w:r w:rsidRPr="00EB5D25">
        <w:rPr>
          <w:rFonts w:ascii="楷体" w:eastAsia="楷体" w:hAnsi="楷体" w:hint="eastAsia"/>
          <w:color w:val="auto"/>
        </w:rPr>
        <w:t>海洋赤潮灾害立体监测技术</w:t>
      </w:r>
    </w:p>
    <w:p w14:paraId="233DF7F0" w14:textId="77777777" w:rsidR="00A21D77" w:rsidRPr="00EB5D25" w:rsidRDefault="00BE6BCF" w:rsidP="00703888">
      <w:pPr>
        <w:pStyle w:val="Default"/>
        <w:spacing w:line="360" w:lineRule="auto"/>
        <w:ind w:firstLineChars="200" w:firstLine="480"/>
        <w:rPr>
          <w:rFonts w:ascii="楷体" w:eastAsia="楷体" w:hAnsi="楷体"/>
          <w:color w:val="auto"/>
        </w:rPr>
      </w:pPr>
      <w:r w:rsidRPr="00EB5D25">
        <w:rPr>
          <w:rFonts w:ascii="楷体" w:eastAsia="楷体" w:hAnsi="楷体" w:hint="eastAsia"/>
          <w:color w:val="auto"/>
        </w:rPr>
        <w:t>海洋赤潮灾害立体监测技术是对</w:t>
      </w:r>
      <w:r w:rsidR="00703888" w:rsidRPr="00EB5D25">
        <w:rPr>
          <w:rFonts w:ascii="楷体" w:eastAsia="楷体" w:hAnsi="楷体" w:hint="eastAsia"/>
          <w:color w:val="auto"/>
        </w:rPr>
        <w:t>赤潮立体监测技术和预警报技术的研究。监测中心</w:t>
      </w:r>
      <w:r w:rsidRPr="00EB5D25">
        <w:rPr>
          <w:rFonts w:ascii="楷体" w:eastAsia="楷体" w:hAnsi="楷体" w:hint="eastAsia"/>
          <w:color w:val="auto"/>
        </w:rPr>
        <w:t>根据东海区的特点，逐步</w:t>
      </w:r>
      <w:r w:rsidR="0056265D" w:rsidRPr="00EB5D25">
        <w:rPr>
          <w:rFonts w:ascii="楷体" w:eastAsia="楷体" w:hAnsi="楷体" w:hint="eastAsia"/>
          <w:color w:val="auto"/>
        </w:rPr>
        <w:t>将赤潮灾害立体监测技术</w:t>
      </w:r>
      <w:r w:rsidRPr="00EB5D25">
        <w:rPr>
          <w:rFonts w:ascii="楷体" w:eastAsia="楷体" w:hAnsi="楷体" w:hint="eastAsia"/>
          <w:color w:val="auto"/>
        </w:rPr>
        <w:t>拓展至海洋灾害立体监测技术与应急管理系统技术的研究。</w:t>
      </w:r>
    </w:p>
    <w:p w14:paraId="1B5D82D0" w14:textId="77777777" w:rsidR="00D4037D" w:rsidRPr="0056265D" w:rsidRDefault="00D4037D" w:rsidP="00A21D77">
      <w:pPr>
        <w:pStyle w:val="Default"/>
        <w:spacing w:line="360" w:lineRule="auto"/>
        <w:rPr>
          <w:rFonts w:ascii="楷体" w:eastAsia="楷体" w:hAnsi="楷体"/>
        </w:rPr>
      </w:pPr>
    </w:p>
    <w:p w14:paraId="6D702A1F" w14:textId="77777777" w:rsidR="002223E3" w:rsidRPr="00436594" w:rsidRDefault="000C77AE" w:rsidP="00292EA7">
      <w:pPr>
        <w:pStyle w:val="Default"/>
        <w:spacing w:line="360" w:lineRule="auto"/>
        <w:rPr>
          <w:rFonts w:ascii="楷体" w:eastAsia="楷体" w:hAnsi="楷体"/>
          <w:b/>
        </w:rPr>
      </w:pPr>
      <w:r w:rsidRPr="00436594">
        <w:rPr>
          <w:rFonts w:ascii="楷体" w:eastAsia="楷体" w:hAnsi="楷体" w:hint="eastAsia"/>
          <w:b/>
        </w:rPr>
        <w:t>二、国家海洋局东海预报中心</w:t>
      </w:r>
    </w:p>
    <w:p w14:paraId="030CC8D3" w14:textId="77777777" w:rsidR="00C42EA3" w:rsidRDefault="00C42EA3" w:rsidP="00C42EA3">
      <w:pPr>
        <w:pStyle w:val="Default"/>
        <w:spacing w:line="360" w:lineRule="auto"/>
        <w:ind w:firstLineChars="200" w:firstLine="480"/>
        <w:rPr>
          <w:rFonts w:ascii="楷体" w:eastAsia="楷体" w:hAnsi="楷体"/>
        </w:rPr>
      </w:pPr>
      <w:r>
        <w:rPr>
          <w:rFonts w:ascii="楷体" w:eastAsia="楷体" w:hAnsi="楷体" w:hint="eastAsia"/>
        </w:rPr>
        <w:t>2018年7月13日上午，抵达东海预报中心。</w:t>
      </w:r>
      <w:r w:rsidR="007456F1">
        <w:rPr>
          <w:rFonts w:ascii="楷体" w:eastAsia="楷体" w:hAnsi="楷体" w:hint="eastAsia"/>
        </w:rPr>
        <w:t>东海预报</w:t>
      </w:r>
      <w:r w:rsidR="007456F1" w:rsidRPr="00615AB2">
        <w:rPr>
          <w:rFonts w:ascii="楷体" w:eastAsia="楷体" w:hAnsi="楷体" w:hint="eastAsia"/>
        </w:rPr>
        <w:t>中心</w:t>
      </w:r>
      <w:r w:rsidR="007456F1">
        <w:rPr>
          <w:rFonts w:ascii="楷体" w:eastAsia="楷体" w:hAnsi="楷体" w:hint="eastAsia"/>
        </w:rPr>
        <w:t>石少华主任</w:t>
      </w:r>
      <w:r w:rsidR="007456F1" w:rsidRPr="00292EA7">
        <w:rPr>
          <w:rFonts w:ascii="楷体" w:eastAsia="楷体" w:hAnsi="楷体" w:hint="eastAsia"/>
        </w:rPr>
        <w:t>对浙江大学海洋工程与技术</w:t>
      </w:r>
      <w:r w:rsidR="007456F1">
        <w:rPr>
          <w:rFonts w:ascii="楷体" w:eastAsia="楷体" w:hAnsi="楷体" w:hint="eastAsia"/>
        </w:rPr>
        <w:t>专业同学的来到表示欢迎。东海预报中心工作人员给我们介绍了东海预报中心概况，重点介绍了</w:t>
      </w:r>
      <w:r w:rsidR="007456F1" w:rsidRPr="007C4335">
        <w:rPr>
          <w:rFonts w:ascii="楷体" w:eastAsia="楷体" w:hAnsi="楷体" w:hint="eastAsia"/>
        </w:rPr>
        <w:t>海洋</w:t>
      </w:r>
      <w:r w:rsidR="007456F1">
        <w:rPr>
          <w:rFonts w:ascii="楷体" w:eastAsia="楷体" w:hAnsi="楷体" w:hint="eastAsia"/>
        </w:rPr>
        <w:t>环境数值预报，交流座谈后带领同学们进行实验室参观。</w:t>
      </w:r>
    </w:p>
    <w:p w14:paraId="1C80E6F3" w14:textId="77777777" w:rsidR="000C77AE" w:rsidRDefault="00A21D77" w:rsidP="00A21D77">
      <w:pPr>
        <w:pStyle w:val="Default"/>
        <w:numPr>
          <w:ilvl w:val="0"/>
          <w:numId w:val="11"/>
        </w:numPr>
        <w:spacing w:line="360" w:lineRule="auto"/>
        <w:rPr>
          <w:rFonts w:ascii="楷体" w:eastAsia="楷体" w:hAnsi="楷体"/>
        </w:rPr>
      </w:pPr>
      <w:r>
        <w:rPr>
          <w:rFonts w:ascii="楷体" w:eastAsia="楷体" w:hAnsi="楷体" w:hint="eastAsia"/>
        </w:rPr>
        <w:t>海洋环境数值预报</w:t>
      </w:r>
    </w:p>
    <w:p w14:paraId="1828B6C6" w14:textId="77777777" w:rsidR="00A21D77" w:rsidRPr="000C77AE" w:rsidRDefault="00A21D77" w:rsidP="00A21D77">
      <w:pPr>
        <w:pStyle w:val="Default"/>
        <w:spacing w:line="360" w:lineRule="auto"/>
        <w:ind w:firstLineChars="200" w:firstLine="480"/>
        <w:rPr>
          <w:rFonts w:ascii="楷体" w:eastAsia="楷体" w:hAnsi="楷体"/>
        </w:rPr>
      </w:pPr>
      <w:r w:rsidRPr="00A21D77">
        <w:rPr>
          <w:rFonts w:ascii="楷体" w:eastAsia="楷体" w:hAnsi="楷体" w:hint="eastAsia"/>
        </w:rPr>
        <w:t>数值预报由浪-潮-流一体化数值预报模型系统提供预报。该系统由大面预报、风暴潮预报、海浪预报、单站预报组成。大面预报涵盖的方面有气压（东中国海）、海面风（东中国海）、海浪（东中国海、东海区）、海流（东中国海）、潮汐（东中国海）、海温（东中国海）。</w:t>
      </w:r>
    </w:p>
    <w:p w14:paraId="6CF880C6" w14:textId="77777777" w:rsidR="00292EA7" w:rsidRPr="00436594" w:rsidRDefault="009024C2" w:rsidP="009024C2">
      <w:pPr>
        <w:pStyle w:val="Default"/>
        <w:spacing w:line="360" w:lineRule="auto"/>
        <w:rPr>
          <w:rFonts w:ascii="楷体" w:eastAsia="楷体" w:hAnsi="楷体"/>
          <w:b/>
        </w:rPr>
      </w:pPr>
      <w:r w:rsidRPr="00436594">
        <w:rPr>
          <w:rFonts w:ascii="楷体" w:eastAsia="楷体" w:hAnsi="楷体" w:hint="eastAsia"/>
          <w:b/>
        </w:rPr>
        <w:t>三、中天科技有限公司</w:t>
      </w:r>
    </w:p>
    <w:p w14:paraId="14712AA3" w14:textId="77777777" w:rsidR="00A4166A" w:rsidRPr="00436594" w:rsidRDefault="006A4B80" w:rsidP="00A4166A">
      <w:pPr>
        <w:pStyle w:val="Default"/>
        <w:numPr>
          <w:ilvl w:val="0"/>
          <w:numId w:val="12"/>
        </w:numPr>
        <w:spacing w:line="360" w:lineRule="auto"/>
        <w:rPr>
          <w:rFonts w:ascii="楷体" w:eastAsia="楷体" w:hAnsi="楷体"/>
          <w:b/>
        </w:rPr>
      </w:pPr>
      <w:r w:rsidRPr="00436594">
        <w:rPr>
          <w:rFonts w:ascii="楷体" w:eastAsia="楷体" w:hAnsi="楷体" w:hint="eastAsia"/>
          <w:b/>
        </w:rPr>
        <w:lastRenderedPageBreak/>
        <w:t>中天科技产业布局</w:t>
      </w:r>
    </w:p>
    <w:p w14:paraId="547D68AF" w14:textId="77777777" w:rsidR="00292EA7" w:rsidRDefault="00292EA7" w:rsidP="00AF76B6">
      <w:pPr>
        <w:pStyle w:val="Default"/>
        <w:spacing w:line="360" w:lineRule="auto"/>
        <w:ind w:firstLineChars="200" w:firstLine="480"/>
        <w:rPr>
          <w:rFonts w:ascii="楷体" w:eastAsia="楷体" w:hAnsi="楷体"/>
        </w:rPr>
      </w:pPr>
      <w:r>
        <w:rPr>
          <w:rFonts w:ascii="楷体" w:eastAsia="楷体" w:hAnsi="楷体" w:hint="eastAsia"/>
        </w:rPr>
        <w:t>中天海洋系统有限公司</w:t>
      </w:r>
      <w:r w:rsidR="006A4B80">
        <w:rPr>
          <w:rFonts w:ascii="楷体" w:eastAsia="楷体" w:hAnsi="楷体" w:hint="eastAsia"/>
        </w:rPr>
        <w:t>工作人员</w:t>
      </w:r>
      <w:r w:rsidR="007E2374" w:rsidRPr="00292EA7">
        <w:rPr>
          <w:rFonts w:ascii="楷体" w:eastAsia="楷体" w:hAnsi="楷体" w:hint="eastAsia"/>
        </w:rPr>
        <w:t>进行了公司</w:t>
      </w:r>
      <w:r>
        <w:rPr>
          <w:rFonts w:ascii="楷体" w:eastAsia="楷体" w:hAnsi="楷体" w:hint="eastAsia"/>
        </w:rPr>
        <w:t>技术及产品的</w:t>
      </w:r>
      <w:r w:rsidR="007E2374" w:rsidRPr="00292EA7">
        <w:rPr>
          <w:rFonts w:ascii="楷体" w:eastAsia="楷体" w:hAnsi="楷体" w:hint="eastAsia"/>
        </w:rPr>
        <w:t>介绍，主要关于中天科技集团的发展史以及各个子公司的经营范围以及现状介绍。</w:t>
      </w:r>
    </w:p>
    <w:p w14:paraId="6A25E7A0" w14:textId="77777777" w:rsidR="00A64011" w:rsidRDefault="00270F62" w:rsidP="00270F62">
      <w:pPr>
        <w:pStyle w:val="Default"/>
        <w:spacing w:line="360" w:lineRule="auto"/>
        <w:rPr>
          <w:rFonts w:ascii="楷体" w:eastAsia="楷体" w:hAnsi="楷体"/>
        </w:rPr>
      </w:pPr>
      <w:r>
        <w:rPr>
          <w:rFonts w:ascii="楷体" w:eastAsia="楷体" w:hAnsi="楷体" w:hint="eastAsia"/>
        </w:rPr>
        <w:t>中天科技产业布局：</w:t>
      </w:r>
    </w:p>
    <w:p w14:paraId="4B33CE19" w14:textId="77777777" w:rsidR="00A64011" w:rsidRDefault="00270F62" w:rsidP="00A64011">
      <w:pPr>
        <w:pStyle w:val="Default"/>
        <w:numPr>
          <w:ilvl w:val="0"/>
          <w:numId w:val="13"/>
        </w:numPr>
        <w:spacing w:line="360" w:lineRule="auto"/>
        <w:rPr>
          <w:rFonts w:ascii="楷体" w:eastAsia="楷体" w:hAnsi="楷体"/>
        </w:rPr>
      </w:pPr>
      <w:r w:rsidRPr="00270F62">
        <w:rPr>
          <w:rFonts w:ascii="楷体" w:eastAsia="楷体" w:hAnsi="楷体" w:hint="eastAsia"/>
        </w:rPr>
        <w:t>信息通信</w:t>
      </w:r>
    </w:p>
    <w:p w14:paraId="1D768148" w14:textId="77777777" w:rsidR="00270F62" w:rsidRPr="00270F62" w:rsidRDefault="00270F62" w:rsidP="00A64011">
      <w:pPr>
        <w:pStyle w:val="Default"/>
        <w:spacing w:line="360" w:lineRule="auto"/>
        <w:ind w:firstLineChars="200" w:firstLine="480"/>
        <w:rPr>
          <w:rFonts w:ascii="楷体" w:eastAsia="楷体" w:hAnsi="楷体"/>
        </w:rPr>
      </w:pPr>
      <w:r w:rsidRPr="00270F62">
        <w:rPr>
          <w:rFonts w:ascii="楷体" w:eastAsia="楷体" w:hAnsi="楷体" w:hint="eastAsia"/>
        </w:rPr>
        <w:t>在信息通信领域，中天科技打造了棒、纤、缆一体化产业链。产品包括射频电缆、漏泄电缆、光纤预制棒、海底光缆、接入设备、普通光缆、FTTH专用光缆、光纤</w:t>
      </w:r>
    </w:p>
    <w:p w14:paraId="664A65B8" w14:textId="77777777" w:rsidR="00270F62" w:rsidRPr="00270F62" w:rsidRDefault="00270F62" w:rsidP="00270F62">
      <w:pPr>
        <w:pStyle w:val="Default"/>
        <w:spacing w:line="360" w:lineRule="auto"/>
        <w:rPr>
          <w:rFonts w:ascii="楷体" w:eastAsia="楷体" w:hAnsi="楷体"/>
        </w:rPr>
      </w:pPr>
      <w:r w:rsidRPr="00270F62">
        <w:rPr>
          <w:rFonts w:ascii="楷体" w:eastAsia="楷体" w:hAnsi="楷体" w:hint="eastAsia"/>
        </w:rPr>
        <w:t>2.智能电网</w:t>
      </w:r>
    </w:p>
    <w:p w14:paraId="4F2D3762" w14:textId="77777777" w:rsidR="00270F62" w:rsidRPr="00270F62" w:rsidRDefault="00270F62" w:rsidP="00A64011">
      <w:pPr>
        <w:pStyle w:val="Default"/>
        <w:spacing w:line="360" w:lineRule="auto"/>
        <w:ind w:firstLineChars="200" w:firstLine="480"/>
        <w:rPr>
          <w:rFonts w:ascii="楷体" w:eastAsia="楷体" w:hAnsi="楷体"/>
        </w:rPr>
      </w:pPr>
      <w:r w:rsidRPr="00270F62">
        <w:rPr>
          <w:rFonts w:ascii="楷体" w:eastAsia="楷体" w:hAnsi="楷体" w:hint="eastAsia"/>
        </w:rPr>
        <w:t>中天科技智能电网产业以殷钢材料——特种导线——智能电缆为链条，以节能、环保、智能为目标，为输配电提供一流的系统解决方案和设备。产品包括OPGW光缆、低中高压电缆、铝包钢绞线、变压器、特种导线、增容导线、金具绝缘子、ADSS光缆、柔性海底光缆、开关柜</w:t>
      </w:r>
    </w:p>
    <w:p w14:paraId="14B287E4" w14:textId="77777777" w:rsidR="00270F62" w:rsidRPr="00270F62" w:rsidRDefault="00270F62" w:rsidP="00270F62">
      <w:pPr>
        <w:pStyle w:val="Default"/>
        <w:spacing w:line="360" w:lineRule="auto"/>
        <w:rPr>
          <w:rFonts w:ascii="楷体" w:eastAsia="楷体" w:hAnsi="楷体"/>
        </w:rPr>
      </w:pPr>
      <w:r w:rsidRPr="00270F62">
        <w:rPr>
          <w:rFonts w:ascii="楷体" w:eastAsia="楷体" w:hAnsi="楷体" w:hint="eastAsia"/>
        </w:rPr>
        <w:t>3.新能源</w:t>
      </w:r>
    </w:p>
    <w:p w14:paraId="2013EEC7" w14:textId="77777777" w:rsidR="00270F62" w:rsidRPr="00270F62" w:rsidRDefault="00270F62" w:rsidP="00A64011">
      <w:pPr>
        <w:pStyle w:val="Default"/>
        <w:spacing w:line="360" w:lineRule="auto"/>
        <w:ind w:firstLineChars="200" w:firstLine="480"/>
        <w:rPr>
          <w:rFonts w:ascii="楷体" w:eastAsia="楷体" w:hAnsi="楷体"/>
        </w:rPr>
      </w:pPr>
      <w:r w:rsidRPr="00270F62">
        <w:rPr>
          <w:rFonts w:ascii="楷体" w:eastAsia="楷体" w:hAnsi="楷体" w:hint="eastAsia"/>
        </w:rPr>
        <w:t>中天科技新能源以电站建设为龙头，分布式光伏为特色，微电网技术为核心，关键材料为突破，高性能电池为亮点。</w:t>
      </w:r>
    </w:p>
    <w:p w14:paraId="37BBFD91" w14:textId="77777777" w:rsidR="00270F62" w:rsidRPr="00270F62" w:rsidRDefault="00270F62" w:rsidP="00270F62">
      <w:pPr>
        <w:pStyle w:val="Default"/>
        <w:spacing w:line="360" w:lineRule="auto"/>
        <w:rPr>
          <w:rFonts w:ascii="楷体" w:eastAsia="楷体" w:hAnsi="楷体"/>
        </w:rPr>
      </w:pPr>
      <w:r w:rsidRPr="00270F62">
        <w:rPr>
          <w:rFonts w:ascii="楷体" w:eastAsia="楷体" w:hAnsi="楷体" w:hint="eastAsia"/>
        </w:rPr>
        <w:t>4.海洋系统</w:t>
      </w:r>
    </w:p>
    <w:p w14:paraId="41FB8322" w14:textId="77777777" w:rsidR="00270F62" w:rsidRPr="00270F62" w:rsidRDefault="00270F62" w:rsidP="00A64011">
      <w:pPr>
        <w:pStyle w:val="Default"/>
        <w:spacing w:line="360" w:lineRule="auto"/>
        <w:ind w:firstLineChars="200" w:firstLine="480"/>
        <w:rPr>
          <w:rFonts w:ascii="楷体" w:eastAsia="楷体" w:hAnsi="楷体"/>
        </w:rPr>
      </w:pPr>
      <w:r w:rsidRPr="00270F62">
        <w:rPr>
          <w:rFonts w:ascii="楷体" w:eastAsia="楷体" w:hAnsi="楷体" w:hint="eastAsia"/>
        </w:rPr>
        <w:t>中天海洋装备产业紧抓海岛开发、海洋新能源开发、海底观测网络、海洋资源勘探、海工装备等海洋经济大发展机遇，坚持陆海并重、光电融合。产品有接驳盒、连接器、海工器件。代表系统有：</w:t>
      </w:r>
      <w:r w:rsidR="00A64011">
        <w:rPr>
          <w:rFonts w:ascii="楷体" w:eastAsia="楷体" w:hAnsi="楷体" w:hint="eastAsia"/>
        </w:rPr>
        <w:t>1、</w:t>
      </w:r>
      <w:r w:rsidRPr="00270F62">
        <w:rPr>
          <w:rFonts w:ascii="楷体" w:eastAsia="楷体" w:hAnsi="楷体" w:hint="eastAsia"/>
        </w:rPr>
        <w:t>水下观测网络</w:t>
      </w:r>
      <w:r w:rsidR="00A64011">
        <w:rPr>
          <w:rFonts w:ascii="楷体" w:eastAsia="楷体" w:hAnsi="楷体" w:hint="eastAsia"/>
        </w:rPr>
        <w:t>2、</w:t>
      </w:r>
      <w:r w:rsidRPr="00270F62">
        <w:rPr>
          <w:rFonts w:ascii="楷体" w:eastAsia="楷体" w:hAnsi="楷体" w:hint="eastAsia"/>
        </w:rPr>
        <w:t>岸基自动在线监测系统</w:t>
      </w:r>
      <w:r w:rsidR="00A64011">
        <w:rPr>
          <w:rFonts w:ascii="楷体" w:eastAsia="楷体" w:hAnsi="楷体" w:hint="eastAsia"/>
        </w:rPr>
        <w:t>3、</w:t>
      </w:r>
      <w:r w:rsidRPr="00270F62">
        <w:rPr>
          <w:rFonts w:ascii="楷体" w:eastAsia="楷体" w:hAnsi="楷体" w:hint="eastAsia"/>
        </w:rPr>
        <w:t>浮标在线监测系统</w:t>
      </w:r>
    </w:p>
    <w:p w14:paraId="68E298EC" w14:textId="77777777" w:rsidR="00270F62" w:rsidRPr="00270F62" w:rsidRDefault="00270F62" w:rsidP="00270F62">
      <w:pPr>
        <w:pStyle w:val="Default"/>
        <w:spacing w:line="360" w:lineRule="auto"/>
        <w:rPr>
          <w:rFonts w:ascii="楷体" w:eastAsia="楷体" w:hAnsi="楷体"/>
        </w:rPr>
      </w:pPr>
      <w:r w:rsidRPr="00270F62">
        <w:rPr>
          <w:rFonts w:ascii="楷体" w:eastAsia="楷体" w:hAnsi="楷体" w:hint="eastAsia"/>
        </w:rPr>
        <w:t>5.精工装备</w:t>
      </w:r>
    </w:p>
    <w:p w14:paraId="58119350" w14:textId="77777777" w:rsidR="00270F62" w:rsidRPr="00270F62" w:rsidRDefault="00270F62" w:rsidP="00A64011">
      <w:pPr>
        <w:pStyle w:val="Default"/>
        <w:spacing w:line="360" w:lineRule="auto"/>
        <w:ind w:firstLineChars="200" w:firstLine="480"/>
        <w:rPr>
          <w:rFonts w:ascii="楷体" w:eastAsia="楷体" w:hAnsi="楷体"/>
        </w:rPr>
      </w:pPr>
      <w:r w:rsidRPr="00270F62">
        <w:rPr>
          <w:rFonts w:ascii="楷体" w:eastAsia="楷体" w:hAnsi="楷体" w:hint="eastAsia"/>
        </w:rPr>
        <w:t>中天科技精工装备产业生产装备用线缆、光纤光缆、电线电缆高端设备。</w:t>
      </w:r>
    </w:p>
    <w:p w14:paraId="354D4E63" w14:textId="77777777" w:rsidR="00270F62" w:rsidRPr="00270F62" w:rsidRDefault="00270F62" w:rsidP="00270F62">
      <w:pPr>
        <w:pStyle w:val="Default"/>
        <w:spacing w:line="360" w:lineRule="auto"/>
        <w:rPr>
          <w:rFonts w:ascii="楷体" w:eastAsia="楷体" w:hAnsi="楷体"/>
        </w:rPr>
      </w:pPr>
      <w:r w:rsidRPr="00270F62">
        <w:rPr>
          <w:rFonts w:ascii="楷体" w:eastAsia="楷体" w:hAnsi="楷体" w:hint="eastAsia"/>
        </w:rPr>
        <w:t>6.新材料</w:t>
      </w:r>
    </w:p>
    <w:p w14:paraId="71C4FC23" w14:textId="77777777" w:rsidR="00270F62" w:rsidRDefault="00270F62" w:rsidP="009930A2">
      <w:pPr>
        <w:pStyle w:val="Default"/>
        <w:spacing w:line="360" w:lineRule="auto"/>
        <w:ind w:firstLineChars="200" w:firstLine="480"/>
        <w:rPr>
          <w:rFonts w:ascii="楷体" w:eastAsia="楷体" w:hAnsi="楷体"/>
        </w:rPr>
      </w:pPr>
      <w:r w:rsidRPr="00270F62">
        <w:rPr>
          <w:rFonts w:ascii="楷体" w:eastAsia="楷体" w:hAnsi="楷体" w:hint="eastAsia"/>
        </w:rPr>
        <w:t>中天新材料产业发展在开发新产品和新市场，提升产品等级的同时关注并适时开发高端热点新材料，拓展新领域。</w:t>
      </w:r>
    </w:p>
    <w:p w14:paraId="2D09B231" w14:textId="77777777" w:rsidR="009930A2" w:rsidRPr="00436594" w:rsidRDefault="009930A2" w:rsidP="009930A2">
      <w:pPr>
        <w:pStyle w:val="Default"/>
        <w:spacing w:line="360" w:lineRule="auto"/>
        <w:rPr>
          <w:rFonts w:ascii="楷体" w:eastAsia="楷体" w:hAnsi="楷体"/>
          <w:b/>
        </w:rPr>
      </w:pPr>
      <w:r w:rsidRPr="00436594">
        <w:rPr>
          <w:rFonts w:ascii="楷体" w:eastAsia="楷体" w:hAnsi="楷体" w:hint="eastAsia"/>
          <w:b/>
        </w:rPr>
        <w:t>2）中天科技产品知识讲解</w:t>
      </w:r>
    </w:p>
    <w:p w14:paraId="6805D5CB" w14:textId="77777777" w:rsidR="006B75C6" w:rsidRPr="00F36EE4" w:rsidRDefault="00292EA7" w:rsidP="003F7D94">
      <w:pPr>
        <w:spacing w:line="360" w:lineRule="auto"/>
        <w:rPr>
          <w:rFonts w:ascii="楷体" w:eastAsia="楷体" w:hAnsi="楷体"/>
          <w:b/>
          <w:sz w:val="24"/>
        </w:rPr>
      </w:pPr>
      <w:r w:rsidRPr="00F36EE4">
        <w:rPr>
          <w:rFonts w:ascii="楷体" w:eastAsia="楷体" w:hAnsi="楷体"/>
          <w:b/>
          <w:sz w:val="24"/>
        </w:rPr>
        <w:t>1</w:t>
      </w:r>
      <w:r w:rsidR="00094F92">
        <w:rPr>
          <w:rFonts w:ascii="楷体" w:eastAsia="楷体" w:hAnsi="楷体" w:hint="eastAsia"/>
          <w:b/>
          <w:sz w:val="24"/>
        </w:rPr>
        <w:t>、</w:t>
      </w:r>
      <w:r w:rsidR="00F36EE4">
        <w:rPr>
          <w:rFonts w:ascii="楷体" w:eastAsia="楷体" w:hAnsi="楷体" w:hint="eastAsia"/>
          <w:b/>
          <w:sz w:val="24"/>
        </w:rPr>
        <w:t>电缆基础知识</w:t>
      </w:r>
    </w:p>
    <w:p w14:paraId="42E7BE56" w14:textId="77777777" w:rsidR="006B75C6" w:rsidRPr="00292EA7" w:rsidRDefault="00292EA7" w:rsidP="00AF76B6">
      <w:pPr>
        <w:spacing w:line="360" w:lineRule="auto"/>
        <w:ind w:firstLineChars="200" w:firstLine="480"/>
        <w:rPr>
          <w:rFonts w:ascii="楷体" w:eastAsia="楷体" w:hAnsi="楷体"/>
          <w:sz w:val="24"/>
        </w:rPr>
      </w:pPr>
      <w:r>
        <w:rPr>
          <w:rFonts w:ascii="楷体" w:eastAsia="楷体" w:hAnsi="楷体" w:hint="eastAsia"/>
          <w:sz w:val="24"/>
        </w:rPr>
        <w:t>电缆</w:t>
      </w:r>
      <w:r w:rsidR="006B75C6" w:rsidRPr="00292EA7">
        <w:rPr>
          <w:rFonts w:ascii="楷体" w:eastAsia="楷体" w:hAnsi="楷体" w:hint="eastAsia"/>
          <w:sz w:val="24"/>
        </w:rPr>
        <w:t>：由导体、绝缘和保护绝缘不受机械损伤、化学侵蚀、潮气作用的重型</w:t>
      </w:r>
      <w:r w:rsidR="006B75C6" w:rsidRPr="00292EA7">
        <w:rPr>
          <w:rFonts w:ascii="楷体" w:eastAsia="楷体" w:hAnsi="楷体" w:hint="eastAsia"/>
          <w:sz w:val="24"/>
        </w:rPr>
        <w:lastRenderedPageBreak/>
        <w:t>保护层组成的结构（用于传输分配电能、传递信息、和实现电磁能转换的线材产品）。</w:t>
      </w:r>
    </w:p>
    <w:p w14:paraId="4F7DD12B"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电缆与电线的关系：电缆与绝缘电线并没有严格的界限，通常将芯数少、产品直径小、结构简单的产品称为电线。一般来说，电缆用于电压比较高，传送功率比较大，可靠程度比较高的场合。</w:t>
      </w:r>
    </w:p>
    <w:p w14:paraId="28CE35FD"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 xml:space="preserve">电缆的优点：线间绝缘距离小，占地少，电缆作地下敷设不占地面上的空间； </w:t>
      </w:r>
    </w:p>
    <w:p w14:paraId="09F9FCCF"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不受气候条件和周围环境影响，传输性能稳定，送电可靠性高；</w:t>
      </w:r>
    </w:p>
    <w:p w14:paraId="56645921"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地下敷设电缆对人身安全可靠，不暴露目标，适于战备。</w:t>
      </w:r>
    </w:p>
    <w:p w14:paraId="62BC2F36"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电缆主要分为五大类：裸电线及裸导体制品；电力电缆；电气装备用电线电缆；通信电缆及光缆；电磁线。</w:t>
      </w:r>
    </w:p>
    <w:p w14:paraId="686C1DDB"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电力电缆：用于电力传输和分配的电缆，称为电力电缆。</w:t>
      </w:r>
    </w:p>
    <w:p w14:paraId="16C24256"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电力电缆的结构：</w:t>
      </w:r>
      <w:r w:rsidR="00292EA7">
        <w:rPr>
          <w:rFonts w:ascii="楷体" w:eastAsia="楷体" w:hAnsi="楷体" w:hint="eastAsia"/>
          <w:sz w:val="24"/>
        </w:rPr>
        <w:t>分成导体、屏蔽、绝缘、护层</w:t>
      </w:r>
    </w:p>
    <w:p w14:paraId="3577A6AC"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导体：提供负荷电流的通路；材料主要包括铜、铝和铝合金；主要技术指标包括导体截面和直流电阻。</w:t>
      </w:r>
    </w:p>
    <w:p w14:paraId="4A41EE9F"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屏蔽：主要分为半导电屏蔽和金属屏蔽。半导电屏蔽是中高压电缆采用的一项改善金属电极表面电场分布，同时提高绝缘表面耐电强度的重要技术措施；金属屏蔽作为工作电场的低压电极，同时也为电容电流及故障电流提供通路。</w:t>
      </w:r>
    </w:p>
    <w:p w14:paraId="5E6C374E"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绝缘：将高压电极与地电极可靠隔离的关键结构；绝缘材料包括塑料、橡皮、带材、油、绝缘漆等。</w:t>
      </w:r>
    </w:p>
    <w:p w14:paraId="78929A9A"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护层：保护绝缘和整个电缆正常可靠工作的重要保证。针对各种环境使用条件设计有相应的护层结构。主要是机械保护（纵向、径向的外力作用），防水、防火、防腐蚀、防生物等。可以根据需要进行各种组合。</w:t>
      </w:r>
    </w:p>
    <w:p w14:paraId="2B41FC09" w14:textId="77777777" w:rsidR="006B75C6" w:rsidRDefault="00292EA7" w:rsidP="003F7D94">
      <w:pPr>
        <w:spacing w:line="360" w:lineRule="auto"/>
        <w:rPr>
          <w:rFonts w:ascii="楷体" w:eastAsia="楷体" w:hAnsi="楷体"/>
          <w:b/>
          <w:sz w:val="24"/>
        </w:rPr>
      </w:pPr>
      <w:r w:rsidRPr="00F36EE4">
        <w:rPr>
          <w:rFonts w:ascii="楷体" w:eastAsia="楷体" w:hAnsi="楷体"/>
          <w:b/>
          <w:sz w:val="24"/>
        </w:rPr>
        <w:t>2</w:t>
      </w:r>
      <w:r w:rsidR="00094F92">
        <w:rPr>
          <w:rFonts w:ascii="楷体" w:eastAsia="楷体" w:hAnsi="楷体" w:hint="eastAsia"/>
          <w:b/>
          <w:sz w:val="24"/>
        </w:rPr>
        <w:t>、</w:t>
      </w:r>
      <w:r w:rsidR="006B75C6" w:rsidRPr="00F36EE4">
        <w:rPr>
          <w:rFonts w:ascii="楷体" w:eastAsia="楷体" w:hAnsi="楷体" w:hint="eastAsia"/>
          <w:b/>
          <w:sz w:val="24"/>
        </w:rPr>
        <w:t>海底电缆</w:t>
      </w:r>
    </w:p>
    <w:p w14:paraId="1D6EA2F0" w14:textId="77777777" w:rsidR="00094F92" w:rsidRPr="00094F92" w:rsidRDefault="00094F92" w:rsidP="007946AE">
      <w:pPr>
        <w:spacing w:line="360" w:lineRule="auto"/>
        <w:ind w:firstLineChars="200" w:firstLine="482"/>
        <w:rPr>
          <w:rFonts w:ascii="楷体" w:eastAsia="楷体" w:hAnsi="楷体"/>
          <w:b/>
          <w:sz w:val="24"/>
        </w:rPr>
      </w:pPr>
      <w:r>
        <w:rPr>
          <w:rFonts w:ascii="楷体" w:eastAsia="楷体" w:hAnsi="楷体"/>
          <w:b/>
          <w:sz w:val="24"/>
        </w:rPr>
        <w:t>1）</w:t>
      </w:r>
      <w:r w:rsidRPr="00F36EE4">
        <w:rPr>
          <w:rFonts w:ascii="楷体" w:eastAsia="楷体" w:hAnsi="楷体" w:hint="eastAsia"/>
          <w:b/>
          <w:sz w:val="24"/>
        </w:rPr>
        <w:t>海底电缆</w:t>
      </w:r>
    </w:p>
    <w:p w14:paraId="386D9779" w14:textId="77777777" w:rsidR="006B75C6"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海底电缆是敷设在海底及河流水下用的电缆，分海底通信电缆和海底电力电缆。海底通信光缆主要用于通讯业务，费用昂贵，但保密程度高。海底光缆是光纤技术发展的产物，是替代海底通信电缆的更完美的产品，保密程度更高，更经济，敷设更方便；海底电力电缆主要用于水下传输大功率电能，与地下电力电缆的作用等同，只不过应用的场合和敷设的方式不同。</w:t>
      </w:r>
    </w:p>
    <w:p w14:paraId="5F58BEF8"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lastRenderedPageBreak/>
        <w:t>由于海底电缆工程被世界各国公认为复杂困难的大型工程，从环境探测、海洋物理调查，以及电缆的设计、制造和安装,都应用复杂技术，因而海底电缆的制造厂家在世界上为数不多，主要有挪威、丹麦、日本、加拿大、美、英、法、意等国，这些国家除制造外还提供敷设技术。</w:t>
      </w:r>
    </w:p>
    <w:p w14:paraId="6AA30AE8"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我国现在能生产海底电力电缆的厂家有中天科技海缆公司、汉河电缆厂、东方电缆厂等。</w:t>
      </w:r>
    </w:p>
    <w:p w14:paraId="0BE645D1" w14:textId="77777777" w:rsidR="006B75C6" w:rsidRPr="00F36EE4" w:rsidRDefault="003314F7" w:rsidP="007946AE">
      <w:pPr>
        <w:spacing w:line="360" w:lineRule="auto"/>
        <w:ind w:firstLineChars="200" w:firstLine="482"/>
        <w:rPr>
          <w:rFonts w:ascii="楷体" w:eastAsia="楷体" w:hAnsi="楷体"/>
          <w:b/>
          <w:sz w:val="24"/>
        </w:rPr>
      </w:pPr>
      <w:r>
        <w:rPr>
          <w:rFonts w:ascii="楷体" w:eastAsia="楷体" w:hAnsi="楷体" w:hint="eastAsia"/>
          <w:b/>
          <w:sz w:val="24"/>
        </w:rPr>
        <w:t>2</w:t>
      </w:r>
      <w:r w:rsidR="00292EA7" w:rsidRPr="00F36EE4">
        <w:rPr>
          <w:rFonts w:ascii="楷体" w:eastAsia="楷体" w:hAnsi="楷体" w:hint="eastAsia"/>
          <w:b/>
          <w:sz w:val="24"/>
        </w:rPr>
        <w:t>）</w:t>
      </w:r>
      <w:r w:rsidR="006B75C6" w:rsidRPr="00F36EE4">
        <w:rPr>
          <w:rFonts w:ascii="楷体" w:eastAsia="楷体" w:hAnsi="楷体" w:hint="eastAsia"/>
          <w:b/>
          <w:sz w:val="24"/>
        </w:rPr>
        <w:t>海底电缆的应用</w:t>
      </w:r>
    </w:p>
    <w:p w14:paraId="1C112D1B"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岛屿供电；独立电网连接；近海风电场；海上石油平台供电；跨越江河海峡短程输电；</w:t>
      </w:r>
    </w:p>
    <w:p w14:paraId="59FC37E7"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其他应用：石油和天然气生产用电缆，脐带电缆为铠装的柔性组合体，管道加热电缆，海底观测站。</w:t>
      </w:r>
    </w:p>
    <w:p w14:paraId="3BF9839E" w14:textId="77777777" w:rsidR="006B75C6" w:rsidRPr="00F36EE4" w:rsidRDefault="003314F7" w:rsidP="007946AE">
      <w:pPr>
        <w:spacing w:line="360" w:lineRule="auto"/>
        <w:ind w:firstLineChars="200" w:firstLine="482"/>
        <w:rPr>
          <w:rFonts w:ascii="楷体" w:eastAsia="楷体" w:hAnsi="楷体"/>
          <w:b/>
          <w:sz w:val="24"/>
        </w:rPr>
      </w:pPr>
      <w:r>
        <w:rPr>
          <w:rFonts w:ascii="楷体" w:eastAsia="楷体" w:hAnsi="楷体"/>
          <w:b/>
          <w:sz w:val="24"/>
        </w:rPr>
        <w:t>3</w:t>
      </w:r>
      <w:r w:rsidR="00292EA7" w:rsidRPr="00F36EE4">
        <w:rPr>
          <w:rFonts w:ascii="楷体" w:eastAsia="楷体" w:hAnsi="楷体" w:hint="eastAsia"/>
          <w:b/>
          <w:sz w:val="24"/>
        </w:rPr>
        <w:t>）</w:t>
      </w:r>
      <w:r w:rsidR="006B75C6" w:rsidRPr="00F36EE4">
        <w:rPr>
          <w:rFonts w:ascii="楷体" w:eastAsia="楷体" w:hAnsi="楷体" w:hint="eastAsia"/>
          <w:b/>
          <w:sz w:val="24"/>
        </w:rPr>
        <w:t>海底电缆与陆上电缆的区别</w:t>
      </w:r>
    </w:p>
    <w:p w14:paraId="6E3B110C"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海底电力电缆同陆地上电力电缆相比，除具有相同的电气及通用性能要求外，因为海底电缆在海水中使用，还要满足海洋环境的特殊机械性能要求。必须连续大长度制造，工厂软接头的电气和机械性能应优良；必须能连续运行，在路由上不需要使用辅助运行设备；必须能绕在电缆船内，并能经受住制造和敷设时的机械应力而不致被损坏；必须能在敷设过程中达到弯曲半径的要求，并能承受电缆在水中自身重量的负荷；必须能承受最大外部水压；电缆的浸水重量—直径比足够大，以防止电缆在海水冲击下发生移动；一旦电缆被损坏或断裂，应能阻止海水侵入电缆。</w:t>
      </w:r>
    </w:p>
    <w:p w14:paraId="6B09F297" w14:textId="77777777" w:rsidR="006B75C6" w:rsidRPr="00F36EE4" w:rsidRDefault="00DF6440" w:rsidP="007946AE">
      <w:pPr>
        <w:spacing w:line="360" w:lineRule="auto"/>
        <w:ind w:firstLineChars="200" w:firstLine="482"/>
        <w:rPr>
          <w:rFonts w:ascii="楷体" w:eastAsia="楷体" w:hAnsi="楷体"/>
          <w:b/>
          <w:sz w:val="24"/>
        </w:rPr>
      </w:pPr>
      <w:r>
        <w:rPr>
          <w:rFonts w:ascii="楷体" w:eastAsia="楷体" w:hAnsi="楷体"/>
          <w:b/>
          <w:sz w:val="24"/>
        </w:rPr>
        <w:t>4</w:t>
      </w:r>
      <w:r w:rsidR="00292EA7" w:rsidRPr="00F36EE4">
        <w:rPr>
          <w:rFonts w:ascii="楷体" w:eastAsia="楷体" w:hAnsi="楷体" w:hint="eastAsia"/>
          <w:b/>
          <w:sz w:val="24"/>
        </w:rPr>
        <w:t>）</w:t>
      </w:r>
      <w:r w:rsidR="006B75C6" w:rsidRPr="00F36EE4">
        <w:rPr>
          <w:rFonts w:ascii="楷体" w:eastAsia="楷体" w:hAnsi="楷体" w:hint="eastAsia"/>
          <w:b/>
          <w:sz w:val="24"/>
        </w:rPr>
        <w:t>海底电缆结构组成</w:t>
      </w:r>
    </w:p>
    <w:p w14:paraId="77AC8729" w14:textId="77777777" w:rsidR="00DF46CA" w:rsidRPr="00BC592E" w:rsidRDefault="00DF46CA" w:rsidP="00DF46CA">
      <w:pPr>
        <w:spacing w:line="360" w:lineRule="auto"/>
        <w:ind w:firstLineChars="200" w:firstLine="480"/>
        <w:rPr>
          <w:rFonts w:ascii="楷体" w:eastAsia="楷体" w:hAnsi="楷体"/>
          <w:sz w:val="24"/>
        </w:rPr>
      </w:pPr>
      <w:r w:rsidRPr="00BC592E">
        <w:rPr>
          <w:rFonts w:ascii="楷体" w:eastAsia="楷体" w:hAnsi="楷体" w:hint="eastAsia"/>
          <w:sz w:val="24"/>
        </w:rPr>
        <w:t>典型结构有嵌套结构(干式结构)、湿式结构等等，配套附件有平台铆固、牵引网套、紧急抛弃件、三芯高压海缆接头盒等等。</w:t>
      </w:r>
    </w:p>
    <w:p w14:paraId="30CA16EC"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导体：海底电缆的导体一般为圆单线绞合导体，为实现导体的纵向阻水性能，通常在每层绞合单丝的层间或绞合间隙间填充阻水材料。</w:t>
      </w:r>
    </w:p>
    <w:p w14:paraId="53DE2C48"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绝缘：为内外电势表面极高的电势差提供了有效屏障。与陆缆相比，海底电缆的绝缘材料没有区别。</w:t>
      </w:r>
    </w:p>
    <w:p w14:paraId="0D55AA1D"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导体屏蔽和绝缘屏蔽：3.6/6kV 及上上电缆具有导体屏蔽层，导体屏蔽和绝缘屏蔽由挤包的交联型半导电材料组成。</w:t>
      </w:r>
    </w:p>
    <w:p w14:paraId="2A6BD9DA"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lastRenderedPageBreak/>
        <w:t>阻水护套：高压海缆具有金属护套， 如铅合金护套可完全阻隔水汽的侵入。中压海缆不经常采用金属套结构，而是采用半导电 阻水带结合聚合物护套的设计形式。</w:t>
      </w:r>
    </w:p>
    <w:p w14:paraId="06914655"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铠装：海缆的铠装为金属单丝沿电缆按一定的绞合距离绞制而成。</w:t>
      </w:r>
    </w:p>
    <w:p w14:paraId="0E43DEF5" w14:textId="77777777" w:rsidR="009751A6" w:rsidRDefault="006B75C6" w:rsidP="009751A6">
      <w:pPr>
        <w:spacing w:line="360" w:lineRule="auto"/>
        <w:ind w:firstLineChars="200" w:firstLine="480"/>
        <w:rPr>
          <w:rFonts w:ascii="楷体" w:eastAsia="楷体" w:hAnsi="楷体"/>
          <w:sz w:val="24"/>
        </w:rPr>
      </w:pPr>
      <w:r w:rsidRPr="00292EA7">
        <w:rPr>
          <w:rFonts w:ascii="楷体" w:eastAsia="楷体" w:hAnsi="楷体" w:hint="eastAsia"/>
          <w:sz w:val="24"/>
        </w:rPr>
        <w:t>外被层：通常海缆的外被层有绕包聚丙烯绳(PP绳)和挤出聚合物两种形式</w:t>
      </w:r>
    </w:p>
    <w:p w14:paraId="5CCD19B2" w14:textId="77777777" w:rsidR="00DF2117" w:rsidRDefault="00436594" w:rsidP="00DF2117">
      <w:pPr>
        <w:spacing w:line="360" w:lineRule="auto"/>
        <w:rPr>
          <w:rFonts w:ascii="楷体" w:eastAsia="楷体" w:hAnsi="楷体"/>
          <w:b/>
          <w:sz w:val="24"/>
        </w:rPr>
      </w:pPr>
      <w:r>
        <w:rPr>
          <w:rFonts w:ascii="楷体" w:eastAsia="楷体" w:hAnsi="楷体" w:hint="eastAsia"/>
          <w:b/>
          <w:sz w:val="24"/>
        </w:rPr>
        <w:t>3</w:t>
      </w:r>
      <w:r w:rsidR="00DF2117">
        <w:rPr>
          <w:rFonts w:ascii="楷体" w:eastAsia="楷体" w:hAnsi="楷体" w:hint="eastAsia"/>
          <w:b/>
          <w:sz w:val="24"/>
        </w:rPr>
        <w:t>、</w:t>
      </w:r>
      <w:r w:rsidR="00780B7A" w:rsidRPr="00F36EE4">
        <w:rPr>
          <w:rFonts w:ascii="楷体" w:eastAsia="楷体" w:hAnsi="楷体" w:hint="eastAsia"/>
          <w:b/>
          <w:sz w:val="24"/>
        </w:rPr>
        <w:t>海</w:t>
      </w:r>
      <w:r w:rsidR="00DF2117">
        <w:rPr>
          <w:rFonts w:ascii="楷体" w:eastAsia="楷体" w:hAnsi="楷体" w:hint="eastAsia"/>
          <w:b/>
          <w:sz w:val="24"/>
        </w:rPr>
        <w:t>底光缆</w:t>
      </w:r>
    </w:p>
    <w:p w14:paraId="435FA073" w14:textId="77777777" w:rsidR="008872B0" w:rsidRPr="008872B0" w:rsidRDefault="008872B0" w:rsidP="007946AE">
      <w:pPr>
        <w:spacing w:line="360" w:lineRule="auto"/>
        <w:ind w:firstLineChars="200" w:firstLine="482"/>
        <w:rPr>
          <w:rFonts w:ascii="楷体" w:eastAsia="楷体" w:hAnsi="楷体"/>
          <w:b/>
          <w:sz w:val="24"/>
        </w:rPr>
      </w:pPr>
      <w:r w:rsidRPr="008872B0">
        <w:rPr>
          <w:rFonts w:ascii="楷体" w:eastAsia="楷体" w:hAnsi="楷体" w:hint="eastAsia"/>
          <w:b/>
          <w:sz w:val="24"/>
        </w:rPr>
        <w:t>1）海底光缆</w:t>
      </w:r>
    </w:p>
    <w:p w14:paraId="469B2D00"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海底光缆可分为浅海、深海；无中继型(长度不长，280km)、有中继型，中继器缆中有导体和绝缘。执行标准：断裂拉伸、短暂拉伸、在工作载荷下。</w:t>
      </w:r>
    </w:p>
    <w:p w14:paraId="4A1A2EF1"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几种海底光缆：</w:t>
      </w:r>
    </w:p>
    <w:p w14:paraId="6987BA80"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1、无中继型海底光缆</w:t>
      </w:r>
    </w:p>
    <w:p w14:paraId="170AB05F"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LW  3000m  轻型缆</w:t>
      </w:r>
    </w:p>
    <w:p w14:paraId="101CE742"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LWP  3000m  轻型铠装保护缆</w:t>
      </w:r>
    </w:p>
    <w:p w14:paraId="3FE0920A"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SA  500m~3000m  在LW基础上加上粗钢丝铠装</w:t>
      </w:r>
    </w:p>
    <w:p w14:paraId="254F52EA"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sz w:val="24"/>
        </w:rPr>
        <w:t xml:space="preserve">DA  &lt;500m  </w:t>
      </w:r>
      <w:r w:rsidRPr="00DF2117">
        <w:rPr>
          <w:rFonts w:ascii="楷体" w:eastAsia="楷体" w:hAnsi="楷体" w:hint="eastAsia"/>
          <w:sz w:val="24"/>
        </w:rPr>
        <w:t>双铠装</w:t>
      </w:r>
      <w:r w:rsidRPr="00DF2117">
        <w:rPr>
          <w:rFonts w:ascii="楷体" w:eastAsia="楷体" w:hAnsi="楷体"/>
          <w:sz w:val="24"/>
        </w:rPr>
        <w:t></w:t>
      </w:r>
      <w:r w:rsidRPr="00DF2117">
        <w:rPr>
          <w:rFonts w:ascii="楷体" w:eastAsia="楷体" w:hAnsi="楷体" w:hint="eastAsia"/>
          <w:sz w:val="24"/>
        </w:rPr>
        <w:t>对缆机械性能起保护</w:t>
      </w:r>
    </w:p>
    <w:p w14:paraId="6F2CA735"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2、有中继型海底光缆</w:t>
      </w:r>
    </w:p>
    <w:p w14:paraId="1F17920B"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LW、LWP、SA、DA和无中继型相似</w:t>
      </w:r>
    </w:p>
    <w:p w14:paraId="664A7826"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3、层纹式双层铠装海底光缆</w:t>
      </w:r>
    </w:p>
    <w:p w14:paraId="51F046EF"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4、双层岩石铠装海底光缆</w:t>
      </w:r>
    </w:p>
    <w:p w14:paraId="09DE25B4" w14:textId="77777777" w:rsidR="00DF2117" w:rsidRP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采用双层细内铠钢丝、外加两层粗钢丝铠装</w:t>
      </w:r>
      <w:r w:rsidRPr="00DF2117">
        <w:rPr>
          <w:rFonts w:ascii="楷体" w:eastAsia="楷体" w:hAnsi="楷体"/>
          <w:sz w:val="24"/>
        </w:rPr>
        <w:t></w:t>
      </w:r>
      <w:r w:rsidRPr="00DF2117">
        <w:rPr>
          <w:rFonts w:ascii="楷体" w:eastAsia="楷体" w:hAnsi="楷体" w:hint="eastAsia"/>
          <w:sz w:val="24"/>
        </w:rPr>
        <w:t>增加机械强度</w:t>
      </w:r>
    </w:p>
    <w:p w14:paraId="2A592CEE" w14:textId="77777777" w:rsidR="00DF2117" w:rsidRDefault="00DF2117" w:rsidP="00DF2117">
      <w:pPr>
        <w:spacing w:line="360" w:lineRule="auto"/>
        <w:ind w:firstLineChars="200" w:firstLine="480"/>
        <w:rPr>
          <w:rFonts w:ascii="楷体" w:eastAsia="楷体" w:hAnsi="楷体"/>
          <w:sz w:val="24"/>
        </w:rPr>
      </w:pPr>
      <w:r w:rsidRPr="00DF2117">
        <w:rPr>
          <w:rFonts w:ascii="楷体" w:eastAsia="楷体" w:hAnsi="楷体" w:hint="eastAsia"/>
          <w:sz w:val="24"/>
        </w:rPr>
        <w:t>5、含镀电铜导体海底光缆</w:t>
      </w:r>
    </w:p>
    <w:p w14:paraId="3A1D6554" w14:textId="77777777" w:rsidR="008872B0" w:rsidRDefault="008872B0" w:rsidP="007946AE">
      <w:pPr>
        <w:spacing w:line="360" w:lineRule="auto"/>
        <w:ind w:firstLineChars="200" w:firstLine="482"/>
        <w:rPr>
          <w:rFonts w:ascii="楷体" w:eastAsia="楷体" w:hAnsi="楷体"/>
          <w:b/>
          <w:sz w:val="24"/>
        </w:rPr>
      </w:pPr>
      <w:r>
        <w:rPr>
          <w:rFonts w:ascii="楷体" w:eastAsia="楷体" w:hAnsi="楷体" w:hint="eastAsia"/>
          <w:b/>
          <w:sz w:val="24"/>
        </w:rPr>
        <w:t>2</w:t>
      </w:r>
      <w:r w:rsidRPr="008872B0">
        <w:rPr>
          <w:rFonts w:ascii="楷体" w:eastAsia="楷体" w:hAnsi="楷体" w:hint="eastAsia"/>
          <w:b/>
          <w:sz w:val="24"/>
        </w:rPr>
        <w:t>）海底光缆生产工艺流程</w:t>
      </w:r>
    </w:p>
    <w:p w14:paraId="14C50A34" w14:textId="77777777" w:rsidR="00BC2374" w:rsidRPr="002D5427" w:rsidRDefault="00BC2374" w:rsidP="002D5427">
      <w:pPr>
        <w:spacing w:line="360" w:lineRule="auto"/>
        <w:rPr>
          <w:rFonts w:ascii="楷体" w:eastAsia="楷体" w:hAnsi="楷体"/>
          <w:sz w:val="24"/>
        </w:rPr>
      </w:pPr>
      <w:r w:rsidRPr="002D5427">
        <w:rPr>
          <w:rFonts w:ascii="楷体" w:eastAsia="楷体" w:hAnsi="楷体" w:hint="eastAsia"/>
          <w:sz w:val="24"/>
        </w:rPr>
        <w:t>光纤预制棒</w:t>
      </w:r>
      <w:r w:rsidRPr="002D5427">
        <w:rPr>
          <w:rFonts w:ascii="楷体" w:eastAsia="楷体" w:hAnsi="楷体"/>
          <w:sz w:val="24"/>
        </w:rPr>
        <w:sym w:font="Wingdings" w:char="F0E0"/>
      </w:r>
      <w:r w:rsidRPr="002D5427">
        <w:rPr>
          <w:rFonts w:ascii="楷体" w:eastAsia="楷体" w:hAnsi="楷体" w:hint="eastAsia"/>
          <w:sz w:val="24"/>
        </w:rPr>
        <w:t>预制棒拉丝</w:t>
      </w:r>
      <w:r w:rsidR="005A0AC7" w:rsidRPr="002D5427">
        <w:rPr>
          <w:rFonts w:ascii="楷体" w:eastAsia="楷体" w:hAnsi="楷体"/>
          <w:sz w:val="24"/>
        </w:rPr>
        <w:sym w:font="Wingdings" w:char="F0E0"/>
      </w:r>
      <w:r w:rsidRPr="002D5427">
        <w:rPr>
          <w:rFonts w:ascii="楷体" w:eastAsia="楷体" w:hAnsi="楷体" w:hint="eastAsia"/>
          <w:sz w:val="24"/>
        </w:rPr>
        <w:t>光线筛选</w:t>
      </w:r>
      <w:r w:rsidR="005A0AC7" w:rsidRPr="002D5427">
        <w:rPr>
          <w:rFonts w:ascii="楷体" w:eastAsia="楷体" w:hAnsi="楷体"/>
          <w:sz w:val="24"/>
        </w:rPr>
        <w:sym w:font="Wingdings" w:char="F0E0"/>
      </w:r>
      <w:r w:rsidRPr="002D5427">
        <w:rPr>
          <w:rFonts w:ascii="楷体" w:eastAsia="楷体" w:hAnsi="楷体" w:hint="eastAsia"/>
          <w:sz w:val="24"/>
        </w:rPr>
        <w:t>成品光纤</w:t>
      </w:r>
      <w:r w:rsidR="005A0AC7" w:rsidRPr="002D5427">
        <w:rPr>
          <w:rFonts w:ascii="楷体" w:eastAsia="楷体" w:hAnsi="楷体"/>
          <w:sz w:val="24"/>
        </w:rPr>
        <w:sym w:font="Wingdings" w:char="F0E0"/>
      </w:r>
      <w:r w:rsidRPr="002D5427">
        <w:rPr>
          <w:rFonts w:ascii="楷体" w:eastAsia="楷体" w:hAnsi="楷体" w:hint="eastAsia"/>
          <w:sz w:val="24"/>
        </w:rPr>
        <w:t>光纤着色</w:t>
      </w:r>
      <w:r w:rsidR="005A0AC7" w:rsidRPr="002D5427">
        <w:rPr>
          <w:rFonts w:ascii="楷体" w:eastAsia="楷体" w:hAnsi="楷体"/>
          <w:sz w:val="24"/>
        </w:rPr>
        <w:sym w:font="Wingdings" w:char="F0E0"/>
      </w:r>
      <w:r w:rsidRPr="002D5427">
        <w:rPr>
          <w:rFonts w:ascii="楷体" w:eastAsia="楷体" w:hAnsi="楷体" w:hint="eastAsia"/>
          <w:sz w:val="24"/>
        </w:rPr>
        <w:t>不锈钢管成形</w:t>
      </w:r>
      <w:r w:rsidR="005A0AC7" w:rsidRPr="002D5427">
        <w:rPr>
          <w:rFonts w:ascii="楷体" w:eastAsia="楷体" w:hAnsi="楷体"/>
          <w:sz w:val="24"/>
        </w:rPr>
        <w:sym w:font="Wingdings" w:char="F0E0"/>
      </w:r>
      <w:r w:rsidRPr="002D5427">
        <w:rPr>
          <w:rFonts w:ascii="楷体" w:eastAsia="楷体" w:hAnsi="楷体" w:hint="eastAsia"/>
          <w:sz w:val="24"/>
        </w:rPr>
        <w:t>激光焊接不锈钢管</w:t>
      </w:r>
      <w:r w:rsidR="005A0AC7" w:rsidRPr="002D5427">
        <w:rPr>
          <w:rFonts w:ascii="楷体" w:eastAsia="楷体" w:hAnsi="楷体"/>
          <w:sz w:val="24"/>
        </w:rPr>
        <w:sym w:font="Wingdings" w:char="F0E0"/>
      </w:r>
      <w:r w:rsidRPr="002D5427">
        <w:rPr>
          <w:rFonts w:ascii="楷体" w:eastAsia="楷体" w:hAnsi="楷体" w:hint="eastAsia"/>
          <w:sz w:val="24"/>
        </w:rPr>
        <w:t>内链+铜管焊接</w:t>
      </w:r>
      <w:r w:rsidR="005A0AC7" w:rsidRPr="002D5427">
        <w:rPr>
          <w:rFonts w:ascii="楷体" w:eastAsia="楷体" w:hAnsi="楷体"/>
          <w:sz w:val="24"/>
        </w:rPr>
        <w:sym w:font="Wingdings" w:char="F0E0"/>
      </w:r>
      <w:r w:rsidRPr="002D5427">
        <w:rPr>
          <w:rFonts w:ascii="楷体" w:eastAsia="楷体" w:hAnsi="楷体" w:hint="eastAsia"/>
          <w:sz w:val="24"/>
        </w:rPr>
        <w:t>绝缘护套剂制</w:t>
      </w:r>
      <w:r w:rsidR="005A0AC7" w:rsidRPr="002D5427">
        <w:rPr>
          <w:rFonts w:ascii="楷体" w:eastAsia="楷体" w:hAnsi="楷体"/>
          <w:sz w:val="24"/>
        </w:rPr>
        <w:sym w:font="Wingdings" w:char="F0E0"/>
      </w:r>
      <w:r w:rsidRPr="002D5427">
        <w:rPr>
          <w:rFonts w:ascii="楷体" w:eastAsia="楷体" w:hAnsi="楷体" w:hint="eastAsia"/>
          <w:sz w:val="24"/>
        </w:rPr>
        <w:t>海光缆外铠装</w:t>
      </w:r>
      <w:r w:rsidR="005A0AC7" w:rsidRPr="002D5427">
        <w:rPr>
          <w:rFonts w:ascii="楷体" w:eastAsia="楷体" w:hAnsi="楷体"/>
          <w:sz w:val="24"/>
        </w:rPr>
        <w:sym w:font="Wingdings" w:char="F0E0"/>
      </w:r>
      <w:r w:rsidRPr="002D5427">
        <w:rPr>
          <w:rFonts w:ascii="楷体" w:eastAsia="楷体" w:hAnsi="楷体" w:hint="eastAsia"/>
          <w:sz w:val="24"/>
        </w:rPr>
        <w:t>海光缆储存</w:t>
      </w:r>
      <w:r w:rsidR="005A0AC7" w:rsidRPr="002D5427">
        <w:rPr>
          <w:rFonts w:ascii="楷体" w:eastAsia="楷体" w:hAnsi="楷体"/>
          <w:sz w:val="24"/>
        </w:rPr>
        <w:sym w:font="Wingdings" w:char="F0E0"/>
      </w:r>
      <w:r w:rsidRPr="002D5427">
        <w:rPr>
          <w:rFonts w:ascii="楷体" w:eastAsia="楷体" w:hAnsi="楷体" w:hint="eastAsia"/>
          <w:sz w:val="24"/>
        </w:rPr>
        <w:t>海光缆检测</w:t>
      </w:r>
      <w:r w:rsidR="005A0AC7" w:rsidRPr="002D5427">
        <w:rPr>
          <w:rFonts w:ascii="楷体" w:eastAsia="楷体" w:hAnsi="楷体"/>
          <w:sz w:val="24"/>
        </w:rPr>
        <w:sym w:font="Wingdings" w:char="F0E0"/>
      </w:r>
      <w:r w:rsidRPr="002D5427">
        <w:rPr>
          <w:rFonts w:ascii="楷体" w:eastAsia="楷体" w:hAnsi="楷体" w:hint="eastAsia"/>
          <w:sz w:val="24"/>
        </w:rPr>
        <w:t>海底光缆装运</w:t>
      </w:r>
      <w:r w:rsidR="005A0AC7" w:rsidRPr="002D5427">
        <w:rPr>
          <w:rFonts w:ascii="楷体" w:eastAsia="楷体" w:hAnsi="楷体"/>
          <w:sz w:val="24"/>
        </w:rPr>
        <w:sym w:font="Wingdings" w:char="F0E0"/>
      </w:r>
      <w:r w:rsidRPr="002D5427">
        <w:rPr>
          <w:rFonts w:ascii="楷体" w:eastAsia="楷体" w:hAnsi="楷体" w:hint="eastAsia"/>
          <w:sz w:val="24"/>
        </w:rPr>
        <w:t>海底光缆敷设</w:t>
      </w:r>
    </w:p>
    <w:p w14:paraId="662539B1" w14:textId="77777777" w:rsidR="00BC2374" w:rsidRDefault="00BC2374" w:rsidP="002D5427">
      <w:pPr>
        <w:spacing w:line="360" w:lineRule="auto"/>
        <w:ind w:firstLineChars="200" w:firstLine="480"/>
        <w:rPr>
          <w:rFonts w:ascii="楷体" w:eastAsia="楷体" w:hAnsi="楷体"/>
          <w:sz w:val="24"/>
        </w:rPr>
      </w:pPr>
      <w:r w:rsidRPr="002D5427">
        <w:rPr>
          <w:rFonts w:ascii="楷体" w:eastAsia="楷体" w:hAnsi="楷体" w:hint="eastAsia"/>
          <w:sz w:val="24"/>
        </w:rPr>
        <w:t>光纤拉丝可达120km左右，光纤筛选通过张力使质量差的光纤开裂，光纤着色用于区分光纤。</w:t>
      </w:r>
    </w:p>
    <w:p w14:paraId="3D231C1C" w14:textId="77777777" w:rsidR="002D5427" w:rsidRDefault="002D5427" w:rsidP="007946AE">
      <w:pPr>
        <w:spacing w:line="360" w:lineRule="auto"/>
        <w:ind w:firstLineChars="200" w:firstLine="482"/>
        <w:rPr>
          <w:rFonts w:ascii="楷体" w:eastAsia="楷体" w:hAnsi="楷体"/>
          <w:b/>
          <w:sz w:val="24"/>
        </w:rPr>
      </w:pPr>
      <w:r>
        <w:rPr>
          <w:rFonts w:ascii="楷体" w:eastAsia="楷体" w:hAnsi="楷体" w:hint="eastAsia"/>
          <w:b/>
          <w:sz w:val="24"/>
        </w:rPr>
        <w:t>3</w:t>
      </w:r>
      <w:r w:rsidRPr="008872B0">
        <w:rPr>
          <w:rFonts w:ascii="楷体" w:eastAsia="楷体" w:hAnsi="楷体" w:hint="eastAsia"/>
          <w:b/>
          <w:sz w:val="24"/>
        </w:rPr>
        <w:t>）</w:t>
      </w:r>
      <w:r>
        <w:rPr>
          <w:rFonts w:ascii="楷体" w:eastAsia="楷体" w:hAnsi="楷体" w:hint="eastAsia"/>
          <w:b/>
          <w:sz w:val="24"/>
        </w:rPr>
        <w:t>海底光缆</w:t>
      </w:r>
      <w:r w:rsidR="009F65A0">
        <w:rPr>
          <w:rFonts w:ascii="楷体" w:eastAsia="楷体" w:hAnsi="楷体" w:hint="eastAsia"/>
          <w:b/>
          <w:sz w:val="24"/>
        </w:rPr>
        <w:t>检测技术</w:t>
      </w:r>
    </w:p>
    <w:p w14:paraId="06FA2BBA" w14:textId="77777777" w:rsidR="009F65A0" w:rsidRPr="009F65A0" w:rsidRDefault="009F65A0" w:rsidP="009F65A0">
      <w:pPr>
        <w:spacing w:line="360" w:lineRule="auto"/>
        <w:ind w:firstLineChars="200" w:firstLine="480"/>
        <w:rPr>
          <w:rFonts w:ascii="楷体" w:eastAsia="楷体" w:hAnsi="楷体"/>
          <w:sz w:val="24"/>
        </w:rPr>
      </w:pPr>
      <w:r w:rsidRPr="009F65A0">
        <w:rPr>
          <w:rFonts w:ascii="楷体" w:eastAsia="楷体" w:hAnsi="楷体" w:hint="eastAsia"/>
          <w:sz w:val="24"/>
        </w:rPr>
        <w:t>冲击、反复弯曲、摩擦试验、刚度试验、电气性能试验、环境试验(高低温、</w:t>
      </w:r>
      <w:r w:rsidRPr="009F65A0">
        <w:rPr>
          <w:rFonts w:ascii="楷体" w:eastAsia="楷体" w:hAnsi="楷体" w:hint="eastAsia"/>
          <w:sz w:val="24"/>
        </w:rPr>
        <w:lastRenderedPageBreak/>
        <w:t>静水压、取样)</w:t>
      </w:r>
    </w:p>
    <w:p w14:paraId="466C31F9" w14:textId="77777777" w:rsidR="009751A6" w:rsidRDefault="00436594" w:rsidP="009751A6">
      <w:pPr>
        <w:spacing w:line="360" w:lineRule="auto"/>
        <w:rPr>
          <w:rFonts w:ascii="楷体" w:eastAsia="楷体" w:hAnsi="楷体"/>
          <w:b/>
          <w:sz w:val="24"/>
        </w:rPr>
      </w:pPr>
      <w:r>
        <w:rPr>
          <w:rFonts w:ascii="楷体" w:eastAsia="楷体" w:hAnsi="楷体" w:hint="eastAsia"/>
          <w:b/>
          <w:sz w:val="24"/>
        </w:rPr>
        <w:t>4</w:t>
      </w:r>
      <w:r w:rsidR="009751A6">
        <w:rPr>
          <w:rFonts w:ascii="楷体" w:eastAsia="楷体" w:hAnsi="楷体" w:hint="eastAsia"/>
          <w:b/>
          <w:sz w:val="24"/>
        </w:rPr>
        <w:t>、</w:t>
      </w:r>
      <w:r w:rsidR="009751A6" w:rsidRPr="00F36EE4">
        <w:rPr>
          <w:rFonts w:ascii="楷体" w:eastAsia="楷体" w:hAnsi="楷体" w:hint="eastAsia"/>
          <w:b/>
          <w:sz w:val="24"/>
        </w:rPr>
        <w:t>海底光电复合电缆</w:t>
      </w:r>
    </w:p>
    <w:p w14:paraId="3FC5E829" w14:textId="77777777" w:rsidR="009751A6" w:rsidRPr="005A0AC7" w:rsidRDefault="005A0AC7" w:rsidP="007946AE">
      <w:pPr>
        <w:spacing w:line="360" w:lineRule="auto"/>
        <w:ind w:firstLineChars="200" w:firstLine="482"/>
        <w:rPr>
          <w:rFonts w:ascii="楷体" w:eastAsia="楷体" w:hAnsi="楷体"/>
          <w:b/>
          <w:sz w:val="24"/>
        </w:rPr>
      </w:pPr>
      <w:r w:rsidRPr="005A0AC7">
        <w:rPr>
          <w:rFonts w:ascii="楷体" w:eastAsia="楷体" w:hAnsi="楷体" w:hint="eastAsia"/>
          <w:b/>
          <w:sz w:val="24"/>
        </w:rPr>
        <w:t>1）海底光电复合缆</w:t>
      </w:r>
    </w:p>
    <w:p w14:paraId="26684A68" w14:textId="77777777" w:rsidR="009751A6" w:rsidRPr="00292EA7" w:rsidRDefault="009751A6" w:rsidP="009751A6">
      <w:pPr>
        <w:spacing w:line="360" w:lineRule="auto"/>
        <w:ind w:firstLineChars="200" w:firstLine="480"/>
        <w:rPr>
          <w:rFonts w:ascii="楷体" w:eastAsia="楷体" w:hAnsi="楷体"/>
          <w:sz w:val="24"/>
        </w:rPr>
      </w:pPr>
      <w:r w:rsidRPr="00292EA7">
        <w:rPr>
          <w:rFonts w:ascii="楷体" w:eastAsia="楷体" w:hAnsi="楷体" w:hint="eastAsia"/>
          <w:sz w:val="24"/>
        </w:rPr>
        <w:t>将电力线芯与光纤单元制作成一根电缆的复合型电力电缆；电力线芯性能要求等同于海底电力电缆，光纤单元的光学性能等同于海底光缆；机械性能包括盘绕实验及张力弯曲试验满足国际大电网会议推荐的海底电缆机械性能试验方法。</w:t>
      </w:r>
    </w:p>
    <w:p w14:paraId="09FB45A3" w14:textId="77777777" w:rsidR="009751A6" w:rsidRPr="00F36EE4" w:rsidRDefault="005A0AC7" w:rsidP="007946AE">
      <w:pPr>
        <w:spacing w:line="360" w:lineRule="auto"/>
        <w:ind w:firstLineChars="200" w:firstLine="482"/>
        <w:rPr>
          <w:rFonts w:ascii="楷体" w:eastAsia="楷体" w:hAnsi="楷体"/>
          <w:b/>
          <w:sz w:val="24"/>
        </w:rPr>
      </w:pPr>
      <w:r>
        <w:rPr>
          <w:rFonts w:ascii="楷体" w:eastAsia="楷体" w:hAnsi="楷体" w:hint="eastAsia"/>
          <w:b/>
          <w:sz w:val="24"/>
        </w:rPr>
        <w:t>2</w:t>
      </w:r>
      <w:r w:rsidR="009751A6" w:rsidRPr="00F36EE4">
        <w:rPr>
          <w:rFonts w:ascii="楷体" w:eastAsia="楷体" w:hAnsi="楷体" w:hint="eastAsia"/>
          <w:b/>
          <w:sz w:val="24"/>
        </w:rPr>
        <w:t>）海底光电复合电缆的优点</w:t>
      </w:r>
    </w:p>
    <w:p w14:paraId="07AB2721" w14:textId="77777777" w:rsidR="009751A6" w:rsidRPr="00292EA7" w:rsidRDefault="009751A6" w:rsidP="009751A6">
      <w:pPr>
        <w:spacing w:line="360" w:lineRule="auto"/>
        <w:ind w:firstLineChars="200" w:firstLine="480"/>
        <w:rPr>
          <w:rFonts w:ascii="楷体" w:eastAsia="楷体" w:hAnsi="楷体"/>
          <w:sz w:val="24"/>
        </w:rPr>
      </w:pPr>
      <w:r w:rsidRPr="00292EA7">
        <w:rPr>
          <w:rFonts w:ascii="楷体" w:eastAsia="楷体" w:hAnsi="楷体" w:hint="eastAsia"/>
          <w:sz w:val="24"/>
        </w:rPr>
        <w:t>方便敷设，电力线芯与光纤单元同一电缆，敷设成本降低；</w:t>
      </w:r>
    </w:p>
    <w:p w14:paraId="4C08D735" w14:textId="77777777" w:rsidR="009751A6" w:rsidRPr="00292EA7" w:rsidRDefault="009751A6" w:rsidP="009751A6">
      <w:pPr>
        <w:spacing w:line="360" w:lineRule="auto"/>
        <w:ind w:firstLineChars="200" w:firstLine="480"/>
        <w:rPr>
          <w:rFonts w:ascii="楷体" w:eastAsia="楷体" w:hAnsi="楷体"/>
          <w:sz w:val="24"/>
        </w:rPr>
      </w:pPr>
      <w:r w:rsidRPr="00292EA7">
        <w:rPr>
          <w:rFonts w:ascii="楷体" w:eastAsia="楷体" w:hAnsi="楷体" w:hint="eastAsia"/>
          <w:sz w:val="24"/>
        </w:rPr>
        <w:t>结构更加安全，光纤单元置身于电力线芯外侧，受压较小；</w:t>
      </w:r>
    </w:p>
    <w:p w14:paraId="0A34EB44" w14:textId="77777777" w:rsidR="009751A6" w:rsidRPr="00292EA7" w:rsidRDefault="009751A6" w:rsidP="009751A6">
      <w:pPr>
        <w:spacing w:line="360" w:lineRule="auto"/>
        <w:ind w:firstLineChars="200" w:firstLine="480"/>
        <w:rPr>
          <w:rFonts w:ascii="楷体" w:eastAsia="楷体" w:hAnsi="楷体"/>
          <w:sz w:val="24"/>
        </w:rPr>
      </w:pPr>
      <w:r w:rsidRPr="00292EA7">
        <w:rPr>
          <w:rFonts w:ascii="楷体" w:eastAsia="楷体" w:hAnsi="楷体" w:hint="eastAsia"/>
          <w:sz w:val="24"/>
        </w:rPr>
        <w:t>电缆更加易于监控，光纤单元可以作为电缆线路监控使用；</w:t>
      </w:r>
    </w:p>
    <w:p w14:paraId="2B324F78" w14:textId="77777777" w:rsidR="009751A6" w:rsidRPr="00292EA7" w:rsidRDefault="009751A6" w:rsidP="009751A6">
      <w:pPr>
        <w:spacing w:line="360" w:lineRule="auto"/>
        <w:ind w:firstLineChars="200" w:firstLine="480"/>
        <w:rPr>
          <w:rFonts w:ascii="楷体" w:eastAsia="楷体" w:hAnsi="楷体"/>
          <w:sz w:val="24"/>
        </w:rPr>
      </w:pPr>
      <w:r w:rsidRPr="00292EA7">
        <w:rPr>
          <w:rFonts w:ascii="楷体" w:eastAsia="楷体" w:hAnsi="楷体" w:hint="eastAsia"/>
          <w:sz w:val="24"/>
        </w:rPr>
        <w:t>电缆成本降低，光纤单元只需生产过程中的护层，外护共用。</w:t>
      </w:r>
    </w:p>
    <w:p w14:paraId="441F782C" w14:textId="77777777" w:rsidR="006B75C6" w:rsidRPr="00DF6440" w:rsidRDefault="00436594" w:rsidP="007B18FA">
      <w:pPr>
        <w:spacing w:line="360" w:lineRule="auto"/>
        <w:rPr>
          <w:rFonts w:ascii="楷体" w:eastAsia="楷体" w:hAnsi="楷体"/>
          <w:b/>
          <w:sz w:val="24"/>
        </w:rPr>
      </w:pPr>
      <w:r>
        <w:rPr>
          <w:rFonts w:ascii="楷体" w:eastAsia="楷体" w:hAnsi="楷体" w:hint="eastAsia"/>
          <w:b/>
          <w:sz w:val="24"/>
        </w:rPr>
        <w:t>5</w:t>
      </w:r>
      <w:r w:rsidR="007B18FA" w:rsidRPr="00DF6440">
        <w:rPr>
          <w:rFonts w:ascii="楷体" w:eastAsia="楷体" w:hAnsi="楷体" w:hint="eastAsia"/>
          <w:b/>
          <w:sz w:val="24"/>
        </w:rPr>
        <w:t>、</w:t>
      </w:r>
      <w:r w:rsidR="006B75C6" w:rsidRPr="00DF6440">
        <w:rPr>
          <w:rFonts w:ascii="楷体" w:eastAsia="楷体" w:hAnsi="楷体" w:hint="eastAsia"/>
          <w:b/>
          <w:sz w:val="24"/>
        </w:rPr>
        <w:t>连接器</w:t>
      </w:r>
    </w:p>
    <w:p w14:paraId="06521810" w14:textId="77777777" w:rsidR="007B18FA" w:rsidRPr="007B18FA" w:rsidRDefault="007B18FA" w:rsidP="007946AE">
      <w:pPr>
        <w:spacing w:line="360" w:lineRule="auto"/>
        <w:ind w:firstLineChars="200" w:firstLine="482"/>
        <w:rPr>
          <w:rFonts w:ascii="楷体" w:eastAsia="楷体" w:hAnsi="楷体"/>
          <w:b/>
          <w:sz w:val="24"/>
        </w:rPr>
      </w:pPr>
      <w:r w:rsidRPr="007B18FA">
        <w:rPr>
          <w:rFonts w:ascii="楷体" w:eastAsia="楷体" w:hAnsi="楷体" w:hint="eastAsia"/>
          <w:b/>
          <w:sz w:val="24"/>
        </w:rPr>
        <w:t>1）</w:t>
      </w:r>
      <w:r w:rsidR="00292EA7" w:rsidRPr="007B18FA">
        <w:rPr>
          <w:rFonts w:ascii="楷体" w:eastAsia="楷体" w:hAnsi="楷体" w:hint="eastAsia"/>
          <w:b/>
          <w:sz w:val="24"/>
        </w:rPr>
        <w:t>连接器</w:t>
      </w:r>
    </w:p>
    <w:p w14:paraId="1671DCC1" w14:textId="77777777" w:rsidR="006B75C6" w:rsidRPr="00292EA7" w:rsidRDefault="007B18FA" w:rsidP="00AF76B6">
      <w:pPr>
        <w:spacing w:line="360" w:lineRule="auto"/>
        <w:ind w:firstLineChars="200" w:firstLine="480"/>
        <w:rPr>
          <w:rFonts w:ascii="楷体" w:eastAsia="楷体" w:hAnsi="楷体"/>
          <w:sz w:val="24"/>
        </w:rPr>
      </w:pPr>
      <w:r>
        <w:rPr>
          <w:rFonts w:ascii="楷体" w:eastAsia="楷体" w:hAnsi="楷体" w:hint="eastAsia"/>
          <w:sz w:val="24"/>
        </w:rPr>
        <w:t>连接器</w:t>
      </w:r>
      <w:r w:rsidR="00292EA7">
        <w:rPr>
          <w:rFonts w:ascii="楷体" w:eastAsia="楷体" w:hAnsi="楷体" w:hint="eastAsia"/>
          <w:sz w:val="24"/>
        </w:rPr>
        <w:t>：</w:t>
      </w:r>
      <w:r w:rsidR="006B75C6" w:rsidRPr="00292EA7">
        <w:rPr>
          <w:rFonts w:ascii="楷体" w:eastAsia="楷体" w:hAnsi="楷体" w:hint="eastAsia"/>
          <w:sz w:val="24"/>
        </w:rPr>
        <w:t>即CONNECTOR。亦称作接插件、插头和插座。即连接两个有源器件的关键元器件节点，传输电流、信号或其他并有一定的机械保护型和环境隔离性。它广泛应用于各种电子电器、仪器设备、航空、航天、陆地和海洋等系统中。</w:t>
      </w:r>
    </w:p>
    <w:p w14:paraId="292EA1C5"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按传输</w:t>
      </w:r>
      <w:r w:rsidR="0035045E">
        <w:rPr>
          <w:rFonts w:ascii="楷体" w:eastAsia="楷体" w:hAnsi="楷体" w:hint="eastAsia"/>
          <w:sz w:val="24"/>
        </w:rPr>
        <w:t>分类为</w:t>
      </w:r>
      <w:r w:rsidRPr="00292EA7">
        <w:rPr>
          <w:rFonts w:ascii="楷体" w:eastAsia="楷体" w:hAnsi="楷体" w:hint="eastAsia"/>
          <w:sz w:val="24"/>
        </w:rPr>
        <w:t>：光、电、光电复合、油、气。</w:t>
      </w:r>
    </w:p>
    <w:p w14:paraId="7D00CB3E"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按信号</w:t>
      </w:r>
      <w:r w:rsidR="0035045E">
        <w:rPr>
          <w:rFonts w:ascii="楷体" w:eastAsia="楷体" w:hAnsi="楷体" w:hint="eastAsia"/>
          <w:sz w:val="24"/>
        </w:rPr>
        <w:t>分类为</w:t>
      </w:r>
      <w:r w:rsidRPr="00292EA7">
        <w:rPr>
          <w:rFonts w:ascii="楷体" w:eastAsia="楷体" w:hAnsi="楷体" w:hint="eastAsia"/>
          <w:sz w:val="24"/>
        </w:rPr>
        <w:t>：低频电信号、光信号、射频信号、电能。</w:t>
      </w:r>
    </w:p>
    <w:p w14:paraId="22821112" w14:textId="77777777" w:rsidR="006B75C6"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按特殊功能</w:t>
      </w:r>
      <w:r w:rsidR="0035045E">
        <w:rPr>
          <w:rFonts w:ascii="楷体" w:eastAsia="楷体" w:hAnsi="楷体" w:hint="eastAsia"/>
          <w:sz w:val="24"/>
        </w:rPr>
        <w:t>分类为</w:t>
      </w:r>
      <w:r w:rsidRPr="00292EA7">
        <w:rPr>
          <w:rFonts w:ascii="楷体" w:eastAsia="楷体" w:hAnsi="楷体" w:hint="eastAsia"/>
          <w:sz w:val="24"/>
        </w:rPr>
        <w:t>：耐环境、耐机械、脱落、防爆、滑环。</w:t>
      </w:r>
    </w:p>
    <w:p w14:paraId="72D5A9A4" w14:textId="77777777" w:rsidR="00270C93" w:rsidRDefault="00270C93" w:rsidP="007946AE">
      <w:pPr>
        <w:spacing w:line="360" w:lineRule="auto"/>
        <w:ind w:firstLineChars="200" w:firstLine="482"/>
        <w:rPr>
          <w:rFonts w:ascii="楷体" w:eastAsia="楷体" w:hAnsi="楷体"/>
          <w:b/>
          <w:sz w:val="24"/>
        </w:rPr>
      </w:pPr>
      <w:r>
        <w:rPr>
          <w:rFonts w:ascii="楷体" w:eastAsia="楷体" w:hAnsi="楷体"/>
          <w:b/>
          <w:sz w:val="24"/>
        </w:rPr>
        <w:t>2</w:t>
      </w:r>
      <w:r w:rsidRPr="00562FC2">
        <w:rPr>
          <w:rFonts w:ascii="楷体" w:eastAsia="楷体" w:hAnsi="楷体" w:hint="eastAsia"/>
          <w:b/>
          <w:sz w:val="24"/>
        </w:rPr>
        <w:t>）</w:t>
      </w:r>
      <w:r>
        <w:rPr>
          <w:rFonts w:ascii="楷体" w:eastAsia="楷体" w:hAnsi="楷体" w:hint="eastAsia"/>
          <w:b/>
          <w:sz w:val="24"/>
        </w:rPr>
        <w:t>国内外现状</w:t>
      </w:r>
    </w:p>
    <w:p w14:paraId="09D9EB12" w14:textId="77777777" w:rsidR="00270C93" w:rsidRPr="00270C93" w:rsidRDefault="00270C93" w:rsidP="00270C93">
      <w:pPr>
        <w:spacing w:line="360" w:lineRule="auto"/>
        <w:ind w:firstLineChars="200" w:firstLine="480"/>
        <w:rPr>
          <w:rFonts w:ascii="楷体" w:eastAsia="楷体" w:hAnsi="楷体"/>
          <w:sz w:val="24"/>
        </w:rPr>
      </w:pPr>
      <w:r w:rsidRPr="00270C93">
        <w:rPr>
          <w:rFonts w:ascii="楷体" w:eastAsia="楷体" w:hAnsi="楷体" w:hint="eastAsia"/>
          <w:sz w:val="24"/>
        </w:rPr>
        <w:t>国外研发的全球占比为90%，具有材料稳定可靠、耐水压等优点。国内占比约为10%，存在的问题有：1、深水密封工作不完善2、基础材料、工业水平差3、国内精加工不满足要求4、产品水下验证存在困难5、用户少。</w:t>
      </w:r>
    </w:p>
    <w:p w14:paraId="081BDA00" w14:textId="77777777" w:rsidR="006B75C6" w:rsidRPr="00562FC2" w:rsidRDefault="00270C93" w:rsidP="007946AE">
      <w:pPr>
        <w:spacing w:line="360" w:lineRule="auto"/>
        <w:ind w:firstLineChars="200" w:firstLine="482"/>
        <w:rPr>
          <w:rFonts w:ascii="楷体" w:eastAsia="楷体" w:hAnsi="楷体"/>
          <w:b/>
          <w:sz w:val="24"/>
        </w:rPr>
      </w:pPr>
      <w:r>
        <w:rPr>
          <w:rFonts w:ascii="楷体" w:eastAsia="楷体" w:hAnsi="楷体"/>
          <w:b/>
          <w:sz w:val="24"/>
        </w:rPr>
        <w:t>3</w:t>
      </w:r>
      <w:r w:rsidR="00562FC2" w:rsidRPr="00562FC2">
        <w:rPr>
          <w:rFonts w:ascii="楷体" w:eastAsia="楷体" w:hAnsi="楷体" w:hint="eastAsia"/>
          <w:b/>
          <w:sz w:val="24"/>
        </w:rPr>
        <w:t>）</w:t>
      </w:r>
      <w:r w:rsidR="006B75C6" w:rsidRPr="00562FC2">
        <w:rPr>
          <w:rFonts w:ascii="楷体" w:eastAsia="楷体" w:hAnsi="楷体" w:hint="eastAsia"/>
          <w:b/>
          <w:sz w:val="24"/>
        </w:rPr>
        <w:t>连接器的发展</w:t>
      </w:r>
    </w:p>
    <w:p w14:paraId="2F86D7EA" w14:textId="77777777" w:rsidR="006B75C6"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向小型化、高密度、高速传输、功能集成方向发展。小型化是指连接器中心间距更小，高密度是实现大芯数化。高速传输是指现代计算机、信息技术及网络化技术要求信号传输的时标速率达G赫频段，脉冲时间达到亚毫秒，因此要求有高速传输连接器。功能集成是要求信号种类、机械及奶环境等性能集于一身，减少系统结构及质量、空间。</w:t>
      </w:r>
    </w:p>
    <w:p w14:paraId="63160266" w14:textId="77777777" w:rsidR="00270C93" w:rsidRPr="00562FC2" w:rsidRDefault="00270C93" w:rsidP="007946AE">
      <w:pPr>
        <w:spacing w:line="360" w:lineRule="auto"/>
        <w:ind w:firstLineChars="200" w:firstLine="482"/>
        <w:rPr>
          <w:rFonts w:ascii="楷体" w:eastAsia="楷体" w:hAnsi="楷体"/>
          <w:b/>
          <w:sz w:val="24"/>
        </w:rPr>
      </w:pPr>
      <w:r>
        <w:rPr>
          <w:rFonts w:ascii="楷体" w:eastAsia="楷体" w:hAnsi="楷体"/>
          <w:b/>
          <w:sz w:val="24"/>
        </w:rPr>
        <w:lastRenderedPageBreak/>
        <w:t>4</w:t>
      </w:r>
      <w:r w:rsidRPr="00562FC2">
        <w:rPr>
          <w:rFonts w:ascii="楷体" w:eastAsia="楷体" w:hAnsi="楷体" w:hint="eastAsia"/>
          <w:b/>
          <w:sz w:val="24"/>
        </w:rPr>
        <w:t>）</w:t>
      </w:r>
      <w:r>
        <w:rPr>
          <w:rFonts w:ascii="楷体" w:eastAsia="楷体" w:hAnsi="楷体" w:hint="eastAsia"/>
          <w:b/>
          <w:sz w:val="24"/>
        </w:rPr>
        <w:t>几种连接器</w:t>
      </w:r>
    </w:p>
    <w:p w14:paraId="5E66ED74"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1）通用型水密电连接器</w:t>
      </w:r>
    </w:p>
    <w:p w14:paraId="2DB05249"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深海电信号、电能传输；五键五槽对准，可盲插，防错插；可在水下2000m工作；常规芯数160芯；插座有法兰、穿舱等形式</w:t>
      </w:r>
    </w:p>
    <w:p w14:paraId="60517782"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2）通用型水密光连接器</w:t>
      </w:r>
    </w:p>
    <w:p w14:paraId="3062B0E3"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对准精度要求比电连接器要求高；用于深海光信号传输；五键五槽对准，可盲插，防错插；可在水下2000m工作</w:t>
      </w:r>
    </w:p>
    <w:p w14:paraId="5528B534"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3）通用型水密光电符合连接器</w:t>
      </w:r>
    </w:p>
    <w:p w14:paraId="15BC6356"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可在水下4000m处工作；光通道8芯，电通道12芯</w:t>
      </w:r>
    </w:p>
    <w:p w14:paraId="773B8CBE"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4）橡胶水密电连接器</w:t>
      </w:r>
    </w:p>
    <w:p w14:paraId="42933F32"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利用橡胶密封；工作水深可达7000m；结构简单；密封性好；外径25mm；25芯</w:t>
      </w:r>
    </w:p>
    <w:p w14:paraId="25EC49D7"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5）特种水密连接器</w:t>
      </w:r>
    </w:p>
    <w:p w14:paraId="74D98D6D" w14:textId="77777777" w:rsidR="006068B1"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6）舰载连接器</w:t>
      </w:r>
    </w:p>
    <w:p w14:paraId="59138402" w14:textId="77777777" w:rsidR="00270C93" w:rsidRPr="006068B1" w:rsidRDefault="006068B1" w:rsidP="006068B1">
      <w:pPr>
        <w:spacing w:line="360" w:lineRule="auto"/>
        <w:ind w:firstLineChars="200" w:firstLine="480"/>
        <w:rPr>
          <w:rFonts w:ascii="楷体" w:eastAsia="楷体" w:hAnsi="楷体"/>
          <w:sz w:val="24"/>
        </w:rPr>
      </w:pPr>
      <w:r w:rsidRPr="006068B1">
        <w:rPr>
          <w:rFonts w:ascii="楷体" w:eastAsia="楷体" w:hAnsi="楷体" w:hint="eastAsia"/>
          <w:sz w:val="24"/>
        </w:rPr>
        <w:t>五键定位；单侧浮动对准；</w:t>
      </w:r>
    </w:p>
    <w:p w14:paraId="5CBC32D7" w14:textId="77777777" w:rsidR="009F65A0" w:rsidRPr="00DF6440" w:rsidRDefault="00436594" w:rsidP="009F65A0">
      <w:pPr>
        <w:spacing w:line="360" w:lineRule="auto"/>
        <w:rPr>
          <w:rFonts w:ascii="楷体" w:eastAsia="楷体" w:hAnsi="楷体"/>
          <w:b/>
          <w:sz w:val="24"/>
        </w:rPr>
      </w:pPr>
      <w:r>
        <w:rPr>
          <w:rFonts w:ascii="楷体" w:eastAsia="楷体" w:hAnsi="楷体" w:hint="eastAsia"/>
          <w:b/>
          <w:sz w:val="24"/>
        </w:rPr>
        <w:t>6</w:t>
      </w:r>
      <w:r w:rsidR="009F65A0" w:rsidRPr="00DF6440">
        <w:rPr>
          <w:rFonts w:ascii="楷体" w:eastAsia="楷体" w:hAnsi="楷体" w:hint="eastAsia"/>
          <w:b/>
          <w:sz w:val="24"/>
        </w:rPr>
        <w:t>、</w:t>
      </w:r>
      <w:r w:rsidR="00B06B59" w:rsidRPr="00DF6440">
        <w:rPr>
          <w:rFonts w:ascii="楷体" w:eastAsia="楷体" w:hAnsi="楷体" w:hint="eastAsia"/>
          <w:b/>
          <w:sz w:val="24"/>
        </w:rPr>
        <w:t>海底接头盒</w:t>
      </w:r>
    </w:p>
    <w:p w14:paraId="3AF75472" w14:textId="77777777" w:rsidR="00CE5AF3" w:rsidRPr="00206DA6" w:rsidRDefault="00862790" w:rsidP="00862790">
      <w:pPr>
        <w:spacing w:line="360" w:lineRule="auto"/>
        <w:ind w:firstLineChars="200" w:firstLine="480"/>
        <w:rPr>
          <w:rFonts w:ascii="楷体" w:eastAsia="楷体" w:hAnsi="楷体"/>
          <w:sz w:val="24"/>
        </w:rPr>
      </w:pPr>
      <w:r w:rsidRPr="00206DA6">
        <w:rPr>
          <w:rFonts w:ascii="楷体" w:eastAsia="楷体" w:hAnsi="楷体" w:hint="eastAsia"/>
          <w:sz w:val="24"/>
        </w:rPr>
        <w:t>海底接头盒分为无中继型接驳盒和有中继型接驳盒</w:t>
      </w:r>
      <w:r w:rsidR="000D7395" w:rsidRPr="00206DA6">
        <w:rPr>
          <w:rFonts w:ascii="楷体" w:eastAsia="楷体" w:hAnsi="楷体" w:hint="eastAsia"/>
          <w:sz w:val="24"/>
        </w:rPr>
        <w:t>。</w:t>
      </w:r>
      <w:r w:rsidR="0056265D" w:rsidRPr="00206DA6">
        <w:rPr>
          <w:rFonts w:ascii="楷体" w:eastAsia="楷体" w:hAnsi="楷体" w:hint="eastAsia"/>
          <w:sz w:val="24"/>
        </w:rPr>
        <w:t>两者差别在有无中继器，中继器的作用是放大信号。一般前者用于短距离的传输，后者用于较长距离的传输。</w:t>
      </w:r>
    </w:p>
    <w:p w14:paraId="3D6F7A4C" w14:textId="77777777" w:rsidR="000D7395" w:rsidRPr="00206DA6" w:rsidRDefault="000D7395" w:rsidP="000D7395">
      <w:pPr>
        <w:spacing w:line="360" w:lineRule="auto"/>
        <w:ind w:firstLineChars="200" w:firstLine="480"/>
        <w:rPr>
          <w:rFonts w:ascii="楷体" w:eastAsia="楷体" w:hAnsi="楷体"/>
          <w:sz w:val="24"/>
        </w:rPr>
      </w:pPr>
      <w:r w:rsidRPr="00206DA6">
        <w:rPr>
          <w:rFonts w:ascii="楷体" w:eastAsia="楷体" w:hAnsi="楷体" w:hint="eastAsia"/>
          <w:sz w:val="24"/>
        </w:rPr>
        <w:t>1、无中继型接驳盒</w:t>
      </w:r>
    </w:p>
    <w:p w14:paraId="78B38A20" w14:textId="77777777" w:rsidR="0056265D" w:rsidRPr="00206DA6" w:rsidRDefault="00DD2980" w:rsidP="0056265D">
      <w:pPr>
        <w:spacing w:line="360" w:lineRule="auto"/>
        <w:ind w:firstLineChars="200" w:firstLine="480"/>
        <w:rPr>
          <w:rFonts w:ascii="楷体" w:eastAsia="楷体" w:hAnsi="楷体"/>
          <w:sz w:val="24"/>
        </w:rPr>
      </w:pPr>
      <w:r w:rsidRPr="00206DA6">
        <w:rPr>
          <w:rFonts w:ascii="楷体" w:eastAsia="楷体" w:hAnsi="楷体" w:hint="eastAsia"/>
          <w:sz w:val="24"/>
        </w:rPr>
        <w:t>无中继型接驳盒用于传输距离不超过280公里的情况。</w:t>
      </w:r>
      <w:r w:rsidR="0056265D" w:rsidRPr="00206DA6">
        <w:rPr>
          <w:rFonts w:ascii="楷体" w:eastAsia="楷体" w:hAnsi="楷体" w:hint="eastAsia"/>
          <w:sz w:val="24"/>
        </w:rPr>
        <w:t>最简单的无中继型海底光缆结构包括光缆、不锈钢、绕包、护套、钢丝铠装、无纺布（从里到外）。</w:t>
      </w:r>
    </w:p>
    <w:p w14:paraId="1AC6E9A2" w14:textId="77777777" w:rsidR="000D7395" w:rsidRPr="00206DA6" w:rsidRDefault="0056265D" w:rsidP="000D7395">
      <w:pPr>
        <w:spacing w:line="360" w:lineRule="auto"/>
        <w:ind w:firstLineChars="200" w:firstLine="480"/>
        <w:rPr>
          <w:rFonts w:ascii="楷体" w:eastAsia="楷体" w:hAnsi="楷体"/>
          <w:sz w:val="24"/>
        </w:rPr>
      </w:pPr>
      <w:r w:rsidRPr="00206DA6">
        <w:rPr>
          <w:rFonts w:ascii="楷体" w:eastAsia="楷体" w:hAnsi="楷体" w:hint="eastAsia"/>
          <w:sz w:val="24"/>
        </w:rPr>
        <w:t>分类有</w:t>
      </w:r>
      <w:r w:rsidR="000D7395" w:rsidRPr="00206DA6">
        <w:rPr>
          <w:rFonts w:ascii="楷体" w:eastAsia="楷体" w:hAnsi="楷体" w:hint="eastAsia"/>
          <w:sz w:val="24"/>
        </w:rPr>
        <w:t>直通接驳盒、分支接驳盒、快速接驳盒、海陆接驳盒</w:t>
      </w:r>
    </w:p>
    <w:p w14:paraId="5BFDB701" w14:textId="77777777" w:rsidR="000D7395" w:rsidRPr="00206DA6" w:rsidRDefault="000D7395" w:rsidP="000D7395">
      <w:pPr>
        <w:spacing w:line="360" w:lineRule="auto"/>
        <w:ind w:firstLineChars="200" w:firstLine="480"/>
        <w:rPr>
          <w:rFonts w:ascii="楷体" w:eastAsia="楷体" w:hAnsi="楷体"/>
          <w:sz w:val="24"/>
        </w:rPr>
      </w:pPr>
      <w:r w:rsidRPr="00206DA6">
        <w:rPr>
          <w:rFonts w:ascii="楷体" w:eastAsia="楷体" w:hAnsi="楷体" w:hint="eastAsia"/>
          <w:sz w:val="24"/>
        </w:rPr>
        <w:t>2、有中继型接驳盒(导体+绝缘+注塑)</w:t>
      </w:r>
    </w:p>
    <w:p w14:paraId="2F628252" w14:textId="77777777" w:rsidR="0056265D" w:rsidRPr="00206DA6" w:rsidRDefault="00DD2980" w:rsidP="000D7395">
      <w:pPr>
        <w:spacing w:line="360" w:lineRule="auto"/>
        <w:ind w:firstLineChars="200" w:firstLine="480"/>
        <w:rPr>
          <w:rFonts w:ascii="楷体" w:eastAsia="楷体" w:hAnsi="楷体"/>
          <w:sz w:val="24"/>
        </w:rPr>
      </w:pPr>
      <w:r w:rsidRPr="00206DA6">
        <w:rPr>
          <w:rFonts w:ascii="楷体" w:eastAsia="楷体" w:hAnsi="楷体" w:hint="eastAsia"/>
          <w:sz w:val="24"/>
        </w:rPr>
        <w:t>主要有中继功能、数据通信功能、控制指令传输功能、电能转换分配功能等等。</w:t>
      </w:r>
    </w:p>
    <w:p w14:paraId="712E5F46" w14:textId="77777777" w:rsidR="00DD2980" w:rsidRPr="00206DA6" w:rsidRDefault="0099614E" w:rsidP="000D7395">
      <w:pPr>
        <w:spacing w:line="360" w:lineRule="auto"/>
        <w:ind w:firstLineChars="200" w:firstLine="480"/>
        <w:rPr>
          <w:rFonts w:ascii="楷体" w:eastAsia="楷体" w:hAnsi="楷体"/>
          <w:sz w:val="24"/>
        </w:rPr>
      </w:pPr>
      <w:r w:rsidRPr="00206DA6">
        <w:rPr>
          <w:rFonts w:ascii="楷体" w:eastAsia="楷体" w:hAnsi="楷体" w:hint="eastAsia"/>
          <w:sz w:val="24"/>
        </w:rPr>
        <w:t>3、接驳盒关键技术</w:t>
      </w:r>
    </w:p>
    <w:p w14:paraId="1B09F851" w14:textId="77777777" w:rsidR="0099614E" w:rsidRPr="00206DA6" w:rsidRDefault="0099614E" w:rsidP="000D7395">
      <w:pPr>
        <w:spacing w:line="360" w:lineRule="auto"/>
        <w:ind w:firstLineChars="200" w:firstLine="480"/>
        <w:rPr>
          <w:rFonts w:ascii="楷体" w:eastAsia="楷体" w:hAnsi="楷体"/>
          <w:sz w:val="24"/>
        </w:rPr>
      </w:pPr>
      <w:r w:rsidRPr="00206DA6">
        <w:rPr>
          <w:rFonts w:ascii="楷体" w:eastAsia="楷体" w:hAnsi="楷体" w:hint="eastAsia"/>
          <w:sz w:val="24"/>
        </w:rPr>
        <w:t>主要有防水密封技术、湿插拔接口技术、电能转换分配技术、岸基站-接驳盒-观测设备插座模块之间的通信技术等。</w:t>
      </w:r>
    </w:p>
    <w:p w14:paraId="688806E0" w14:textId="77777777" w:rsidR="0099614E" w:rsidRPr="0099614E" w:rsidRDefault="0099614E" w:rsidP="000D7395">
      <w:pPr>
        <w:spacing w:line="360" w:lineRule="auto"/>
        <w:ind w:firstLineChars="200" w:firstLine="480"/>
        <w:rPr>
          <w:rFonts w:ascii="楷体" w:eastAsia="楷体" w:hAnsi="楷体"/>
          <w:color w:val="FF0000"/>
          <w:sz w:val="24"/>
        </w:rPr>
      </w:pPr>
    </w:p>
    <w:p w14:paraId="457CBC35" w14:textId="77777777" w:rsidR="00CE5AF3" w:rsidRPr="007E23D5" w:rsidRDefault="00436594" w:rsidP="007E23D5">
      <w:pPr>
        <w:spacing w:line="360" w:lineRule="auto"/>
        <w:rPr>
          <w:rFonts w:ascii="楷体" w:eastAsia="楷体" w:hAnsi="楷体"/>
          <w:b/>
          <w:sz w:val="24"/>
        </w:rPr>
      </w:pPr>
      <w:r>
        <w:rPr>
          <w:rFonts w:ascii="楷体" w:eastAsia="楷体" w:hAnsi="楷体" w:hint="eastAsia"/>
          <w:b/>
          <w:sz w:val="24"/>
        </w:rPr>
        <w:t>7</w:t>
      </w:r>
      <w:r w:rsidR="007E23D5" w:rsidRPr="007E23D5">
        <w:rPr>
          <w:rFonts w:ascii="楷体" w:eastAsia="楷体" w:hAnsi="楷体" w:hint="eastAsia"/>
          <w:b/>
          <w:sz w:val="24"/>
        </w:rPr>
        <w:t>、海底通信系统</w:t>
      </w:r>
      <w:r w:rsidR="004D75D0">
        <w:rPr>
          <w:rFonts w:ascii="楷体" w:eastAsia="楷体" w:hAnsi="楷体" w:hint="eastAsia"/>
          <w:b/>
          <w:sz w:val="24"/>
        </w:rPr>
        <w:t>产品</w:t>
      </w:r>
    </w:p>
    <w:p w14:paraId="5D4D0841"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1、浅海海光缆直通接头盒</w:t>
      </w:r>
    </w:p>
    <w:p w14:paraId="6F429EFF"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500m水深；密封；192芯；要求具有较好防腐性能(使用钛合金、不锈钢)</w:t>
      </w:r>
    </w:p>
    <w:p w14:paraId="69DA805D"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2、海底分支接头盒</w:t>
      </w:r>
    </w:p>
    <w:p w14:paraId="7E7B66FE"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3、海陆接头盒</w:t>
      </w:r>
    </w:p>
    <w:p w14:paraId="5F2B1E19"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在沙滩等地使用，一进一出或一进两出</w:t>
      </w:r>
    </w:p>
    <w:p w14:paraId="142EA0CB"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4、深海光缆注塑接头盒</w:t>
      </w:r>
    </w:p>
    <w:p w14:paraId="5BDB3AF3"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可在8000m水深使用，采用注塑机使绝缘性能、密封性好，尺寸小，96芯</w:t>
      </w:r>
    </w:p>
    <w:p w14:paraId="047166C1"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表面护套、橡胶材料分子间隙大，会使H+进入产生氢气使光纤受损，需要增厚屏障防止H+进入</w:t>
      </w:r>
    </w:p>
    <w:p w14:paraId="0D7FB1DD"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5、海电缆维修接头盒</w:t>
      </w:r>
    </w:p>
    <w:p w14:paraId="76D72427"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6、海电缆中间接头</w:t>
      </w:r>
    </w:p>
    <w:p w14:paraId="3692E733"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优点：不占用平台任何资源</w:t>
      </w:r>
    </w:p>
    <w:p w14:paraId="3CBC7342"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7、海电缆终端</w:t>
      </w:r>
    </w:p>
    <w:p w14:paraId="249E7BC0"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将高压转化为低压</w:t>
      </w:r>
    </w:p>
    <w:p w14:paraId="6EFE473E"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8、防爆箱</w:t>
      </w:r>
    </w:p>
    <w:p w14:paraId="2C001534"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用于石油开采等场所，防止高压电火花产生爆炸，控制温度</w:t>
      </w:r>
    </w:p>
    <w:p w14:paraId="1A3A3326"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9、J管密封装置</w:t>
      </w:r>
    </w:p>
    <w:p w14:paraId="45C908AE"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两片夹具将缆固定，螺丝挤压橡胶变形使管密封，采用耐腐材料来防腐蚀(电化学腐蚀优先腐蚀阳极块再腐蚀本体)</w:t>
      </w:r>
    </w:p>
    <w:p w14:paraId="4C5EC6D0"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10、海缆平台锚固</w:t>
      </w:r>
    </w:p>
    <w:p w14:paraId="6AFDFDF7"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哈弗式结构，安全工作载荷6吨</w:t>
      </w:r>
    </w:p>
    <w:p w14:paraId="2D04D5DB"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11、海缆陆地锚固</w:t>
      </w:r>
    </w:p>
    <w:p w14:paraId="2D8D0668"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受力比平台锚固小，安全工作载荷为3吨</w:t>
      </w:r>
    </w:p>
    <w:p w14:paraId="163B8113"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12、海缆牵引头</w:t>
      </w:r>
    </w:p>
    <w:p w14:paraId="03D37FB6"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机械夹具、钢丝胶固定，海缆绞合会产生扭力，需要采用退扭结构</w:t>
      </w:r>
    </w:p>
    <w:p w14:paraId="63D7195F"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13、紧急抛弃件</w:t>
      </w:r>
    </w:p>
    <w:p w14:paraId="4DF52A73"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14、J管中心夹具</w:t>
      </w:r>
    </w:p>
    <w:p w14:paraId="516A6EEB"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lastRenderedPageBreak/>
        <w:t>15、弯曲限制器</w:t>
      </w:r>
    </w:p>
    <w:p w14:paraId="7B2E11D9"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在接管口到海底过渡处使用，保证一定弯曲半径，采用聚氨酯材料，密度与水接近，几乎不给缆产生压力</w:t>
      </w:r>
    </w:p>
    <w:p w14:paraId="316FA1ED"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16、球墨铸铁海缆保护管</w:t>
      </w:r>
    </w:p>
    <w:p w14:paraId="22A3D0C0"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17、柔性海缆保护管</w:t>
      </w:r>
    </w:p>
    <w:p w14:paraId="018C0C74"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海缆弯曲性能增加、耐磨、耐冲击</w:t>
      </w:r>
    </w:p>
    <w:p w14:paraId="74C6622E"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18、弯曲加强件</w:t>
      </w:r>
    </w:p>
    <w:p w14:paraId="79B166B6" w14:textId="77777777" w:rsidR="004D75D0" w:rsidRPr="004D75D0"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保护接头不易疲劳</w:t>
      </w:r>
    </w:p>
    <w:p w14:paraId="25BE3DFE" w14:textId="77777777" w:rsidR="00CE5AF3" w:rsidRDefault="004D75D0" w:rsidP="004D75D0">
      <w:pPr>
        <w:spacing w:line="360" w:lineRule="auto"/>
        <w:ind w:firstLineChars="200" w:firstLine="480"/>
        <w:rPr>
          <w:rFonts w:ascii="楷体" w:eastAsia="楷体" w:hAnsi="楷体"/>
          <w:sz w:val="24"/>
        </w:rPr>
      </w:pPr>
      <w:r w:rsidRPr="004D75D0">
        <w:rPr>
          <w:rFonts w:ascii="楷体" w:eastAsia="楷体" w:hAnsi="楷体" w:hint="eastAsia"/>
          <w:sz w:val="24"/>
        </w:rPr>
        <w:t>19、分布式浮块</w:t>
      </w:r>
    </w:p>
    <w:p w14:paraId="0E5D0614" w14:textId="77777777" w:rsidR="00756BD8" w:rsidRDefault="00756BD8" w:rsidP="004D75D0">
      <w:pPr>
        <w:spacing w:line="360" w:lineRule="auto"/>
        <w:ind w:firstLineChars="200" w:firstLine="480"/>
        <w:rPr>
          <w:rFonts w:ascii="楷体" w:eastAsia="楷体" w:hAnsi="楷体"/>
          <w:sz w:val="24"/>
        </w:rPr>
      </w:pPr>
    </w:p>
    <w:p w14:paraId="21BEE7B6" w14:textId="77777777" w:rsidR="004D75D0" w:rsidRDefault="00436594" w:rsidP="003925FD">
      <w:pPr>
        <w:spacing w:line="360" w:lineRule="auto"/>
        <w:rPr>
          <w:rFonts w:ascii="楷体" w:eastAsia="楷体" w:hAnsi="楷体"/>
          <w:b/>
          <w:sz w:val="24"/>
        </w:rPr>
      </w:pPr>
      <w:r>
        <w:rPr>
          <w:rFonts w:ascii="楷体" w:eastAsia="楷体" w:hAnsi="楷体" w:hint="eastAsia"/>
          <w:b/>
          <w:sz w:val="24"/>
        </w:rPr>
        <w:t>8</w:t>
      </w:r>
      <w:r w:rsidR="004D75D0" w:rsidRPr="004D75D0">
        <w:rPr>
          <w:rFonts w:ascii="楷体" w:eastAsia="楷体" w:hAnsi="楷体" w:hint="eastAsia"/>
          <w:b/>
          <w:sz w:val="24"/>
        </w:rPr>
        <w:t>、特种产品</w:t>
      </w:r>
    </w:p>
    <w:p w14:paraId="33CBFEAB" w14:textId="77777777" w:rsidR="003925FD" w:rsidRPr="003925FD" w:rsidRDefault="003925FD" w:rsidP="00BA5566">
      <w:pPr>
        <w:spacing w:line="360" w:lineRule="auto"/>
        <w:ind w:firstLineChars="200" w:firstLine="480"/>
        <w:rPr>
          <w:rFonts w:ascii="楷体" w:eastAsia="楷体" w:hAnsi="楷体"/>
          <w:sz w:val="24"/>
        </w:rPr>
      </w:pPr>
      <w:r w:rsidRPr="003925FD">
        <w:rPr>
          <w:rFonts w:ascii="楷体" w:eastAsia="楷体" w:hAnsi="楷体" w:hint="eastAsia"/>
          <w:sz w:val="24"/>
        </w:rPr>
        <w:t>动态海底电缆：</w:t>
      </w:r>
      <w:r w:rsidR="00BA5566">
        <w:rPr>
          <w:rFonts w:ascii="楷体" w:eastAsia="楷体" w:hAnsi="楷体" w:hint="eastAsia"/>
          <w:sz w:val="24"/>
        </w:rPr>
        <w:t>动态缆相关附件</w:t>
      </w:r>
      <w:r w:rsidR="001B2C33">
        <w:rPr>
          <w:rFonts w:ascii="楷体" w:eastAsia="楷体" w:hAnsi="楷体" w:hint="eastAsia"/>
          <w:sz w:val="24"/>
        </w:rPr>
        <w:t>包含</w:t>
      </w:r>
      <w:r w:rsidRPr="003925FD">
        <w:rPr>
          <w:rFonts w:ascii="楷体" w:eastAsia="楷体" w:hAnsi="楷体" w:hint="eastAsia"/>
          <w:sz w:val="24"/>
        </w:rPr>
        <w:t>弯曲加强件、接头盒、牵引头、水下光电密封积聚箱、插拔</w:t>
      </w:r>
      <w:r w:rsidR="00BA5566">
        <w:rPr>
          <w:rFonts w:ascii="楷体" w:eastAsia="楷体" w:hAnsi="楷体" w:hint="eastAsia"/>
          <w:sz w:val="24"/>
        </w:rPr>
        <w:t>等等</w:t>
      </w:r>
    </w:p>
    <w:p w14:paraId="33F5BFE3" w14:textId="77777777" w:rsidR="003925FD" w:rsidRDefault="003925FD" w:rsidP="00481F7B">
      <w:pPr>
        <w:spacing w:line="360" w:lineRule="auto"/>
        <w:ind w:firstLineChars="200" w:firstLine="480"/>
        <w:rPr>
          <w:rFonts w:ascii="楷体" w:eastAsia="楷体" w:hAnsi="楷体"/>
          <w:sz w:val="24"/>
        </w:rPr>
      </w:pPr>
      <w:r w:rsidRPr="003925FD">
        <w:rPr>
          <w:rFonts w:ascii="楷体" w:eastAsia="楷体" w:hAnsi="楷体" w:hint="eastAsia"/>
          <w:sz w:val="24"/>
        </w:rPr>
        <w:t>脐带缆：水下控制机组关键部分，分为动态静态，最常用的有软管脐带缆、钢管脐带缆</w:t>
      </w:r>
      <w:r w:rsidR="00BA5566">
        <w:rPr>
          <w:rFonts w:ascii="楷体" w:eastAsia="楷体" w:hAnsi="楷体" w:hint="eastAsia"/>
          <w:sz w:val="24"/>
        </w:rPr>
        <w:t>。脐带缆结构在设计时需</w:t>
      </w:r>
      <w:r w:rsidRPr="003925FD">
        <w:rPr>
          <w:rFonts w:ascii="楷体" w:eastAsia="楷体" w:hAnsi="楷体" w:hint="eastAsia"/>
          <w:sz w:val="24"/>
        </w:rPr>
        <w:t>考虑拉伸、扭转、弯曲</w:t>
      </w:r>
      <w:r w:rsidR="00BA5566">
        <w:rPr>
          <w:rFonts w:ascii="楷体" w:eastAsia="楷体" w:hAnsi="楷体" w:hint="eastAsia"/>
          <w:sz w:val="24"/>
        </w:rPr>
        <w:t>等。脐带缆测试设备有压力测试机、压溃试验机</w:t>
      </w:r>
      <w:r w:rsidR="00481F7B">
        <w:rPr>
          <w:rFonts w:ascii="楷体" w:eastAsia="楷体" w:hAnsi="楷体" w:hint="eastAsia"/>
          <w:sz w:val="24"/>
        </w:rPr>
        <w:t>等等。脐带缆相关计算包含</w:t>
      </w:r>
      <w:r w:rsidRPr="003925FD">
        <w:rPr>
          <w:rFonts w:ascii="楷体" w:eastAsia="楷体" w:hAnsi="楷体" w:hint="eastAsia"/>
          <w:sz w:val="24"/>
        </w:rPr>
        <w:t>轴向拉伸、扭转、弯曲</w:t>
      </w:r>
      <w:r w:rsidR="00481F7B">
        <w:rPr>
          <w:rFonts w:ascii="楷体" w:eastAsia="楷体" w:hAnsi="楷体" w:hint="eastAsia"/>
          <w:sz w:val="24"/>
        </w:rPr>
        <w:t>，</w:t>
      </w:r>
      <w:r w:rsidRPr="003925FD">
        <w:rPr>
          <w:rFonts w:ascii="楷体" w:eastAsia="楷体" w:hAnsi="楷体" w:hint="eastAsia"/>
          <w:sz w:val="24"/>
        </w:rPr>
        <w:t>此外还需要考虑载体稳定性、附件受力分析、系统水动力分析</w:t>
      </w:r>
      <w:r w:rsidR="00B65A64">
        <w:rPr>
          <w:rFonts w:ascii="楷体" w:eastAsia="楷体" w:hAnsi="楷体" w:hint="eastAsia"/>
          <w:sz w:val="24"/>
        </w:rPr>
        <w:t>。</w:t>
      </w:r>
    </w:p>
    <w:p w14:paraId="75CF322A" w14:textId="77777777" w:rsidR="006B75C6" w:rsidRPr="00915020" w:rsidRDefault="00436594" w:rsidP="00915020">
      <w:pPr>
        <w:spacing w:line="360" w:lineRule="auto"/>
        <w:rPr>
          <w:rFonts w:ascii="楷体" w:eastAsia="楷体" w:hAnsi="楷体"/>
          <w:b/>
          <w:sz w:val="24"/>
        </w:rPr>
      </w:pPr>
      <w:r>
        <w:rPr>
          <w:rFonts w:ascii="楷体" w:eastAsia="楷体" w:hAnsi="楷体"/>
          <w:b/>
          <w:sz w:val="24"/>
        </w:rPr>
        <w:t>9</w:t>
      </w:r>
      <w:r w:rsidR="00915020" w:rsidRPr="00915020">
        <w:rPr>
          <w:rFonts w:ascii="楷体" w:eastAsia="楷体" w:hAnsi="楷体"/>
          <w:b/>
          <w:sz w:val="24"/>
        </w:rPr>
        <w:t>、</w:t>
      </w:r>
      <w:r w:rsidR="006B75C6" w:rsidRPr="00915020">
        <w:rPr>
          <w:rFonts w:ascii="楷体" w:eastAsia="楷体" w:hAnsi="楷体" w:hint="eastAsia"/>
          <w:b/>
          <w:sz w:val="24"/>
        </w:rPr>
        <w:t>海底观测网及接驳技术</w:t>
      </w:r>
    </w:p>
    <w:p w14:paraId="28C47922" w14:textId="77777777" w:rsidR="008C488B" w:rsidRPr="008C488B" w:rsidRDefault="008C488B" w:rsidP="007946AE">
      <w:pPr>
        <w:spacing w:line="360" w:lineRule="auto"/>
        <w:ind w:firstLineChars="200" w:firstLine="482"/>
        <w:rPr>
          <w:rFonts w:ascii="楷体" w:eastAsia="楷体" w:hAnsi="楷体"/>
          <w:b/>
          <w:sz w:val="24"/>
        </w:rPr>
      </w:pPr>
      <w:r w:rsidRPr="008C488B">
        <w:rPr>
          <w:rFonts w:ascii="楷体" w:eastAsia="楷体" w:hAnsi="楷体" w:hint="eastAsia"/>
          <w:b/>
          <w:sz w:val="24"/>
        </w:rPr>
        <w:t>1）海底观测网</w:t>
      </w:r>
    </w:p>
    <w:p w14:paraId="1467DB34" w14:textId="77777777" w:rsidR="008C488B" w:rsidRDefault="008C488B" w:rsidP="008C488B">
      <w:pPr>
        <w:spacing w:line="360" w:lineRule="auto"/>
        <w:ind w:firstLineChars="200" w:firstLine="480"/>
        <w:rPr>
          <w:rFonts w:ascii="楷体" w:eastAsia="楷体" w:hAnsi="楷体"/>
          <w:sz w:val="24"/>
        </w:rPr>
      </w:pPr>
      <w:r w:rsidRPr="008C488B">
        <w:rPr>
          <w:rFonts w:ascii="楷体" w:eastAsia="楷体" w:hAnsi="楷体" w:hint="eastAsia"/>
          <w:sz w:val="24"/>
        </w:rPr>
        <w:t>海洋观测的渠道有浮标、ROV、AUV、航机等等，但这些方式的能源供给、信息传输都受到限制。海底观测网技术具有长期连续实时观测、不受海况条件限制、不受海洋深度限制、不受能量供给限制等优点。</w:t>
      </w:r>
    </w:p>
    <w:p w14:paraId="6F51292A" w14:textId="77777777" w:rsidR="006B75C6" w:rsidRDefault="00562FC2" w:rsidP="008C488B">
      <w:pPr>
        <w:spacing w:line="360" w:lineRule="auto"/>
        <w:ind w:firstLineChars="200" w:firstLine="480"/>
        <w:rPr>
          <w:rFonts w:ascii="楷体" w:eastAsia="楷体" w:hAnsi="楷体"/>
          <w:sz w:val="24"/>
        </w:rPr>
      </w:pPr>
      <w:r>
        <w:rPr>
          <w:rFonts w:ascii="楷体" w:eastAsia="楷体" w:hAnsi="楷体" w:hint="eastAsia"/>
          <w:sz w:val="24"/>
        </w:rPr>
        <w:t>海底观测网</w:t>
      </w:r>
      <w:r w:rsidR="006B75C6" w:rsidRPr="00292EA7">
        <w:rPr>
          <w:rFonts w:ascii="楷体" w:eastAsia="楷体" w:hAnsi="楷体" w:hint="eastAsia"/>
          <w:sz w:val="24"/>
        </w:rPr>
        <w:t>由岸站控制中心、海底光电缆、水下接驳盒以及水下观测仪器和传感器等组成，综合采用光学、声学、图像、物理、化学等传感设备，布设在海底进行长期连续、实时、原位观测。是对海洋军事安全、资源开发、防灾减灾、科学研究等有支撑作用的战略基础设施。</w:t>
      </w:r>
      <w:r w:rsidR="00470570" w:rsidRPr="00292EA7">
        <w:rPr>
          <w:rFonts w:ascii="楷体" w:eastAsia="楷体" w:hAnsi="楷体" w:hint="eastAsia"/>
          <w:sz w:val="24"/>
        </w:rPr>
        <w:t>海底联网观测的特色和优势</w:t>
      </w:r>
      <w:r w:rsidR="00470570">
        <w:rPr>
          <w:rFonts w:ascii="楷体" w:eastAsia="楷体" w:hAnsi="楷体" w:hint="eastAsia"/>
          <w:sz w:val="24"/>
        </w:rPr>
        <w:t>：</w:t>
      </w:r>
      <w:r w:rsidR="00470570" w:rsidRPr="00292EA7">
        <w:rPr>
          <w:rFonts w:ascii="楷体" w:eastAsia="楷体" w:hAnsi="楷体" w:hint="eastAsia"/>
          <w:sz w:val="24"/>
        </w:rPr>
        <w:t>不受海况条件限制；可以突破观测深度限制；能源供给稳定；信息传输高速可靠；长期、连续、实时、原位观测。</w:t>
      </w:r>
    </w:p>
    <w:p w14:paraId="17A510D8" w14:textId="77777777" w:rsidR="008644A7" w:rsidRPr="008644A7" w:rsidRDefault="008644A7" w:rsidP="00756BD8">
      <w:pPr>
        <w:spacing w:beforeLines="50" w:before="156" w:line="312" w:lineRule="auto"/>
        <w:rPr>
          <w:rFonts w:ascii="楷体" w:eastAsia="楷体" w:hAnsi="楷体"/>
          <w:szCs w:val="21"/>
        </w:rPr>
      </w:pPr>
      <w:r w:rsidRPr="008644A7">
        <w:rPr>
          <w:rFonts w:ascii="楷体" w:eastAsia="楷体" w:hAnsi="楷体" w:hint="eastAsia"/>
          <w:szCs w:val="21"/>
        </w:rPr>
        <w:t>岸基站</w:t>
      </w:r>
      <w:r w:rsidRPr="008644A7">
        <w:rPr>
          <w:rFonts w:ascii="楷体" w:eastAsia="楷体" w:hAnsi="楷体"/>
          <w:szCs w:val="21"/>
        </w:rPr>
        <w:t xml:space="preserve">   </w:t>
      </w:r>
      <w:r w:rsidRPr="008644A7">
        <w:rPr>
          <w:rFonts w:ascii="楷体" w:eastAsia="楷体" w:hAnsi="楷体"/>
          <w:szCs w:val="21"/>
        </w:rPr>
        <w:t xml:space="preserve">   </w:t>
      </w:r>
      <w:r w:rsidRPr="008644A7">
        <w:rPr>
          <w:rFonts w:ascii="楷体" w:eastAsia="楷体" w:hAnsi="楷体" w:hint="eastAsia"/>
          <w:szCs w:val="21"/>
        </w:rPr>
        <w:t>光电复合缆</w:t>
      </w:r>
      <w:r w:rsidRPr="008644A7">
        <w:rPr>
          <w:rFonts w:ascii="楷体" w:eastAsia="楷体" w:hAnsi="楷体"/>
          <w:szCs w:val="21"/>
        </w:rPr>
        <w:t xml:space="preserve">   </w:t>
      </w:r>
      <w:r w:rsidRPr="008644A7">
        <w:rPr>
          <w:rFonts w:ascii="楷体" w:eastAsia="楷体" w:hAnsi="楷体"/>
          <w:szCs w:val="21"/>
        </w:rPr>
        <w:t xml:space="preserve">       </w:t>
      </w:r>
      <w:r w:rsidRPr="008644A7">
        <w:rPr>
          <w:rFonts w:ascii="楷体" w:eastAsia="楷体" w:hAnsi="楷体" w:hint="eastAsia"/>
          <w:szCs w:val="21"/>
        </w:rPr>
        <w:t>主接驳盒</w:t>
      </w:r>
      <w:r w:rsidRPr="008644A7">
        <w:rPr>
          <w:rFonts w:ascii="楷体" w:eastAsia="楷体" w:hAnsi="楷体"/>
          <w:szCs w:val="21"/>
        </w:rPr>
        <w:t xml:space="preserve">        </w:t>
      </w:r>
      <w:r w:rsidRPr="008644A7">
        <w:rPr>
          <w:rFonts w:ascii="楷体" w:eastAsia="楷体" w:hAnsi="楷体"/>
          <w:szCs w:val="21"/>
        </w:rPr>
        <w:t xml:space="preserve">      </w:t>
      </w:r>
      <w:r w:rsidRPr="008644A7">
        <w:rPr>
          <w:rFonts w:ascii="楷体" w:eastAsia="楷体" w:hAnsi="楷体" w:hint="eastAsia"/>
          <w:szCs w:val="21"/>
        </w:rPr>
        <w:t>次接驳盒</w:t>
      </w:r>
    </w:p>
    <w:p w14:paraId="3283E731" w14:textId="77777777" w:rsidR="008644A7" w:rsidRPr="008644A7" w:rsidRDefault="008644A7" w:rsidP="00756BD8">
      <w:pPr>
        <w:spacing w:beforeLines="50" w:before="156" w:line="312" w:lineRule="auto"/>
        <w:rPr>
          <w:rFonts w:ascii="楷体" w:eastAsia="楷体" w:hAnsi="楷体"/>
          <w:szCs w:val="21"/>
        </w:rPr>
      </w:pPr>
      <w:r w:rsidRPr="008644A7">
        <w:rPr>
          <w:rFonts w:ascii="楷体" w:eastAsia="楷体" w:hAnsi="楷体"/>
          <w:szCs w:val="21"/>
        </w:rPr>
        <w:lastRenderedPageBreak/>
        <w:t xml:space="preserve">           (</w:t>
      </w:r>
      <w:r w:rsidRPr="008644A7">
        <w:rPr>
          <w:rFonts w:ascii="楷体" w:eastAsia="楷体" w:hAnsi="楷体" w:hint="eastAsia"/>
          <w:szCs w:val="21"/>
        </w:rPr>
        <w:t>传输电能、信息</w:t>
      </w:r>
      <w:r w:rsidRPr="008644A7">
        <w:rPr>
          <w:rFonts w:ascii="楷体" w:eastAsia="楷体" w:hAnsi="楷体"/>
          <w:szCs w:val="21"/>
        </w:rPr>
        <w:t>)      (</w:t>
      </w:r>
      <w:r w:rsidRPr="008644A7">
        <w:rPr>
          <w:rFonts w:ascii="楷体" w:eastAsia="楷体" w:hAnsi="楷体" w:hint="eastAsia"/>
          <w:szCs w:val="21"/>
        </w:rPr>
        <w:t>高压转化为标准</w:t>
      </w:r>
      <w:r w:rsidRPr="008644A7">
        <w:rPr>
          <w:rFonts w:ascii="楷体" w:eastAsia="楷体" w:hAnsi="楷体"/>
          <w:szCs w:val="21"/>
        </w:rPr>
        <w:t xml:space="preserve">          (375V</w:t>
      </w:r>
      <w:r w:rsidRPr="008644A7">
        <w:rPr>
          <w:rFonts w:ascii="楷体" w:eastAsia="楷体" w:hAnsi="楷体"/>
          <w:szCs w:val="21"/>
        </w:rPr>
        <w:t>12V</w:t>
      </w:r>
      <w:r w:rsidRPr="008644A7">
        <w:rPr>
          <w:rFonts w:ascii="楷体" w:eastAsia="楷体" w:hAnsi="楷体" w:hint="eastAsia"/>
          <w:szCs w:val="21"/>
        </w:rPr>
        <w:t>、</w:t>
      </w:r>
    </w:p>
    <w:p w14:paraId="09490989" w14:textId="77777777" w:rsidR="008644A7" w:rsidRPr="008644A7" w:rsidRDefault="008644A7" w:rsidP="00756BD8">
      <w:pPr>
        <w:spacing w:beforeLines="50" w:before="156" w:line="312" w:lineRule="auto"/>
        <w:rPr>
          <w:rFonts w:ascii="楷体" w:eastAsia="楷体" w:hAnsi="楷体"/>
          <w:szCs w:val="21"/>
        </w:rPr>
      </w:pPr>
      <w:r w:rsidRPr="008644A7">
        <w:rPr>
          <w:rFonts w:ascii="楷体" w:eastAsia="楷体" w:hAnsi="楷体" w:hint="eastAsia"/>
          <w:szCs w:val="21"/>
        </w:rPr>
        <w:t xml:space="preserve">                                  直流电压375V)           24V、48V ) </w:t>
      </w:r>
    </w:p>
    <w:p w14:paraId="51FF923A" w14:textId="77777777" w:rsidR="00470570" w:rsidRPr="00470570" w:rsidRDefault="00470570" w:rsidP="00470570">
      <w:pPr>
        <w:spacing w:line="360" w:lineRule="auto"/>
        <w:rPr>
          <w:rFonts w:ascii="楷体" w:eastAsia="楷体" w:hAnsi="楷体"/>
          <w:sz w:val="24"/>
        </w:rPr>
      </w:pPr>
      <w:r w:rsidRPr="00470570">
        <w:rPr>
          <w:rFonts w:ascii="楷体" w:eastAsia="楷体" w:hAnsi="楷体" w:hint="eastAsia"/>
          <w:sz w:val="24"/>
        </w:rPr>
        <w:t>核心系统构成：</w:t>
      </w:r>
    </w:p>
    <w:p w14:paraId="5499A385" w14:textId="77777777" w:rsidR="00470570" w:rsidRPr="00470570" w:rsidRDefault="00470570" w:rsidP="00470570">
      <w:pPr>
        <w:spacing w:line="360" w:lineRule="auto"/>
        <w:ind w:firstLineChars="200" w:firstLine="480"/>
        <w:rPr>
          <w:rFonts w:ascii="楷体" w:eastAsia="楷体" w:hAnsi="楷体"/>
          <w:sz w:val="24"/>
        </w:rPr>
      </w:pPr>
      <w:r w:rsidRPr="00470570">
        <w:rPr>
          <w:rFonts w:ascii="楷体" w:eastAsia="楷体" w:hAnsi="楷体" w:hint="eastAsia"/>
          <w:sz w:val="24"/>
        </w:rPr>
        <w:t>1海底光电复合缆(含注塑接头)</w:t>
      </w:r>
    </w:p>
    <w:p w14:paraId="2523071A" w14:textId="77777777" w:rsidR="00470570" w:rsidRPr="00470570" w:rsidRDefault="00470570" w:rsidP="00470570">
      <w:pPr>
        <w:spacing w:line="360" w:lineRule="auto"/>
        <w:ind w:firstLineChars="200" w:firstLine="480"/>
        <w:rPr>
          <w:rFonts w:ascii="楷体" w:eastAsia="楷体" w:hAnsi="楷体"/>
          <w:sz w:val="24"/>
        </w:rPr>
      </w:pPr>
      <w:r w:rsidRPr="00470570">
        <w:rPr>
          <w:rFonts w:ascii="楷体" w:eastAsia="楷体" w:hAnsi="楷体" w:hint="eastAsia"/>
          <w:sz w:val="24"/>
        </w:rPr>
        <w:t>2海底主接驳盒(4500m水深，封装腔体要求为耐压、耐腐蚀，可以采用钛合金等等，使用寿命为25年，输出电压有1kV、3kV、10kV，输出电压为375V，有过压、过流保护，接4到8路次接驳盒，通讯为百兆、千兆)</w:t>
      </w:r>
    </w:p>
    <w:p w14:paraId="4BD4257F" w14:textId="77777777" w:rsidR="006B75C6" w:rsidRPr="00470570" w:rsidRDefault="00470570" w:rsidP="00470570">
      <w:pPr>
        <w:spacing w:line="360" w:lineRule="auto"/>
        <w:ind w:firstLineChars="200" w:firstLine="480"/>
        <w:rPr>
          <w:rFonts w:ascii="楷体" w:eastAsia="楷体" w:hAnsi="楷体"/>
          <w:sz w:val="24"/>
        </w:rPr>
      </w:pPr>
      <w:r w:rsidRPr="00470570">
        <w:rPr>
          <w:rFonts w:ascii="楷体" w:eastAsia="楷体" w:hAnsi="楷体" w:hint="eastAsia"/>
          <w:sz w:val="24"/>
        </w:rPr>
        <w:t>3海底次接驳盒(将375V电压转化为12V、24V、48V，有4到12路输出端口，通讯为十兆、百兆)</w:t>
      </w:r>
    </w:p>
    <w:p w14:paraId="24AF43B1" w14:textId="77777777" w:rsidR="006B75C6" w:rsidRPr="00F36EE4" w:rsidRDefault="006068B1" w:rsidP="007946AE">
      <w:pPr>
        <w:spacing w:line="360" w:lineRule="auto"/>
        <w:ind w:firstLineChars="200" w:firstLine="482"/>
        <w:rPr>
          <w:rFonts w:ascii="楷体" w:eastAsia="楷体" w:hAnsi="楷体"/>
          <w:b/>
          <w:sz w:val="24"/>
        </w:rPr>
      </w:pPr>
      <w:r>
        <w:rPr>
          <w:rFonts w:ascii="楷体" w:eastAsia="楷体" w:hAnsi="楷体"/>
          <w:b/>
          <w:sz w:val="24"/>
        </w:rPr>
        <w:t>2</w:t>
      </w:r>
      <w:r w:rsidR="00F36EE4" w:rsidRPr="00F36EE4">
        <w:rPr>
          <w:rFonts w:ascii="楷体" w:eastAsia="楷体" w:hAnsi="楷体" w:hint="eastAsia"/>
          <w:b/>
          <w:sz w:val="24"/>
        </w:rPr>
        <w:t>）我国典型的海底观测工程</w:t>
      </w:r>
    </w:p>
    <w:p w14:paraId="72C4ACDF"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2009年，小衢山海底观测网站示范系统。同济大学建立，但电压较低，距离较近，且只有一个节点。</w:t>
      </w:r>
    </w:p>
    <w:p w14:paraId="7E28E377"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2011年，台湾MACHO系统。台湾海峡东部，主要用于地震海啸预警、海底火山和洋流监测。</w:t>
      </w:r>
    </w:p>
    <w:p w14:paraId="01AB4133"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2013年，三亚鹿回头海底观测试验站。中科院南海所建立了一个单节点实验性观测网，深度为十几米左右。</w:t>
      </w:r>
    </w:p>
    <w:p w14:paraId="21F0E379"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2014年，摘箬山岛海底观测网。浙江大学在舟山摘箬山岛，建立了单节点海底观测网，外接两台科学仪器，目前仍能可靠运行。</w:t>
      </w:r>
    </w:p>
    <w:p w14:paraId="3153574D" w14:textId="77777777" w:rsidR="006B75C6" w:rsidRPr="00292EA7"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2015年，东海浅海海底观测试验网。同济大学，十二五863。</w:t>
      </w:r>
    </w:p>
    <w:p w14:paraId="6548F43F" w14:textId="77777777" w:rsidR="006B75C6" w:rsidRDefault="006B75C6" w:rsidP="00AF76B6">
      <w:pPr>
        <w:spacing w:line="360" w:lineRule="auto"/>
        <w:ind w:firstLineChars="200" w:firstLine="480"/>
        <w:rPr>
          <w:rFonts w:ascii="楷体" w:eastAsia="楷体" w:hAnsi="楷体"/>
          <w:sz w:val="24"/>
        </w:rPr>
      </w:pPr>
      <w:r w:rsidRPr="00292EA7">
        <w:rPr>
          <w:rFonts w:ascii="楷体" w:eastAsia="楷体" w:hAnsi="楷体" w:hint="eastAsia"/>
          <w:sz w:val="24"/>
        </w:rPr>
        <w:t>2016年，南海深海海底观测试验网络。海底观测网络组建初步完成，包含一个主接驳盒和一个次接驳盒，扩展两台科学仪器。现正处于正常运行中。</w:t>
      </w:r>
    </w:p>
    <w:p w14:paraId="3ACEF578" w14:textId="77777777" w:rsidR="00192D6C" w:rsidRPr="00915020" w:rsidRDefault="00436594" w:rsidP="00192D6C">
      <w:pPr>
        <w:spacing w:line="360" w:lineRule="auto"/>
        <w:rPr>
          <w:rFonts w:ascii="楷体" w:eastAsia="楷体" w:hAnsi="楷体"/>
          <w:b/>
          <w:sz w:val="24"/>
        </w:rPr>
      </w:pPr>
      <w:r>
        <w:rPr>
          <w:rFonts w:ascii="楷体" w:eastAsia="楷体" w:hAnsi="楷体"/>
          <w:b/>
          <w:sz w:val="24"/>
        </w:rPr>
        <w:t>10</w:t>
      </w:r>
      <w:r w:rsidR="00192D6C" w:rsidRPr="00915020">
        <w:rPr>
          <w:rFonts w:ascii="楷体" w:eastAsia="楷体" w:hAnsi="楷体"/>
          <w:b/>
          <w:sz w:val="24"/>
        </w:rPr>
        <w:t>、</w:t>
      </w:r>
      <w:r w:rsidR="00192D6C" w:rsidRPr="00192D6C">
        <w:rPr>
          <w:rFonts w:ascii="楷体" w:eastAsia="楷体" w:hAnsi="楷体" w:hint="eastAsia"/>
          <w:b/>
          <w:sz w:val="24"/>
        </w:rPr>
        <w:t>锂离子电池研发</w:t>
      </w:r>
    </w:p>
    <w:p w14:paraId="30ABDB9B" w14:textId="77777777" w:rsidR="00192D6C" w:rsidRPr="004D2731" w:rsidRDefault="004D2731" w:rsidP="007946AE">
      <w:pPr>
        <w:spacing w:line="360" w:lineRule="auto"/>
        <w:ind w:firstLineChars="200" w:firstLine="482"/>
        <w:rPr>
          <w:rFonts w:ascii="楷体" w:eastAsia="楷体" w:hAnsi="楷体"/>
          <w:b/>
          <w:sz w:val="24"/>
        </w:rPr>
      </w:pPr>
      <w:r w:rsidRPr="004D2731">
        <w:rPr>
          <w:rFonts w:ascii="楷体" w:eastAsia="楷体" w:hAnsi="楷体" w:hint="eastAsia"/>
          <w:b/>
          <w:sz w:val="24"/>
        </w:rPr>
        <w:t>1）</w:t>
      </w:r>
      <w:r w:rsidR="00192D6C" w:rsidRPr="004D2731">
        <w:rPr>
          <w:rFonts w:ascii="楷体" w:eastAsia="楷体" w:hAnsi="楷体" w:hint="eastAsia"/>
          <w:b/>
          <w:sz w:val="24"/>
        </w:rPr>
        <w:t>主要产品</w:t>
      </w:r>
    </w:p>
    <w:p w14:paraId="4C148912" w14:textId="77777777" w:rsidR="00192D6C" w:rsidRPr="00192D6C" w:rsidRDefault="00192D6C" w:rsidP="00192D6C">
      <w:pPr>
        <w:spacing w:line="360" w:lineRule="auto"/>
        <w:ind w:firstLineChars="200" w:firstLine="480"/>
        <w:rPr>
          <w:rFonts w:ascii="楷体" w:eastAsia="楷体" w:hAnsi="楷体"/>
          <w:sz w:val="24"/>
        </w:rPr>
      </w:pPr>
      <w:r w:rsidRPr="00192D6C">
        <w:rPr>
          <w:rFonts w:ascii="楷体" w:eastAsia="楷体" w:hAnsi="楷体" w:hint="eastAsia"/>
          <w:sz w:val="24"/>
        </w:rPr>
        <w:t>硅碳复合材料：</w:t>
      </w:r>
    </w:p>
    <w:p w14:paraId="4ADB677B" w14:textId="77777777" w:rsidR="00192D6C" w:rsidRPr="00192D6C" w:rsidRDefault="00192D6C" w:rsidP="00192D6C">
      <w:pPr>
        <w:spacing w:line="360" w:lineRule="auto"/>
        <w:ind w:firstLineChars="200" w:firstLine="480"/>
        <w:rPr>
          <w:rFonts w:ascii="楷体" w:eastAsia="楷体" w:hAnsi="楷体"/>
          <w:sz w:val="24"/>
        </w:rPr>
      </w:pPr>
      <w:r w:rsidRPr="00192D6C">
        <w:rPr>
          <w:rFonts w:ascii="楷体" w:eastAsia="楷体" w:hAnsi="楷体" w:hint="eastAsia"/>
          <w:sz w:val="24"/>
        </w:rPr>
        <w:t>国家要求2020年电芯能量密度超过300Wh/kg，现有石墨负极无法满足，硅碳复合材料是下一代负极材料的必然选择，世界一流的电芯和材料厂商均已开始布局，产业化近在咫尺。</w:t>
      </w:r>
    </w:p>
    <w:p w14:paraId="5E1DC1C2" w14:textId="77777777" w:rsidR="00192D6C" w:rsidRPr="00192D6C" w:rsidRDefault="00192D6C" w:rsidP="00192D6C">
      <w:pPr>
        <w:spacing w:line="360" w:lineRule="auto"/>
        <w:ind w:firstLineChars="200" w:firstLine="480"/>
        <w:rPr>
          <w:rFonts w:ascii="楷体" w:eastAsia="楷体" w:hAnsi="楷体"/>
          <w:sz w:val="24"/>
        </w:rPr>
      </w:pPr>
      <w:r w:rsidRPr="00192D6C">
        <w:rPr>
          <w:rFonts w:ascii="楷体" w:eastAsia="楷体" w:hAnsi="楷体" w:hint="eastAsia"/>
          <w:sz w:val="24"/>
        </w:rPr>
        <w:t>纳米Si前驱体：</w:t>
      </w:r>
    </w:p>
    <w:p w14:paraId="369F14C8" w14:textId="77777777" w:rsidR="00192D6C" w:rsidRPr="00192D6C" w:rsidRDefault="00192D6C" w:rsidP="00192D6C">
      <w:pPr>
        <w:spacing w:line="360" w:lineRule="auto"/>
        <w:ind w:firstLineChars="200" w:firstLine="480"/>
        <w:rPr>
          <w:rFonts w:ascii="楷体" w:eastAsia="楷体" w:hAnsi="楷体"/>
          <w:sz w:val="24"/>
        </w:rPr>
      </w:pPr>
      <w:r w:rsidRPr="00192D6C">
        <w:rPr>
          <w:rFonts w:ascii="楷体" w:eastAsia="楷体" w:hAnsi="楷体" w:hint="eastAsia"/>
          <w:sz w:val="24"/>
        </w:rPr>
        <w:t>硅碳负极对于纳米Si前驱体的粒径需要控制在100nm下，传统机械研磨法</w:t>
      </w:r>
      <w:r w:rsidRPr="00192D6C">
        <w:rPr>
          <w:rFonts w:ascii="楷体" w:eastAsia="楷体" w:hAnsi="楷体" w:hint="eastAsia"/>
          <w:sz w:val="24"/>
        </w:rPr>
        <w:lastRenderedPageBreak/>
        <w:t>很难做到，目前主要采用激光诱导气相沉积、物理冷凝气相沉积和等离子气相沉积等方法，但其成本高、产量小、纯度不够高，公司内采用的方法为液相超微粉碎法，实现了0.1mm以下的研磨锆球和浆料的彻底分离，并开发了独特的工艺成功避免了团聚，粒径可达80nm，不引入其他杂质，克服了现有的沉积法和机械研磨法缺点，比容量可达3000mAh/g以上。</w:t>
      </w:r>
    </w:p>
    <w:p w14:paraId="0FED0650" w14:textId="77777777" w:rsidR="00192D6C" w:rsidRPr="00192D6C" w:rsidRDefault="00192D6C" w:rsidP="00192D6C">
      <w:pPr>
        <w:spacing w:line="360" w:lineRule="auto"/>
        <w:ind w:firstLineChars="200" w:firstLine="480"/>
        <w:rPr>
          <w:rFonts w:ascii="楷体" w:eastAsia="楷体" w:hAnsi="楷体"/>
          <w:sz w:val="24"/>
        </w:rPr>
      </w:pPr>
      <w:proofErr w:type="spellStart"/>
      <w:r w:rsidRPr="00192D6C">
        <w:rPr>
          <w:rFonts w:ascii="楷体" w:eastAsia="楷体" w:hAnsi="楷体" w:hint="eastAsia"/>
          <w:sz w:val="24"/>
        </w:rPr>
        <w:t>SiO</w:t>
      </w:r>
      <w:proofErr w:type="spellEnd"/>
      <w:r w:rsidRPr="00192D6C">
        <w:rPr>
          <w:rFonts w:ascii="楷体" w:eastAsia="楷体" w:hAnsi="楷体" w:hint="eastAsia"/>
          <w:sz w:val="24"/>
        </w:rPr>
        <w:t>前驱体：</w:t>
      </w:r>
    </w:p>
    <w:p w14:paraId="1317F3BF" w14:textId="77777777" w:rsidR="00192D6C" w:rsidRPr="00192D6C" w:rsidRDefault="00192D6C" w:rsidP="00192D6C">
      <w:pPr>
        <w:spacing w:line="360" w:lineRule="auto"/>
        <w:ind w:firstLineChars="200" w:firstLine="480"/>
        <w:rPr>
          <w:rFonts w:ascii="楷体" w:eastAsia="楷体" w:hAnsi="楷体"/>
          <w:sz w:val="24"/>
        </w:rPr>
      </w:pPr>
      <w:proofErr w:type="spellStart"/>
      <w:r w:rsidRPr="00192D6C">
        <w:rPr>
          <w:rFonts w:ascii="楷体" w:eastAsia="楷体" w:hAnsi="楷体" w:hint="eastAsia"/>
          <w:sz w:val="24"/>
        </w:rPr>
        <w:t>SiO</w:t>
      </w:r>
      <w:proofErr w:type="spellEnd"/>
      <w:r w:rsidRPr="00192D6C">
        <w:rPr>
          <w:rFonts w:ascii="楷体" w:eastAsia="楷体" w:hAnsi="楷体" w:hint="eastAsia"/>
          <w:sz w:val="24"/>
        </w:rPr>
        <w:t>前驱体相对于纳米Si前驱体来说，可以获得更好的循环性能。传统的</w:t>
      </w:r>
      <w:proofErr w:type="spellStart"/>
      <w:r w:rsidRPr="00192D6C">
        <w:rPr>
          <w:rFonts w:ascii="楷体" w:eastAsia="楷体" w:hAnsi="楷体" w:hint="eastAsia"/>
          <w:sz w:val="24"/>
        </w:rPr>
        <w:t>SiO</w:t>
      </w:r>
      <w:proofErr w:type="spellEnd"/>
      <w:r w:rsidRPr="00192D6C">
        <w:rPr>
          <w:rFonts w:ascii="楷体" w:eastAsia="楷体" w:hAnsi="楷体" w:hint="eastAsia"/>
          <w:sz w:val="24"/>
        </w:rPr>
        <w:t>制备方法为高温真空升华法，由于其超高温和真空要求，很难实现连续生产，设备也很难做大，产量较低。中天科技采用独特的设计实现了连续生产，同时通过对沉积产物的物相调控，可以获得超过1600mAh/g的比容量和70%的首次效率，远超普通的</w:t>
      </w:r>
      <w:proofErr w:type="spellStart"/>
      <w:r w:rsidRPr="00192D6C">
        <w:rPr>
          <w:rFonts w:ascii="楷体" w:eastAsia="楷体" w:hAnsi="楷体" w:hint="eastAsia"/>
          <w:sz w:val="24"/>
        </w:rPr>
        <w:t>SiO</w:t>
      </w:r>
      <w:proofErr w:type="spellEnd"/>
      <w:r w:rsidRPr="00192D6C">
        <w:rPr>
          <w:rFonts w:ascii="楷体" w:eastAsia="楷体" w:hAnsi="楷体" w:hint="eastAsia"/>
          <w:sz w:val="24"/>
        </w:rPr>
        <w:t>前驱体。</w:t>
      </w:r>
    </w:p>
    <w:p w14:paraId="18EEA135" w14:textId="77777777" w:rsidR="00192D6C" w:rsidRPr="004D2731" w:rsidRDefault="00192D6C" w:rsidP="007946AE">
      <w:pPr>
        <w:spacing w:line="360" w:lineRule="auto"/>
        <w:ind w:firstLineChars="200" w:firstLine="482"/>
        <w:rPr>
          <w:rFonts w:ascii="楷体" w:eastAsia="楷体" w:hAnsi="楷体"/>
          <w:b/>
          <w:sz w:val="24"/>
        </w:rPr>
      </w:pPr>
      <w:r w:rsidRPr="004D2731">
        <w:rPr>
          <w:rFonts w:ascii="楷体" w:eastAsia="楷体" w:hAnsi="楷体" w:hint="eastAsia"/>
          <w:b/>
          <w:sz w:val="24"/>
        </w:rPr>
        <w:t>2）</w:t>
      </w:r>
      <w:r w:rsidR="004D2731" w:rsidRPr="004D2731">
        <w:rPr>
          <w:rFonts w:ascii="楷体" w:eastAsia="楷体" w:hAnsi="楷体" w:hint="eastAsia"/>
          <w:b/>
          <w:sz w:val="24"/>
        </w:rPr>
        <w:t>硅碳负极实验线介绍</w:t>
      </w:r>
    </w:p>
    <w:p w14:paraId="15AB3849" w14:textId="77777777" w:rsidR="00192D6C" w:rsidRDefault="00192D6C" w:rsidP="00192D6C">
      <w:pPr>
        <w:spacing w:line="360" w:lineRule="auto"/>
        <w:ind w:firstLineChars="200" w:firstLine="480"/>
        <w:rPr>
          <w:rFonts w:ascii="楷体" w:eastAsia="楷体" w:hAnsi="楷体"/>
          <w:sz w:val="24"/>
        </w:rPr>
      </w:pPr>
      <w:r w:rsidRPr="00192D6C">
        <w:rPr>
          <w:rFonts w:ascii="楷体" w:eastAsia="楷体" w:hAnsi="楷体" w:hint="eastAsia"/>
          <w:sz w:val="24"/>
        </w:rPr>
        <w:t>汽车电动化已成为不可逆转的趋势，目前的电动汽车存在续航里程较短(200~300km)的问题，主要原因是电池能量密度较低，负极材料的比容量决定了电池的能量密度，目前所用的石墨负极的理论比容量只有372mAh/g，而硅碳负极的理论比容量高达3580mAh/g，接近石墨负极的十倍。因此采用硅碳负极制备的电池能量密度更高，可以满足电动汽车高续航里程的要求。硅碳负极材料的核心技术目前主要为日本所掌握，针对下一代负极材料的需要，建立了硅碳负极实验线。实验线总面积达1000平方米(长50m宽20m)，包括10台各类设备。实验线可以满足关键前驱体材料纳米Si、</w:t>
      </w:r>
      <w:proofErr w:type="spellStart"/>
      <w:r w:rsidRPr="00192D6C">
        <w:rPr>
          <w:rFonts w:ascii="楷体" w:eastAsia="楷体" w:hAnsi="楷体" w:hint="eastAsia"/>
          <w:sz w:val="24"/>
        </w:rPr>
        <w:t>SiO</w:t>
      </w:r>
      <w:proofErr w:type="spellEnd"/>
      <w:r w:rsidRPr="00192D6C">
        <w:rPr>
          <w:rFonts w:ascii="楷体" w:eastAsia="楷体" w:hAnsi="楷体" w:hint="eastAsia"/>
          <w:sz w:val="24"/>
        </w:rPr>
        <w:t>和最终硅碳负极材料的整个开发、制备和评测的要求。该实验线的建立有助于完善集团产业链，打破国外技术垄断，提高最终电动汽车的续航里程。</w:t>
      </w:r>
    </w:p>
    <w:p w14:paraId="649B0DAD" w14:textId="77777777" w:rsidR="00C84B90" w:rsidRDefault="00C84B90" w:rsidP="00192D6C">
      <w:pPr>
        <w:spacing w:line="360" w:lineRule="auto"/>
        <w:ind w:firstLineChars="200" w:firstLine="480"/>
        <w:rPr>
          <w:rFonts w:ascii="楷体" w:eastAsia="楷体" w:hAnsi="楷体"/>
          <w:sz w:val="24"/>
        </w:rPr>
      </w:pPr>
    </w:p>
    <w:p w14:paraId="2B6898CA" w14:textId="77777777" w:rsidR="004801C7" w:rsidRPr="00436594" w:rsidRDefault="008E7252" w:rsidP="004801C7">
      <w:pPr>
        <w:pStyle w:val="Default"/>
        <w:spacing w:line="360" w:lineRule="auto"/>
        <w:rPr>
          <w:rFonts w:ascii="楷体" w:eastAsia="楷体" w:hAnsi="楷体"/>
          <w:b/>
        </w:rPr>
      </w:pPr>
      <w:r w:rsidRPr="00436594">
        <w:rPr>
          <w:rFonts w:ascii="楷体" w:eastAsia="楷体" w:hAnsi="楷体" w:hint="eastAsia"/>
          <w:b/>
        </w:rPr>
        <w:t>四</w:t>
      </w:r>
      <w:r w:rsidR="004801C7" w:rsidRPr="00436594">
        <w:rPr>
          <w:rFonts w:ascii="楷体" w:eastAsia="楷体" w:hAnsi="楷体" w:hint="eastAsia"/>
          <w:b/>
        </w:rPr>
        <w:t>、</w:t>
      </w:r>
      <w:r w:rsidRPr="00436594">
        <w:rPr>
          <w:rFonts w:ascii="楷体" w:eastAsia="楷体" w:hAnsi="楷体" w:hint="eastAsia"/>
          <w:b/>
        </w:rPr>
        <w:t>海鹰加科集团</w:t>
      </w:r>
    </w:p>
    <w:p w14:paraId="66BA4948" w14:textId="77777777" w:rsidR="004801C7" w:rsidRPr="00EC2867" w:rsidRDefault="007A37FD" w:rsidP="00F50005">
      <w:pPr>
        <w:pStyle w:val="Default"/>
        <w:numPr>
          <w:ilvl w:val="0"/>
          <w:numId w:val="14"/>
        </w:numPr>
        <w:spacing w:line="360" w:lineRule="auto"/>
        <w:rPr>
          <w:rFonts w:ascii="楷体" w:eastAsia="楷体" w:hAnsi="楷体"/>
          <w:b/>
        </w:rPr>
      </w:pPr>
      <w:r w:rsidRPr="00EC2867">
        <w:rPr>
          <w:rFonts w:ascii="楷体" w:eastAsia="楷体" w:hAnsi="楷体" w:hint="eastAsia"/>
          <w:b/>
        </w:rPr>
        <w:t>海鹰加科</w:t>
      </w:r>
      <w:r w:rsidR="004801C7" w:rsidRPr="00EC2867">
        <w:rPr>
          <w:rFonts w:ascii="楷体" w:eastAsia="楷体" w:hAnsi="楷体" w:hint="eastAsia"/>
          <w:b/>
        </w:rPr>
        <w:t>产业布局</w:t>
      </w:r>
    </w:p>
    <w:p w14:paraId="139A4F70" w14:textId="77777777" w:rsidR="007A37FD" w:rsidRPr="007A37FD" w:rsidRDefault="007A37FD" w:rsidP="007A37FD">
      <w:pPr>
        <w:pStyle w:val="Default"/>
        <w:spacing w:line="360" w:lineRule="auto"/>
        <w:ind w:firstLineChars="200" w:firstLine="480"/>
        <w:rPr>
          <w:rFonts w:ascii="楷体" w:eastAsia="楷体" w:hAnsi="楷体"/>
        </w:rPr>
      </w:pPr>
      <w:r w:rsidRPr="007A37FD">
        <w:rPr>
          <w:rFonts w:ascii="楷体" w:eastAsia="楷体" w:hAnsi="楷体" w:hint="eastAsia"/>
        </w:rPr>
        <w:t>海鹰企业集团有限责任公司内部实行军民品分线经营管理，军品执行由公司集中经营管理模式；民品则执行相对独立的子、分公司经营管理模式。以军为本、军民融合、创新驱动、军强民优。</w:t>
      </w:r>
    </w:p>
    <w:p w14:paraId="21E62DF7" w14:textId="77777777" w:rsidR="007A37FD" w:rsidRPr="007A37FD" w:rsidRDefault="007A37FD" w:rsidP="007A37FD">
      <w:pPr>
        <w:pStyle w:val="Default"/>
        <w:spacing w:line="360" w:lineRule="auto"/>
        <w:ind w:firstLineChars="200" w:firstLine="480"/>
        <w:rPr>
          <w:rFonts w:ascii="楷体" w:eastAsia="楷体" w:hAnsi="楷体"/>
        </w:rPr>
      </w:pPr>
      <w:r w:rsidRPr="007A37FD">
        <w:rPr>
          <w:rFonts w:ascii="楷体" w:eastAsia="楷体" w:hAnsi="楷体" w:hint="eastAsia"/>
        </w:rPr>
        <w:t>主要业务：军工核心业务；医疗电子业务（全数字超声、超导可视、神经外</w:t>
      </w:r>
      <w:r w:rsidRPr="007A37FD">
        <w:rPr>
          <w:rFonts w:ascii="楷体" w:eastAsia="楷体" w:hAnsi="楷体" w:hint="eastAsia"/>
        </w:rPr>
        <w:lastRenderedPageBreak/>
        <w:t>科、临床检验、兽用产品）；海洋电子设备（海洋测绘仪器、海洋地质调查、水文与环境监测、海洋工程与安防、船舶电子产品）；轨道交通和非标业务（轨道交通专用设备、水池检测专用设备）；船舶配套业务（船用清洗设备、泵源液压阀组、控制器(屏)）</w:t>
      </w:r>
    </w:p>
    <w:p w14:paraId="167E3200" w14:textId="77777777" w:rsidR="007A37FD" w:rsidRPr="007A37FD" w:rsidRDefault="00EC2867" w:rsidP="007A37FD">
      <w:pPr>
        <w:pStyle w:val="Default"/>
        <w:spacing w:line="360" w:lineRule="auto"/>
        <w:rPr>
          <w:rFonts w:ascii="楷体" w:eastAsia="楷体" w:hAnsi="楷体"/>
        </w:rPr>
      </w:pPr>
      <w:r>
        <w:rPr>
          <w:rFonts w:ascii="楷体" w:eastAsia="楷体" w:hAnsi="楷体" w:hint="eastAsia"/>
        </w:rPr>
        <w:t>1、</w:t>
      </w:r>
      <w:r w:rsidR="007A37FD" w:rsidRPr="007A37FD">
        <w:rPr>
          <w:rFonts w:ascii="楷体" w:eastAsia="楷体" w:hAnsi="楷体" w:hint="eastAsia"/>
        </w:rPr>
        <w:t>轨道交通、非标：</w:t>
      </w:r>
    </w:p>
    <w:p w14:paraId="0250F89B" w14:textId="77777777" w:rsidR="007A37FD" w:rsidRPr="007A37FD" w:rsidRDefault="007A37FD" w:rsidP="00EC2867">
      <w:pPr>
        <w:pStyle w:val="Default"/>
        <w:spacing w:line="360" w:lineRule="auto"/>
        <w:ind w:firstLineChars="200" w:firstLine="480"/>
        <w:rPr>
          <w:rFonts w:ascii="楷体" w:eastAsia="楷体" w:hAnsi="楷体"/>
        </w:rPr>
      </w:pPr>
      <w:r w:rsidRPr="007A37FD">
        <w:rPr>
          <w:rFonts w:ascii="楷体" w:eastAsia="楷体" w:hAnsi="楷体" w:hint="eastAsia"/>
        </w:rPr>
        <w:t>公司在非标设备制造和数控精密设备修理和改造方面积累了较为丰富的经验，近年来为全国各行业修理、改造各种进口精密数控设备几百台套，设计制造各类非标设备200多台套，成功涉足包装、汽车、水声、电子、轨道交通等多个行业。</w:t>
      </w:r>
    </w:p>
    <w:p w14:paraId="775DF42C" w14:textId="77777777" w:rsidR="007A37FD" w:rsidRPr="007A37FD" w:rsidRDefault="00EC2867" w:rsidP="007A37FD">
      <w:pPr>
        <w:pStyle w:val="Default"/>
        <w:spacing w:line="360" w:lineRule="auto"/>
        <w:rPr>
          <w:rFonts w:ascii="楷体" w:eastAsia="楷体" w:hAnsi="楷体"/>
        </w:rPr>
      </w:pPr>
      <w:r>
        <w:rPr>
          <w:rFonts w:ascii="楷体" w:eastAsia="楷体" w:hAnsi="楷体" w:hint="eastAsia"/>
        </w:rPr>
        <w:t>2、</w:t>
      </w:r>
      <w:r w:rsidR="007A37FD" w:rsidRPr="007A37FD">
        <w:rPr>
          <w:rFonts w:ascii="楷体" w:eastAsia="楷体" w:hAnsi="楷体" w:hint="eastAsia"/>
        </w:rPr>
        <w:t>海洋电子：</w:t>
      </w:r>
    </w:p>
    <w:p w14:paraId="6A6D4015" w14:textId="77777777" w:rsidR="007A37FD" w:rsidRPr="007A37FD" w:rsidRDefault="007A37FD" w:rsidP="00EC2867">
      <w:pPr>
        <w:pStyle w:val="Default"/>
        <w:spacing w:line="360" w:lineRule="auto"/>
        <w:ind w:firstLineChars="200" w:firstLine="480"/>
        <w:rPr>
          <w:rFonts w:ascii="楷体" w:eastAsia="楷体" w:hAnsi="楷体"/>
        </w:rPr>
      </w:pPr>
      <w:r w:rsidRPr="007A37FD">
        <w:rPr>
          <w:rFonts w:ascii="楷体" w:eastAsia="楷体" w:hAnsi="楷体" w:hint="eastAsia"/>
        </w:rPr>
        <w:t>1962年仿制成功我国第一台水声设备-I型测深仪，1968年自行研制成功全晶体管电路的扬子江半导体测深仪，这是我国自研的第一台水声设备。八十年代，为适应用户需求研制了浅水测深仪。九十年代，公司利用水声专有技术开发海洋电子产品，形成了测深仪系列产品，打破了国外测量仪对中国市场的垄断。</w:t>
      </w:r>
    </w:p>
    <w:p w14:paraId="7C405F62" w14:textId="77777777" w:rsidR="007A37FD" w:rsidRPr="007A37FD" w:rsidRDefault="00EC2867" w:rsidP="007A37FD">
      <w:pPr>
        <w:pStyle w:val="Default"/>
        <w:spacing w:line="360" w:lineRule="auto"/>
        <w:rPr>
          <w:rFonts w:ascii="楷体" w:eastAsia="楷体" w:hAnsi="楷体"/>
        </w:rPr>
      </w:pPr>
      <w:r>
        <w:rPr>
          <w:rFonts w:ascii="楷体" w:eastAsia="楷体" w:hAnsi="楷体" w:hint="eastAsia"/>
        </w:rPr>
        <w:t>3、</w:t>
      </w:r>
      <w:r w:rsidR="007A37FD" w:rsidRPr="007A37FD">
        <w:rPr>
          <w:rFonts w:ascii="楷体" w:eastAsia="楷体" w:hAnsi="楷体" w:hint="eastAsia"/>
        </w:rPr>
        <w:t>压电陶瓷：</w:t>
      </w:r>
    </w:p>
    <w:p w14:paraId="4C98392C" w14:textId="77777777" w:rsidR="007A37FD" w:rsidRPr="007A37FD" w:rsidRDefault="007A37FD" w:rsidP="00EC2867">
      <w:pPr>
        <w:pStyle w:val="Default"/>
        <w:spacing w:line="360" w:lineRule="auto"/>
        <w:ind w:firstLineChars="200" w:firstLine="480"/>
        <w:rPr>
          <w:rFonts w:ascii="楷体" w:eastAsia="楷体" w:hAnsi="楷体"/>
        </w:rPr>
      </w:pPr>
      <w:r w:rsidRPr="007A37FD">
        <w:rPr>
          <w:rFonts w:ascii="楷体" w:eastAsia="楷体" w:hAnsi="楷体" w:hint="eastAsia"/>
        </w:rPr>
        <w:t>压电陶瓷是构成各类换能器的核心功能材料，自1958年建厂以来经不断努力，形成了P-4、P-5、P-8系列十余种材料。同时具备了完备的制造加工能力，年配料能力达到80吨。拥有多项先进的生产制造技术。制定了40余种军标、国标和行业标准。</w:t>
      </w:r>
    </w:p>
    <w:p w14:paraId="06D62F85" w14:textId="77777777" w:rsidR="007A37FD" w:rsidRPr="007A37FD" w:rsidRDefault="00EC2867" w:rsidP="007A37FD">
      <w:pPr>
        <w:pStyle w:val="Default"/>
        <w:spacing w:line="360" w:lineRule="auto"/>
        <w:rPr>
          <w:rFonts w:ascii="楷体" w:eastAsia="楷体" w:hAnsi="楷体"/>
        </w:rPr>
      </w:pPr>
      <w:r>
        <w:rPr>
          <w:rFonts w:ascii="楷体" w:eastAsia="楷体" w:hAnsi="楷体" w:hint="eastAsia"/>
        </w:rPr>
        <w:t>4、</w:t>
      </w:r>
      <w:r w:rsidR="007A37FD" w:rsidRPr="007A37FD">
        <w:rPr>
          <w:rFonts w:ascii="楷体" w:eastAsia="楷体" w:hAnsi="楷体" w:hint="eastAsia"/>
        </w:rPr>
        <w:t>船舶配套：</w:t>
      </w:r>
    </w:p>
    <w:p w14:paraId="61E9AF52" w14:textId="77777777" w:rsidR="007A37FD" w:rsidRPr="007A37FD" w:rsidRDefault="007A37FD" w:rsidP="00EC2867">
      <w:pPr>
        <w:pStyle w:val="Default"/>
        <w:spacing w:line="360" w:lineRule="auto"/>
        <w:ind w:firstLineChars="200" w:firstLine="480"/>
        <w:rPr>
          <w:rFonts w:ascii="楷体" w:eastAsia="楷体" w:hAnsi="楷体"/>
        </w:rPr>
      </w:pPr>
      <w:r w:rsidRPr="007A37FD">
        <w:rPr>
          <w:rFonts w:ascii="楷体" w:eastAsia="楷体" w:hAnsi="楷体" w:hint="eastAsia"/>
        </w:rPr>
        <w:t>公司利用身在中船集团的优势，发挥机电特长，积极向船舶主业靠拢，加快培育船舶配套业务。经过近年来的努力，已初步形成洗舱船、液压阀组、控制屏等系列产品。(船用清洗水枪、固定式洗舱机、便携式洗舱机、滑油预供泵启动控制屏、机舱主发电机组控制屏、液压操纵阀组系列)</w:t>
      </w:r>
    </w:p>
    <w:p w14:paraId="5CF7CADB" w14:textId="77777777" w:rsidR="007A37FD" w:rsidRPr="007A37FD" w:rsidRDefault="00EC2867" w:rsidP="007A37FD">
      <w:pPr>
        <w:pStyle w:val="Default"/>
        <w:spacing w:line="360" w:lineRule="auto"/>
        <w:rPr>
          <w:rFonts w:ascii="楷体" w:eastAsia="楷体" w:hAnsi="楷体"/>
        </w:rPr>
      </w:pPr>
      <w:r>
        <w:rPr>
          <w:rFonts w:ascii="楷体" w:eastAsia="楷体" w:hAnsi="楷体" w:hint="eastAsia"/>
        </w:rPr>
        <w:t>5、</w:t>
      </w:r>
      <w:r w:rsidR="007A37FD" w:rsidRPr="007A37FD">
        <w:rPr>
          <w:rFonts w:ascii="楷体" w:eastAsia="楷体" w:hAnsi="楷体" w:hint="eastAsia"/>
        </w:rPr>
        <w:t>医疗电子：</w:t>
      </w:r>
    </w:p>
    <w:p w14:paraId="292E2D3E" w14:textId="77777777" w:rsidR="007A37FD" w:rsidRPr="007A37FD" w:rsidRDefault="007A37FD" w:rsidP="00EC2867">
      <w:pPr>
        <w:pStyle w:val="Default"/>
        <w:spacing w:line="360" w:lineRule="auto"/>
        <w:ind w:firstLineChars="200" w:firstLine="480"/>
        <w:rPr>
          <w:rFonts w:ascii="楷体" w:eastAsia="楷体" w:hAnsi="楷体"/>
        </w:rPr>
      </w:pPr>
      <w:r w:rsidRPr="007A37FD">
        <w:rPr>
          <w:rFonts w:ascii="楷体" w:eastAsia="楷体" w:hAnsi="楷体" w:hint="eastAsia"/>
        </w:rPr>
        <w:t>海鹰B超是利用军工声呐技术的优势，在1986年首先突破探头技术的基础上，于1987年成功开发的医用超声诊断仪，1988年迅速形成了批量生产，填补了我国国产B超的空白。如今，海鹰B超已形成高、中档、黑白、彩色和数字化的系列产品，出口到东南亚、中东、南美等地区，成为军工技术转民用的成功范例。</w:t>
      </w:r>
    </w:p>
    <w:p w14:paraId="6B8A7CC3" w14:textId="77777777" w:rsidR="007A37FD" w:rsidRPr="007A37FD" w:rsidRDefault="00EC2867" w:rsidP="007A37FD">
      <w:pPr>
        <w:pStyle w:val="Default"/>
        <w:spacing w:line="360" w:lineRule="auto"/>
        <w:rPr>
          <w:rFonts w:ascii="楷体" w:eastAsia="楷体" w:hAnsi="楷体"/>
        </w:rPr>
      </w:pPr>
      <w:r>
        <w:rPr>
          <w:rFonts w:ascii="楷体" w:eastAsia="楷体" w:hAnsi="楷体" w:hint="eastAsia"/>
        </w:rPr>
        <w:lastRenderedPageBreak/>
        <w:t>6、</w:t>
      </w:r>
      <w:r w:rsidR="007A37FD" w:rsidRPr="007A37FD">
        <w:rPr>
          <w:rFonts w:ascii="楷体" w:eastAsia="楷体" w:hAnsi="楷体" w:hint="eastAsia"/>
        </w:rPr>
        <w:t>传感器</w:t>
      </w:r>
    </w:p>
    <w:p w14:paraId="3AE12B7E" w14:textId="77777777" w:rsidR="007A37FD" w:rsidRPr="007A37FD" w:rsidRDefault="007A37FD" w:rsidP="00EC2867">
      <w:pPr>
        <w:pStyle w:val="Default"/>
        <w:spacing w:line="360" w:lineRule="auto"/>
        <w:ind w:firstLineChars="200" w:firstLine="480"/>
        <w:rPr>
          <w:rFonts w:ascii="楷体" w:eastAsia="楷体" w:hAnsi="楷体"/>
        </w:rPr>
      </w:pPr>
      <w:r w:rsidRPr="007A37FD">
        <w:rPr>
          <w:rFonts w:ascii="楷体" w:eastAsia="楷体" w:hAnsi="楷体" w:hint="eastAsia"/>
        </w:rPr>
        <w:t>海鹰凭借军工技术早在八十年代就研制了填补国内空白的高精度压力传感器，曾用于“东方红II、III号；尖兵；风云”等多颗人造卫星上。九十年代中期随着汽车工业的飞速发展，海鹰研制开发了机油压力传感器、汽车燃油电磁阀、转速传感器等一系列产品。(机车传感器、数显压力变送器、位移传感器、负荷传感器、车用压力传感器、压力传感器、转速感应器、)</w:t>
      </w:r>
    </w:p>
    <w:p w14:paraId="6B4E54EA" w14:textId="77777777" w:rsidR="004801C7" w:rsidRPr="00EC2867" w:rsidRDefault="004801C7" w:rsidP="004801C7">
      <w:pPr>
        <w:pStyle w:val="Default"/>
        <w:spacing w:line="360" w:lineRule="auto"/>
        <w:rPr>
          <w:rFonts w:ascii="楷体" w:eastAsia="楷体" w:hAnsi="楷体"/>
          <w:b/>
        </w:rPr>
      </w:pPr>
      <w:r w:rsidRPr="00EC2867">
        <w:rPr>
          <w:rFonts w:ascii="楷体" w:eastAsia="楷体" w:hAnsi="楷体" w:hint="eastAsia"/>
          <w:b/>
        </w:rPr>
        <w:t>2）</w:t>
      </w:r>
      <w:r w:rsidR="00EC2867" w:rsidRPr="00EC2867">
        <w:rPr>
          <w:rFonts w:ascii="楷体" w:eastAsia="楷体" w:hAnsi="楷体" w:hint="eastAsia"/>
          <w:b/>
        </w:rPr>
        <w:t>海鹰加科</w:t>
      </w:r>
      <w:r w:rsidRPr="00EC2867">
        <w:rPr>
          <w:rFonts w:ascii="楷体" w:eastAsia="楷体" w:hAnsi="楷体" w:hint="eastAsia"/>
          <w:b/>
        </w:rPr>
        <w:t>产品知识讲解</w:t>
      </w:r>
    </w:p>
    <w:p w14:paraId="371C9489" w14:textId="77777777" w:rsidR="00EC2867" w:rsidRPr="002D6173" w:rsidRDefault="0020501D" w:rsidP="00756BD8">
      <w:pPr>
        <w:spacing w:beforeLines="50" w:before="156" w:line="312" w:lineRule="auto"/>
        <w:rPr>
          <w:rFonts w:ascii="楷体" w:eastAsia="楷体" w:hAnsi="楷体" w:cs="宋体"/>
          <w:b/>
          <w:color w:val="000000"/>
          <w:kern w:val="0"/>
          <w:sz w:val="24"/>
        </w:rPr>
      </w:pPr>
      <w:r w:rsidRPr="002D6173">
        <w:rPr>
          <w:rFonts w:ascii="楷体" w:eastAsia="楷体" w:hAnsi="楷体" w:cs="宋体" w:hint="eastAsia"/>
          <w:b/>
          <w:color w:val="000000"/>
          <w:kern w:val="0"/>
          <w:sz w:val="24"/>
        </w:rPr>
        <w:t>1、</w:t>
      </w:r>
      <w:r w:rsidR="00EC2867" w:rsidRPr="002D6173">
        <w:rPr>
          <w:rFonts w:ascii="楷体" w:eastAsia="楷体" w:hAnsi="楷体" w:cs="宋体" w:hint="eastAsia"/>
          <w:b/>
          <w:color w:val="000000"/>
          <w:kern w:val="0"/>
          <w:sz w:val="24"/>
        </w:rPr>
        <w:t>“海洋之星”智能便携式单波束测深仪</w:t>
      </w:r>
    </w:p>
    <w:p w14:paraId="5E7B2B9A"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组成：南方多功能SBOX系列多功能无线高精度定位终端、海鹰HY1612测深仪、南方工业级平板接收终端550+“海洋之星”后处理软件</w:t>
      </w:r>
    </w:p>
    <w:p w14:paraId="36449900"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特点：</w:t>
      </w:r>
    </w:p>
    <w:p w14:paraId="00AE579E"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\o\ac(○,1)</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超轻便携、单人可测</w:t>
      </w:r>
    </w:p>
    <w:p w14:paraId="3B63E7DE"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总体重量≤4kg；单手提杆，单手操作，随测随走；方便快捷,有效可靠</w:t>
      </w:r>
    </w:p>
    <w:p w14:paraId="02C31495"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\o\ac(○,2)</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采用碳纤杆支架,安装方便</w:t>
      </w:r>
    </w:p>
    <w:p w14:paraId="10F94A69"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碳纤杆设计，简洁轻便；经过快艇水上测试，强度有保证</w:t>
      </w:r>
    </w:p>
    <w:p w14:paraId="46A84D0D"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\o\ac(○,3)</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定位终端可选,满足不同精度要求</w:t>
      </w:r>
    </w:p>
    <w:p w14:paraId="41A0D153"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S550平板本身可实现米级定位,加上外部差分源可实现亚米级定位；SBOX多功能无线高精度定位终端与南方银河系列RTK可实现厘米级定位</w:t>
      </w:r>
    </w:p>
    <w:p w14:paraId="518B42AE"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\o\ac(○,4)</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安卓版定位测量数据采集软件</w:t>
      </w:r>
    </w:p>
    <w:p w14:paraId="6689EBC5"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工业级平板设计，质量有保证；软件界面清新简洁，操作方便；蓝牙与无线</w:t>
      </w:r>
      <w:proofErr w:type="spellStart"/>
      <w:r w:rsidRPr="0020501D">
        <w:rPr>
          <w:rFonts w:ascii="楷体" w:eastAsia="楷体" w:hAnsi="楷体" w:cs="宋体" w:hint="eastAsia"/>
          <w:color w:val="000000"/>
          <w:kern w:val="0"/>
          <w:sz w:val="24"/>
        </w:rPr>
        <w:t>WiFi</w:t>
      </w:r>
      <w:proofErr w:type="spellEnd"/>
      <w:r w:rsidRPr="0020501D">
        <w:rPr>
          <w:rFonts w:ascii="楷体" w:eastAsia="楷体" w:hAnsi="楷体" w:cs="宋体" w:hint="eastAsia"/>
          <w:color w:val="000000"/>
          <w:kern w:val="0"/>
          <w:sz w:val="24"/>
        </w:rPr>
        <w:t>传输数据；测深仪主机</w:t>
      </w:r>
      <w:proofErr w:type="spellStart"/>
      <w:r w:rsidRPr="0020501D">
        <w:rPr>
          <w:rFonts w:ascii="楷体" w:eastAsia="楷体" w:hAnsi="楷体" w:cs="宋体" w:hint="eastAsia"/>
          <w:color w:val="000000"/>
          <w:kern w:val="0"/>
          <w:sz w:val="24"/>
        </w:rPr>
        <w:t>WiFi</w:t>
      </w:r>
      <w:proofErr w:type="spellEnd"/>
      <w:r w:rsidRPr="0020501D">
        <w:rPr>
          <w:rFonts w:ascii="楷体" w:eastAsia="楷体" w:hAnsi="楷体" w:cs="宋体" w:hint="eastAsia"/>
          <w:color w:val="000000"/>
          <w:kern w:val="0"/>
          <w:sz w:val="24"/>
        </w:rPr>
        <w:t>连接,解决串口问题</w:t>
      </w:r>
    </w:p>
    <w:p w14:paraId="5426C73F" w14:textId="77777777" w:rsidR="00EC2867" w:rsidRPr="0020501D" w:rsidRDefault="0020501D" w:rsidP="00756BD8">
      <w:pPr>
        <w:widowControl/>
        <w:spacing w:beforeLines="50" w:before="156" w:line="312" w:lineRule="auto"/>
        <w:jc w:val="left"/>
        <w:rPr>
          <w:rFonts w:ascii="楷体" w:eastAsia="楷体" w:hAnsi="楷体" w:cs="宋体"/>
          <w:color w:val="000000"/>
          <w:kern w:val="0"/>
          <w:sz w:val="24"/>
        </w:rPr>
      </w:pPr>
      <w:r w:rsidRPr="002D6173">
        <w:rPr>
          <w:rFonts w:ascii="楷体" w:eastAsia="楷体" w:hAnsi="楷体" w:cs="宋体"/>
          <w:b/>
          <w:color w:val="000000"/>
          <w:kern w:val="0"/>
          <w:sz w:val="24"/>
        </w:rPr>
        <w:t>2、</w:t>
      </w:r>
      <w:r w:rsidR="00EC2867" w:rsidRPr="002D6173">
        <w:rPr>
          <w:rFonts w:ascii="楷体" w:eastAsia="楷体" w:hAnsi="楷体" w:cs="宋体"/>
          <w:b/>
          <w:color w:val="000000"/>
          <w:kern w:val="0"/>
          <w:sz w:val="24"/>
        </w:rPr>
        <w:t>多波束测深仪</w:t>
      </w:r>
      <w:r w:rsidR="00EC2867" w:rsidRPr="002D6173">
        <w:rPr>
          <w:rFonts w:ascii="楷体" w:eastAsia="楷体" w:hAnsi="楷体" w:cs="宋体"/>
          <w:b/>
          <w:color w:val="000000"/>
          <w:kern w:val="0"/>
          <w:sz w:val="24"/>
        </w:rPr>
        <w:br/>
      </w:r>
      <w:r w:rsidR="00EC2867" w:rsidRPr="0020501D">
        <w:rPr>
          <w:rFonts w:ascii="楷体" w:eastAsia="楷体" w:hAnsi="楷体" w:cs="宋体"/>
          <w:color w:val="000000"/>
          <w:kern w:val="0"/>
          <w:sz w:val="24"/>
        </w:rPr>
        <w:t>频率: 210kHz</w:t>
      </w:r>
      <w:r w:rsidR="00EC2867" w:rsidRPr="0020501D">
        <w:rPr>
          <w:rFonts w:ascii="楷体" w:eastAsia="楷体" w:hAnsi="楷体" w:cs="宋体"/>
          <w:color w:val="000000"/>
          <w:kern w:val="0"/>
          <w:sz w:val="24"/>
        </w:rPr>
        <w:br/>
        <w:t>脉宽: 50~500us</w:t>
      </w:r>
      <w:r w:rsidR="00EC2867" w:rsidRPr="0020501D">
        <w:rPr>
          <w:rFonts w:ascii="楷体" w:eastAsia="楷体" w:hAnsi="楷体" w:cs="宋体"/>
          <w:color w:val="000000"/>
          <w:kern w:val="0"/>
          <w:sz w:val="24"/>
        </w:rPr>
        <w:br/>
        <w:t>最大声源级:215dB</w:t>
      </w:r>
      <w:r w:rsidR="00EC2867" w:rsidRPr="0020501D">
        <w:rPr>
          <w:rFonts w:ascii="楷体" w:eastAsia="楷体" w:hAnsi="楷体" w:cs="宋体"/>
          <w:color w:val="000000"/>
          <w:kern w:val="0"/>
          <w:sz w:val="24"/>
        </w:rPr>
        <w:br/>
        <w:t>最大量程:300米</w:t>
      </w:r>
      <w:r w:rsidR="00EC2867" w:rsidRPr="0020501D">
        <w:rPr>
          <w:rFonts w:ascii="楷体" w:eastAsia="楷体" w:hAnsi="楷体" w:cs="宋体"/>
          <w:color w:val="000000"/>
          <w:kern w:val="0"/>
          <w:sz w:val="24"/>
        </w:rPr>
        <w:br/>
        <w:t>测量开角;横摇稳定开启时120度，关闭时140度</w:t>
      </w:r>
      <w:r w:rsidR="00EC2867" w:rsidRPr="0020501D">
        <w:rPr>
          <w:rFonts w:ascii="楷体" w:eastAsia="楷体" w:hAnsi="楷体" w:cs="宋体"/>
          <w:color w:val="000000"/>
          <w:kern w:val="0"/>
          <w:sz w:val="24"/>
        </w:rPr>
        <w:br/>
        <w:t>波</w:t>
      </w:r>
      <w:r w:rsidR="00EC2867" w:rsidRPr="0020501D">
        <w:rPr>
          <w:rFonts w:ascii="楷体" w:eastAsia="楷体" w:hAnsi="楷体" w:cs="宋体" w:hint="eastAsia"/>
          <w:color w:val="000000"/>
          <w:kern w:val="0"/>
          <w:sz w:val="24"/>
        </w:rPr>
        <w:t>束</w:t>
      </w:r>
      <w:r w:rsidR="00EC2867" w:rsidRPr="0020501D">
        <w:rPr>
          <w:rFonts w:ascii="楷体" w:eastAsia="楷体" w:hAnsi="楷体" w:cs="宋体"/>
          <w:color w:val="000000"/>
          <w:kern w:val="0"/>
          <w:sz w:val="24"/>
        </w:rPr>
        <w:t>宽度:1.5*1.5度</w:t>
      </w:r>
      <w:r w:rsidR="00EC2867" w:rsidRPr="0020501D">
        <w:rPr>
          <w:rFonts w:ascii="楷体" w:eastAsia="楷体" w:hAnsi="楷体" w:cs="宋体"/>
          <w:color w:val="000000"/>
          <w:kern w:val="0"/>
          <w:sz w:val="24"/>
        </w:rPr>
        <w:br/>
      </w:r>
      <w:r w:rsidR="00EC2867" w:rsidRPr="0020501D">
        <w:rPr>
          <w:rFonts w:ascii="楷体" w:eastAsia="楷体" w:hAnsi="楷体" w:cs="宋体"/>
          <w:color w:val="000000"/>
          <w:kern w:val="0"/>
          <w:sz w:val="24"/>
        </w:rPr>
        <w:lastRenderedPageBreak/>
        <w:t>通道数:接收80个,发射10个</w:t>
      </w:r>
      <w:r w:rsidR="00EC2867" w:rsidRPr="0020501D">
        <w:rPr>
          <w:rFonts w:ascii="楷体" w:eastAsia="楷体" w:hAnsi="楷体" w:cs="宋体"/>
          <w:color w:val="000000"/>
          <w:kern w:val="0"/>
          <w:sz w:val="24"/>
        </w:rPr>
        <w:br/>
        <w:t>波束配置:横摇稳定关闭时186个等角度/等距离，开启时160个等角度</w:t>
      </w:r>
      <w:r w:rsidR="00EC2867" w:rsidRPr="0020501D">
        <w:rPr>
          <w:rFonts w:ascii="楷体" w:eastAsia="楷体" w:hAnsi="楷体" w:cs="宋体"/>
          <w:color w:val="000000"/>
          <w:kern w:val="0"/>
          <w:sz w:val="24"/>
        </w:rPr>
        <w:br/>
        <w:t>最大帧率:40Hz</w:t>
      </w:r>
      <w:r w:rsidR="00EC2867" w:rsidRPr="0020501D">
        <w:rPr>
          <w:rFonts w:ascii="楷体" w:eastAsia="楷体" w:hAnsi="楷体" w:cs="宋体"/>
          <w:color w:val="000000"/>
          <w:kern w:val="0"/>
          <w:sz w:val="24"/>
        </w:rPr>
        <w:br/>
        <w:t>纵摇稳定:±5度</w:t>
      </w:r>
      <w:r w:rsidR="00EC2867" w:rsidRPr="0020501D">
        <w:rPr>
          <w:rFonts w:ascii="楷体" w:eastAsia="楷体" w:hAnsi="楷体" w:cs="宋体"/>
          <w:color w:val="000000"/>
          <w:kern w:val="0"/>
          <w:sz w:val="24"/>
        </w:rPr>
        <w:br/>
        <w:t xml:space="preserve">横摇稳定:±10度 </w:t>
      </w:r>
    </w:p>
    <w:p w14:paraId="6EB69E31" w14:textId="77777777" w:rsidR="00EC2867" w:rsidRPr="002D6173" w:rsidRDefault="0020501D" w:rsidP="00756BD8">
      <w:pPr>
        <w:spacing w:beforeLines="50" w:before="156" w:line="312" w:lineRule="auto"/>
        <w:rPr>
          <w:rFonts w:ascii="楷体" w:eastAsia="楷体" w:hAnsi="楷体" w:cs="宋体"/>
          <w:b/>
          <w:color w:val="000000"/>
          <w:kern w:val="0"/>
          <w:sz w:val="24"/>
        </w:rPr>
      </w:pPr>
      <w:r w:rsidRPr="002D6173">
        <w:rPr>
          <w:rFonts w:ascii="楷体" w:eastAsia="楷体" w:hAnsi="楷体" w:cs="宋体"/>
          <w:b/>
          <w:color w:val="000000"/>
          <w:kern w:val="0"/>
          <w:sz w:val="24"/>
        </w:rPr>
        <w:t>3、</w:t>
      </w:r>
      <w:r w:rsidR="00EC2867" w:rsidRPr="002D6173">
        <w:rPr>
          <w:rFonts w:ascii="楷体" w:eastAsia="楷体" w:hAnsi="楷体" w:cs="宋体" w:hint="eastAsia"/>
          <w:b/>
          <w:color w:val="000000"/>
          <w:kern w:val="0"/>
          <w:sz w:val="24"/>
        </w:rPr>
        <w:t>HY1602 PC平台单频测深仪</w:t>
      </w:r>
    </w:p>
    <w:p w14:paraId="6EDFA3A0" w14:textId="77777777" w:rsidR="00EC2867" w:rsidRPr="0020501D" w:rsidRDefault="00EC2867" w:rsidP="00756BD8">
      <w:pPr>
        <w:spacing w:beforeLines="50" w:before="156" w:line="312" w:lineRule="auto"/>
        <w:ind w:firstLineChars="200" w:firstLine="480"/>
        <w:rPr>
          <w:rFonts w:ascii="楷体" w:eastAsia="楷体" w:hAnsi="楷体" w:cs="宋体"/>
          <w:color w:val="000000"/>
          <w:kern w:val="0"/>
          <w:sz w:val="24"/>
        </w:rPr>
      </w:pPr>
      <w:r w:rsidRPr="0020501D">
        <w:rPr>
          <w:rFonts w:ascii="楷体" w:eastAsia="楷体" w:hAnsi="楷体" w:cs="宋体" w:hint="eastAsia"/>
          <w:color w:val="000000"/>
          <w:kern w:val="0"/>
          <w:sz w:val="24"/>
        </w:rPr>
        <w:t>HY1602数字测深系统内置嵌入式工控系统、实时热敏打印平台，实现了测深仪与计算机平台的完美结合，高度体现了测深仪操作与控制的数字智能化。整套系统全部采用测深软件自动控制测深,智能动态信号检测、识别和锁定跟踪,实时监测和控制测深全过程，保证了测深系统的高等级测深精度和可靠性。测深数据和图像实时显示、存储、同步打印图像，同时通过系统内部的数据传输到测量软件，并可接分显示器到操控台，实现测深与导航的双重功能，是目前国产最为先进和可靠的全数字双频测深系统适用于江河、港航和海岸带等各种复杂水况下的水深测量工程。</w:t>
      </w:r>
      <w:r w:rsidRPr="0020501D">
        <w:rPr>
          <w:rFonts w:ascii="楷体" w:eastAsia="楷体" w:hAnsi="楷体" w:cs="宋体"/>
          <w:color w:val="000000"/>
          <w:kern w:val="0"/>
          <w:sz w:val="24"/>
        </w:rPr>
        <w:br/>
        <w:t>特点:</w:t>
      </w:r>
      <w:r w:rsidRPr="0020501D">
        <w:rPr>
          <w:rFonts w:ascii="楷体" w:eastAsia="楷体" w:hAnsi="楷体" w:cs="宋体"/>
          <w:color w:val="000000"/>
          <w:kern w:val="0"/>
          <w:sz w:val="24"/>
        </w:rPr>
        <w:br/>
      </w:r>
      <w:r w:rsidR="00A21A4B" w:rsidRPr="0020501D">
        <w:rPr>
          <w:rFonts w:ascii="楷体" w:eastAsia="楷体" w:hAnsi="楷体" w:cs="宋体"/>
          <w:color w:val="000000"/>
          <w:kern w:val="0"/>
          <w:sz w:val="24"/>
        </w:rPr>
        <w:fldChar w:fldCharType="begin"/>
      </w:r>
      <w:r w:rsidRPr="0020501D">
        <w:rPr>
          <w:rFonts w:ascii="楷体" w:eastAsia="楷体" w:hAnsi="楷体" w:cs="宋体"/>
          <w:color w:val="000000"/>
          <w:kern w:val="0"/>
          <w:sz w:val="24"/>
        </w:rPr>
        <w:instrText xml:space="preserve"> </w:instrText>
      </w:r>
      <w:r w:rsidRPr="0020501D">
        <w:rPr>
          <w:rFonts w:ascii="楷体" w:eastAsia="楷体" w:hAnsi="楷体" w:cs="宋体" w:hint="eastAsia"/>
          <w:color w:val="000000"/>
          <w:kern w:val="0"/>
          <w:sz w:val="24"/>
        </w:rPr>
        <w:instrText>eq \o\ac(○,1)</w:instrText>
      </w:r>
      <w:r w:rsidR="00A21A4B" w:rsidRPr="0020501D">
        <w:rPr>
          <w:rFonts w:ascii="楷体" w:eastAsia="楷体" w:hAnsi="楷体" w:cs="宋体"/>
          <w:color w:val="000000"/>
          <w:kern w:val="0"/>
          <w:sz w:val="24"/>
        </w:rPr>
        <w:fldChar w:fldCharType="end"/>
      </w:r>
      <w:r w:rsidRPr="0020501D">
        <w:rPr>
          <w:rFonts w:ascii="楷体" w:eastAsia="楷体" w:hAnsi="楷体" w:cs="宋体"/>
          <w:color w:val="000000"/>
          <w:kern w:val="0"/>
          <w:sz w:val="24"/>
        </w:rPr>
        <w:t>全球唯一</w:t>
      </w:r>
      <w:r w:rsidRPr="0020501D">
        <w:rPr>
          <w:rFonts w:ascii="楷体" w:eastAsia="楷体" w:hAnsi="楷体" w:cs="宋体" w:hint="eastAsia"/>
          <w:color w:val="000000"/>
          <w:kern w:val="0"/>
          <w:sz w:val="24"/>
        </w:rPr>
        <w:t>一</w:t>
      </w:r>
      <w:r w:rsidRPr="0020501D">
        <w:rPr>
          <w:rFonts w:ascii="楷体" w:eastAsia="楷体" w:hAnsi="楷体" w:cs="宋体"/>
          <w:color w:val="000000"/>
          <w:kern w:val="0"/>
          <w:sz w:val="24"/>
        </w:rPr>
        <w:t>款双频双通道工作,双通道水深数据</w:t>
      </w:r>
      <w:r w:rsidRPr="0020501D">
        <w:rPr>
          <w:rFonts w:ascii="楷体" w:eastAsia="楷体" w:hAnsi="楷体" w:cs="宋体" w:hint="eastAsia"/>
          <w:color w:val="000000"/>
          <w:kern w:val="0"/>
          <w:sz w:val="24"/>
        </w:rPr>
        <w:t>叠</w:t>
      </w:r>
      <w:r w:rsidRPr="0020501D">
        <w:rPr>
          <w:rFonts w:ascii="楷体" w:eastAsia="楷体" w:hAnsi="楷体" w:cs="宋体"/>
          <w:color w:val="000000"/>
          <w:kern w:val="0"/>
          <w:sz w:val="24"/>
        </w:rPr>
        <w:t>层显示全球</w:t>
      </w:r>
      <w:r w:rsidRPr="0020501D">
        <w:rPr>
          <w:rFonts w:ascii="楷体" w:eastAsia="楷体" w:hAnsi="楷体" w:cs="宋体" w:hint="eastAsia"/>
          <w:color w:val="000000"/>
          <w:kern w:val="0"/>
          <w:sz w:val="24"/>
        </w:rPr>
        <w:t>唯一一款</w:t>
      </w:r>
      <w:r w:rsidRPr="0020501D">
        <w:rPr>
          <w:rFonts w:ascii="楷体" w:eastAsia="楷体" w:hAnsi="楷体" w:cs="宋体"/>
          <w:color w:val="000000"/>
          <w:kern w:val="0"/>
          <w:sz w:val="24"/>
        </w:rPr>
        <w:t>同时具有模拟打印记录和数字记录的</w:t>
      </w:r>
      <w:r w:rsidRPr="0020501D">
        <w:rPr>
          <w:rFonts w:ascii="楷体" w:eastAsia="楷体" w:hAnsi="楷体" w:cs="宋体" w:hint="eastAsia"/>
          <w:color w:val="000000"/>
          <w:kern w:val="0"/>
          <w:sz w:val="24"/>
        </w:rPr>
        <w:t>测</w:t>
      </w:r>
      <w:r w:rsidRPr="0020501D">
        <w:rPr>
          <w:rFonts w:ascii="楷体" w:eastAsia="楷体" w:hAnsi="楷体" w:cs="宋体"/>
          <w:color w:val="000000"/>
          <w:kern w:val="0"/>
          <w:sz w:val="24"/>
        </w:rPr>
        <w:t>深仪</w:t>
      </w:r>
    </w:p>
    <w:p w14:paraId="14952BA3"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\o\ac(○,2)</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采用208KH2/24kHz</w:t>
      </w:r>
      <w:r w:rsidR="00EC2867" w:rsidRPr="0020501D">
        <w:rPr>
          <w:rFonts w:ascii="楷体" w:eastAsia="楷体" w:hAnsi="楷体" w:cs="宋体" w:hint="eastAsia"/>
          <w:color w:val="000000"/>
          <w:kern w:val="0"/>
          <w:sz w:val="24"/>
        </w:rPr>
        <w:t>最</w:t>
      </w:r>
      <w:r w:rsidR="00EC2867" w:rsidRPr="0020501D">
        <w:rPr>
          <w:rFonts w:ascii="楷体" w:eastAsia="楷体" w:hAnsi="楷体" w:cs="宋体"/>
          <w:color w:val="000000"/>
          <w:kern w:val="0"/>
          <w:sz w:val="24"/>
        </w:rPr>
        <w:t>佳工作</w:t>
      </w:r>
      <w:r w:rsidR="00EC2867" w:rsidRPr="0020501D">
        <w:rPr>
          <w:rFonts w:ascii="楷体" w:eastAsia="楷体" w:hAnsi="楷体" w:cs="宋体" w:hint="eastAsia"/>
          <w:color w:val="000000"/>
          <w:kern w:val="0"/>
          <w:sz w:val="24"/>
        </w:rPr>
        <w:t>频率</w:t>
      </w:r>
    </w:p>
    <w:p w14:paraId="39B7BF18"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\o\ac(○,3)</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TVG/AVG动态增益调节，增强干扰能力</w:t>
      </w:r>
    </w:p>
    <w:p w14:paraId="592ABC02"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\o\ac(○,4)</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低噪声接收/空间滤波,时间滤波调节</w:t>
      </w:r>
      <w:r w:rsidR="00EC2867" w:rsidRPr="0020501D">
        <w:rPr>
          <w:rFonts w:ascii="楷体" w:eastAsia="楷体" w:hAnsi="楷体" w:cs="宋体"/>
          <w:color w:val="000000"/>
          <w:kern w:val="0"/>
          <w:sz w:val="24"/>
        </w:rPr>
        <w:br/>
      </w: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\o\ac(○,5)</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多串口通讯/可接GPS、涌浪补偿器等外设</w:t>
      </w:r>
    </w:p>
    <w:p w14:paraId="577B6CB8"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\o\ac(○,6)</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高亮度液品屏/超大可视角度</w:t>
      </w:r>
      <w:r w:rsidR="00EC2867" w:rsidRPr="0020501D">
        <w:rPr>
          <w:rFonts w:ascii="楷体" w:eastAsia="楷体" w:hAnsi="楷体" w:cs="宋体"/>
          <w:color w:val="000000"/>
          <w:kern w:val="0"/>
          <w:sz w:val="24"/>
        </w:rPr>
        <w:br/>
      </w: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\o\ac(○,7)</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德国进口机箱设计新颖、美观、轻巧.便于携带安放</w:t>
      </w:r>
    </w:p>
    <w:p w14:paraId="3506C070"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\o\ac(○,8)</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 xml:space="preserve">开放式的平台可安装国内外各教导航采集及后处理软件 </w:t>
      </w:r>
    </w:p>
    <w:p w14:paraId="5F114A40" w14:textId="77777777" w:rsidR="00EC2867" w:rsidRPr="002D6173" w:rsidRDefault="0020501D" w:rsidP="00756BD8">
      <w:pPr>
        <w:spacing w:beforeLines="50" w:before="156" w:line="312" w:lineRule="auto"/>
        <w:rPr>
          <w:rFonts w:ascii="楷体" w:eastAsia="楷体" w:hAnsi="楷体" w:cs="宋体"/>
          <w:b/>
          <w:color w:val="000000"/>
          <w:kern w:val="0"/>
          <w:sz w:val="24"/>
        </w:rPr>
      </w:pPr>
      <w:r w:rsidRPr="002D6173">
        <w:rPr>
          <w:rFonts w:ascii="楷体" w:eastAsia="楷体" w:hAnsi="楷体" w:cs="宋体"/>
          <w:b/>
          <w:color w:val="000000"/>
          <w:kern w:val="0"/>
          <w:sz w:val="24"/>
        </w:rPr>
        <w:t>4、</w:t>
      </w:r>
      <w:r w:rsidR="00EC2867" w:rsidRPr="002D6173">
        <w:rPr>
          <w:rFonts w:ascii="楷体" w:eastAsia="楷体" w:hAnsi="楷体" w:cs="宋体"/>
          <w:b/>
          <w:color w:val="000000"/>
          <w:kern w:val="0"/>
          <w:sz w:val="24"/>
        </w:rPr>
        <w:t>HY1690万米双频测深仪系列</w:t>
      </w:r>
    </w:p>
    <w:p w14:paraId="355A509E" w14:textId="77777777" w:rsidR="00EC2867" w:rsidRPr="0020501D" w:rsidRDefault="00EC2867" w:rsidP="00756BD8">
      <w:pPr>
        <w:spacing w:beforeLines="50" w:before="156" w:line="312" w:lineRule="auto"/>
        <w:ind w:firstLineChars="200" w:firstLine="480"/>
        <w:rPr>
          <w:rFonts w:ascii="楷体" w:eastAsia="楷体" w:hAnsi="楷体" w:cs="宋体"/>
          <w:color w:val="000000"/>
          <w:kern w:val="0"/>
          <w:sz w:val="24"/>
        </w:rPr>
      </w:pPr>
      <w:r w:rsidRPr="0020501D">
        <w:rPr>
          <w:rFonts w:ascii="楷体" w:eastAsia="楷体" w:hAnsi="楷体" w:cs="宋体"/>
          <w:color w:val="000000"/>
          <w:kern w:val="0"/>
          <w:sz w:val="24"/>
        </w:rPr>
        <w:t>HY1690型深海测深仪主机柜内部包含了一套高性能的工控计算机系统和两套互为备份的</w:t>
      </w:r>
      <w:r w:rsidRPr="0020501D">
        <w:rPr>
          <w:rFonts w:ascii="楷体" w:eastAsia="楷体" w:hAnsi="楷体" w:cs="宋体" w:hint="eastAsia"/>
          <w:color w:val="000000"/>
          <w:kern w:val="0"/>
          <w:sz w:val="24"/>
        </w:rPr>
        <w:t>收</w:t>
      </w:r>
      <w:r w:rsidRPr="0020501D">
        <w:rPr>
          <w:rFonts w:ascii="楷体" w:eastAsia="楷体" w:hAnsi="楷体" w:cs="宋体"/>
          <w:color w:val="000000"/>
          <w:kern w:val="0"/>
          <w:sz w:val="24"/>
        </w:rPr>
        <w:t>发机。</w:t>
      </w:r>
      <w:r w:rsidRPr="0020501D">
        <w:rPr>
          <w:rFonts w:ascii="楷体" w:eastAsia="楷体" w:hAnsi="楷体" w:cs="宋体" w:hint="eastAsia"/>
          <w:color w:val="000000"/>
          <w:kern w:val="0"/>
          <w:sz w:val="24"/>
        </w:rPr>
        <w:t>H</w:t>
      </w:r>
      <w:r w:rsidRPr="0020501D">
        <w:rPr>
          <w:rFonts w:ascii="楷体" w:eastAsia="楷体" w:hAnsi="楷体" w:cs="宋体"/>
          <w:color w:val="000000"/>
          <w:kern w:val="0"/>
          <w:sz w:val="24"/>
        </w:rPr>
        <w:t>Y1690型采用数字信</w:t>
      </w:r>
      <w:r w:rsidRPr="0020501D">
        <w:rPr>
          <w:rFonts w:ascii="楷体" w:eastAsia="楷体" w:hAnsi="楷体" w:cs="宋体" w:hint="eastAsia"/>
          <w:color w:val="000000"/>
          <w:kern w:val="0"/>
          <w:sz w:val="24"/>
        </w:rPr>
        <w:t>号</w:t>
      </w:r>
      <w:r w:rsidRPr="0020501D">
        <w:rPr>
          <w:rFonts w:ascii="楷体" w:eastAsia="楷体" w:hAnsi="楷体" w:cs="宋体"/>
          <w:color w:val="000000"/>
          <w:kern w:val="0"/>
          <w:sz w:val="24"/>
        </w:rPr>
        <w:t>处理技术、计算</w:t>
      </w:r>
      <w:r w:rsidRPr="0020501D">
        <w:rPr>
          <w:rFonts w:ascii="楷体" w:eastAsia="楷体" w:hAnsi="楷体" w:cs="宋体" w:hint="eastAsia"/>
          <w:color w:val="000000"/>
          <w:kern w:val="0"/>
          <w:sz w:val="24"/>
        </w:rPr>
        <w:t>机</w:t>
      </w:r>
      <w:r w:rsidRPr="0020501D">
        <w:rPr>
          <w:rFonts w:ascii="楷体" w:eastAsia="楷体" w:hAnsi="楷体" w:cs="宋体"/>
          <w:color w:val="000000"/>
          <w:kern w:val="0"/>
          <w:sz w:val="24"/>
        </w:rPr>
        <w:t>图</w:t>
      </w:r>
      <w:r w:rsidRPr="0020501D">
        <w:rPr>
          <w:rFonts w:ascii="楷体" w:eastAsia="楷体" w:hAnsi="楷体" w:cs="宋体" w:hint="eastAsia"/>
          <w:color w:val="000000"/>
          <w:kern w:val="0"/>
          <w:sz w:val="24"/>
        </w:rPr>
        <w:t>形显</w:t>
      </w:r>
      <w:r w:rsidRPr="0020501D">
        <w:rPr>
          <w:rFonts w:ascii="楷体" w:eastAsia="楷体" w:hAnsi="楷体" w:cs="宋体"/>
          <w:color w:val="000000"/>
          <w:kern w:val="0"/>
          <w:sz w:val="24"/>
        </w:rPr>
        <w:t>示技术。实现了测深仪操作与控制的智能化。测深仪的全部操作采用无调节旋钮方式。</w:t>
      </w:r>
      <w:r w:rsidRPr="0020501D">
        <w:rPr>
          <w:rFonts w:ascii="楷体" w:eastAsia="楷体" w:hAnsi="楷体" w:cs="宋体" w:hint="eastAsia"/>
          <w:color w:val="000000"/>
          <w:kern w:val="0"/>
          <w:sz w:val="24"/>
        </w:rPr>
        <w:t>测</w:t>
      </w:r>
      <w:r w:rsidRPr="0020501D">
        <w:rPr>
          <w:rFonts w:ascii="楷体" w:eastAsia="楷体" w:hAnsi="楷体" w:cs="宋体"/>
          <w:color w:val="000000"/>
          <w:kern w:val="0"/>
          <w:sz w:val="24"/>
        </w:rPr>
        <w:t>深仪以DSP为核心，实现发</w:t>
      </w:r>
      <w:r w:rsidRPr="0020501D">
        <w:rPr>
          <w:rFonts w:ascii="楷体" w:eastAsia="楷体" w:hAnsi="楷体" w:cs="宋体" w:hint="eastAsia"/>
          <w:color w:val="000000"/>
          <w:kern w:val="0"/>
          <w:sz w:val="24"/>
        </w:rPr>
        <w:t>射</w:t>
      </w:r>
      <w:r w:rsidRPr="0020501D">
        <w:rPr>
          <w:rFonts w:ascii="楷体" w:eastAsia="楷体" w:hAnsi="楷体" w:cs="宋体"/>
          <w:color w:val="000000"/>
          <w:kern w:val="0"/>
          <w:sz w:val="24"/>
        </w:rPr>
        <w:t>及接收控制、TVG及AGC控制、回波信号数字化及处理，</w:t>
      </w:r>
      <w:r w:rsidRPr="0020501D">
        <w:rPr>
          <w:rFonts w:ascii="楷体" w:eastAsia="楷体" w:hAnsi="楷体" w:cs="宋体" w:hint="eastAsia"/>
          <w:color w:val="000000"/>
          <w:kern w:val="0"/>
          <w:sz w:val="24"/>
        </w:rPr>
        <w:t>底</w:t>
      </w:r>
      <w:r w:rsidRPr="0020501D">
        <w:rPr>
          <w:rFonts w:ascii="楷体" w:eastAsia="楷体" w:hAnsi="楷体" w:cs="宋体"/>
          <w:color w:val="000000"/>
          <w:kern w:val="0"/>
          <w:sz w:val="24"/>
        </w:rPr>
        <w:t>回波搜</w:t>
      </w:r>
      <w:r w:rsidRPr="0020501D">
        <w:rPr>
          <w:rFonts w:ascii="楷体" w:eastAsia="楷体" w:hAnsi="楷体" w:cs="宋体" w:hint="eastAsia"/>
          <w:color w:val="000000"/>
          <w:kern w:val="0"/>
          <w:sz w:val="24"/>
        </w:rPr>
        <w:t>索</w:t>
      </w:r>
      <w:r w:rsidRPr="0020501D">
        <w:rPr>
          <w:rFonts w:ascii="楷体" w:eastAsia="楷体" w:hAnsi="楷体" w:cs="宋体"/>
          <w:color w:val="000000"/>
          <w:kern w:val="0"/>
          <w:sz w:val="24"/>
        </w:rPr>
        <w:t>与跟踪。大功率发射电路、低</w:t>
      </w:r>
      <w:r w:rsidRPr="0020501D">
        <w:rPr>
          <w:rFonts w:ascii="楷体" w:eastAsia="楷体" w:hAnsi="楷体" w:cs="宋体" w:hint="eastAsia"/>
          <w:color w:val="000000"/>
          <w:kern w:val="0"/>
          <w:sz w:val="24"/>
        </w:rPr>
        <w:t>噪</w:t>
      </w:r>
      <w:r w:rsidRPr="0020501D">
        <w:rPr>
          <w:rFonts w:ascii="楷体" w:eastAsia="楷体" w:hAnsi="楷体" w:cs="宋体"/>
          <w:color w:val="000000"/>
          <w:kern w:val="0"/>
          <w:sz w:val="24"/>
        </w:rPr>
        <w:t>声接收电路以及空间</w:t>
      </w:r>
      <w:r w:rsidRPr="0020501D">
        <w:rPr>
          <w:rFonts w:ascii="楷体" w:eastAsia="楷体" w:hAnsi="楷体" w:cs="宋体" w:hint="eastAsia"/>
          <w:color w:val="000000"/>
          <w:kern w:val="0"/>
          <w:sz w:val="24"/>
        </w:rPr>
        <w:t>滤</w:t>
      </w:r>
      <w:r w:rsidRPr="0020501D">
        <w:rPr>
          <w:rFonts w:ascii="楷体" w:eastAsia="楷体" w:hAnsi="楷体" w:cs="宋体"/>
          <w:color w:val="000000"/>
          <w:kern w:val="0"/>
          <w:sz w:val="24"/>
        </w:rPr>
        <w:t>波、动</w:t>
      </w:r>
      <w:r w:rsidRPr="0020501D">
        <w:rPr>
          <w:rFonts w:ascii="楷体" w:eastAsia="楷体" w:hAnsi="楷体" w:cs="宋体" w:hint="eastAsia"/>
          <w:color w:val="000000"/>
          <w:kern w:val="0"/>
          <w:sz w:val="24"/>
        </w:rPr>
        <w:t>态</w:t>
      </w:r>
      <w:r w:rsidRPr="0020501D">
        <w:rPr>
          <w:rFonts w:ascii="楷体" w:eastAsia="楷体" w:hAnsi="楷体" w:cs="宋体"/>
          <w:color w:val="000000"/>
          <w:kern w:val="0"/>
          <w:sz w:val="24"/>
        </w:rPr>
        <w:t>检测</w:t>
      </w:r>
      <w:r w:rsidRPr="0020501D">
        <w:rPr>
          <w:rFonts w:ascii="楷体" w:eastAsia="楷体" w:hAnsi="楷体" w:cs="宋体" w:hint="eastAsia"/>
          <w:color w:val="000000"/>
          <w:kern w:val="0"/>
          <w:sz w:val="24"/>
        </w:rPr>
        <w:t>阀</w:t>
      </w:r>
      <w:r w:rsidRPr="0020501D">
        <w:rPr>
          <w:rFonts w:ascii="楷体" w:eastAsia="楷体" w:hAnsi="楷体" w:cs="宋体"/>
          <w:color w:val="000000"/>
          <w:kern w:val="0"/>
          <w:sz w:val="24"/>
        </w:rPr>
        <w:t>、TVG补偿、自动增益控制等技术的运用，</w:t>
      </w:r>
      <w:r w:rsidRPr="0020501D">
        <w:rPr>
          <w:rFonts w:ascii="楷体" w:eastAsia="楷体" w:hAnsi="楷体" w:cs="宋体" w:hint="eastAsia"/>
          <w:color w:val="000000"/>
          <w:kern w:val="0"/>
          <w:sz w:val="24"/>
        </w:rPr>
        <w:t>提</w:t>
      </w:r>
      <w:r w:rsidRPr="0020501D">
        <w:rPr>
          <w:rFonts w:ascii="楷体" w:eastAsia="楷体" w:hAnsi="楷体" w:cs="宋体"/>
          <w:color w:val="000000"/>
          <w:kern w:val="0"/>
          <w:sz w:val="24"/>
        </w:rPr>
        <w:t>高了水深测量的可靠性、</w:t>
      </w:r>
      <w:r w:rsidRPr="0020501D">
        <w:rPr>
          <w:rFonts w:ascii="楷体" w:eastAsia="楷体" w:hAnsi="楷体" w:cs="宋体"/>
          <w:color w:val="000000"/>
          <w:kern w:val="0"/>
          <w:sz w:val="24"/>
        </w:rPr>
        <w:lastRenderedPageBreak/>
        <w:t>稳定性和准确性。确保在海况较差的情况下.仍能针对不同类型海床，实现对水深的实时</w:t>
      </w:r>
      <w:r w:rsidRPr="0020501D">
        <w:rPr>
          <w:rFonts w:ascii="楷体" w:eastAsia="楷体" w:hAnsi="楷体" w:cs="宋体" w:hint="eastAsia"/>
          <w:color w:val="000000"/>
          <w:kern w:val="0"/>
          <w:sz w:val="24"/>
        </w:rPr>
        <w:t>精确测</w:t>
      </w:r>
      <w:r w:rsidRPr="0020501D">
        <w:rPr>
          <w:rFonts w:ascii="楷体" w:eastAsia="楷体" w:hAnsi="楷体" w:cs="宋体"/>
          <w:color w:val="000000"/>
          <w:kern w:val="0"/>
          <w:sz w:val="24"/>
        </w:rPr>
        <w:t>量。收发机采集到的水深测量</w:t>
      </w:r>
      <w:r w:rsidRPr="0020501D">
        <w:rPr>
          <w:rFonts w:ascii="楷体" w:eastAsia="楷体" w:hAnsi="楷体" w:cs="宋体" w:hint="eastAsia"/>
          <w:color w:val="000000"/>
          <w:kern w:val="0"/>
          <w:sz w:val="24"/>
        </w:rPr>
        <w:t>数据</w:t>
      </w:r>
      <w:r w:rsidRPr="0020501D">
        <w:rPr>
          <w:rFonts w:ascii="楷体" w:eastAsia="楷体" w:hAnsi="楷体" w:cs="宋体"/>
          <w:color w:val="000000"/>
          <w:kern w:val="0"/>
          <w:sz w:val="24"/>
        </w:rPr>
        <w:t>通过</w:t>
      </w:r>
      <w:r w:rsidRPr="0020501D">
        <w:rPr>
          <w:rFonts w:ascii="楷体" w:eastAsia="楷体" w:hAnsi="楷体" w:cs="宋体" w:hint="eastAsia"/>
          <w:color w:val="000000"/>
          <w:kern w:val="0"/>
          <w:sz w:val="24"/>
        </w:rPr>
        <w:t>US</w:t>
      </w:r>
      <w:r w:rsidRPr="0020501D">
        <w:rPr>
          <w:rFonts w:ascii="楷体" w:eastAsia="楷体" w:hAnsi="楷体" w:cs="宋体"/>
          <w:color w:val="000000"/>
          <w:kern w:val="0"/>
          <w:sz w:val="24"/>
        </w:rPr>
        <w:t>B实时数据传输送入工控计算机内保存，大容量</w:t>
      </w:r>
      <w:r w:rsidRPr="0020501D">
        <w:rPr>
          <w:rFonts w:ascii="楷体" w:eastAsia="楷体" w:hAnsi="楷体" w:cs="宋体" w:hint="eastAsia"/>
          <w:color w:val="000000"/>
          <w:kern w:val="0"/>
          <w:sz w:val="24"/>
        </w:rPr>
        <w:t>磁盘</w:t>
      </w:r>
      <w:r w:rsidRPr="0020501D">
        <w:rPr>
          <w:rFonts w:ascii="楷体" w:eastAsia="楷体" w:hAnsi="楷体" w:cs="宋体"/>
          <w:color w:val="000000"/>
          <w:kern w:val="0"/>
          <w:sz w:val="24"/>
        </w:rPr>
        <w:t>可实现对</w:t>
      </w:r>
      <w:r w:rsidRPr="0020501D">
        <w:rPr>
          <w:rFonts w:ascii="楷体" w:eastAsia="楷体" w:hAnsi="楷体" w:cs="宋体" w:hint="eastAsia"/>
          <w:color w:val="000000"/>
          <w:kern w:val="0"/>
          <w:sz w:val="24"/>
        </w:rPr>
        <w:t>测量</w:t>
      </w:r>
      <w:r w:rsidRPr="0020501D">
        <w:rPr>
          <w:rFonts w:ascii="楷体" w:eastAsia="楷体" w:hAnsi="楷体" w:cs="宋体"/>
          <w:color w:val="000000"/>
          <w:kern w:val="0"/>
          <w:sz w:val="24"/>
        </w:rPr>
        <w:t>全量程的声</w:t>
      </w:r>
      <w:r w:rsidRPr="0020501D">
        <w:rPr>
          <w:rFonts w:ascii="楷体" w:eastAsia="楷体" w:hAnsi="楷体" w:cs="宋体" w:hint="eastAsia"/>
          <w:color w:val="000000"/>
          <w:kern w:val="0"/>
          <w:sz w:val="24"/>
        </w:rPr>
        <w:t>图</w:t>
      </w:r>
      <w:r w:rsidRPr="0020501D">
        <w:rPr>
          <w:rFonts w:ascii="楷体" w:eastAsia="楷体" w:hAnsi="楷体" w:cs="宋体"/>
          <w:color w:val="000000"/>
          <w:kern w:val="0"/>
          <w:sz w:val="24"/>
        </w:rPr>
        <w:t>信息存情，并能在检查</w:t>
      </w:r>
      <w:r w:rsidRPr="0020501D">
        <w:rPr>
          <w:rFonts w:ascii="楷体" w:eastAsia="楷体" w:hAnsi="楷体" w:cs="宋体" w:hint="eastAsia"/>
          <w:color w:val="000000"/>
          <w:kern w:val="0"/>
          <w:sz w:val="24"/>
        </w:rPr>
        <w:t>测量成果</w:t>
      </w:r>
      <w:r w:rsidRPr="0020501D">
        <w:rPr>
          <w:rFonts w:ascii="楷体" w:eastAsia="楷体" w:hAnsi="楷体" w:cs="宋体"/>
          <w:color w:val="000000"/>
          <w:kern w:val="0"/>
          <w:sz w:val="24"/>
        </w:rPr>
        <w:t>时</w:t>
      </w:r>
      <w:r w:rsidRPr="0020501D">
        <w:rPr>
          <w:rFonts w:ascii="楷体" w:eastAsia="楷体" w:hAnsi="楷体" w:cs="宋体" w:hint="eastAsia"/>
          <w:color w:val="000000"/>
          <w:kern w:val="0"/>
          <w:sz w:val="24"/>
        </w:rPr>
        <w:t>任意检索</w:t>
      </w:r>
      <w:r w:rsidRPr="0020501D">
        <w:rPr>
          <w:rFonts w:ascii="楷体" w:eastAsia="楷体" w:hAnsi="楷体" w:cs="宋体"/>
          <w:color w:val="000000"/>
          <w:kern w:val="0"/>
          <w:sz w:val="24"/>
        </w:rPr>
        <w:t>。</w:t>
      </w:r>
    </w:p>
    <w:p w14:paraId="64D38F4B"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t>特点:</w:t>
      </w:r>
      <w:r w:rsidRPr="0020501D">
        <w:rPr>
          <w:rFonts w:ascii="楷体" w:eastAsia="楷体" w:hAnsi="楷体" w:cs="宋体"/>
          <w:color w:val="000000"/>
          <w:kern w:val="0"/>
          <w:sz w:val="24"/>
        </w:rPr>
        <w:br/>
      </w:r>
      <w:r w:rsidR="00A21A4B" w:rsidRPr="0020501D">
        <w:rPr>
          <w:rFonts w:ascii="楷体" w:eastAsia="楷体" w:hAnsi="楷体" w:cs="宋体"/>
          <w:color w:val="000000"/>
          <w:kern w:val="0"/>
          <w:sz w:val="24"/>
        </w:rPr>
        <w:fldChar w:fldCharType="begin"/>
      </w:r>
      <w:r w:rsidRPr="0020501D">
        <w:rPr>
          <w:rFonts w:ascii="楷体" w:eastAsia="楷体" w:hAnsi="楷体" w:cs="宋体"/>
          <w:color w:val="000000"/>
          <w:kern w:val="0"/>
          <w:sz w:val="24"/>
        </w:rPr>
        <w:instrText xml:space="preserve"> </w:instrText>
      </w:r>
      <w:r w:rsidRPr="0020501D">
        <w:rPr>
          <w:rFonts w:ascii="楷体" w:eastAsia="楷体" w:hAnsi="楷体" w:cs="宋体" w:hint="eastAsia"/>
          <w:color w:val="000000"/>
          <w:kern w:val="0"/>
          <w:sz w:val="24"/>
        </w:rPr>
        <w:instrText>eq \o\ac(○,1)</w:instrText>
      </w:r>
      <w:r w:rsidR="00A21A4B" w:rsidRPr="0020501D">
        <w:rPr>
          <w:rFonts w:ascii="楷体" w:eastAsia="楷体" w:hAnsi="楷体" w:cs="宋体"/>
          <w:color w:val="000000"/>
          <w:kern w:val="0"/>
          <w:sz w:val="24"/>
        </w:rPr>
        <w:fldChar w:fldCharType="end"/>
      </w:r>
      <w:r w:rsidRPr="0020501D">
        <w:rPr>
          <w:rFonts w:ascii="楷体" w:eastAsia="楷体" w:hAnsi="楷体" w:cs="宋体"/>
          <w:color w:val="000000"/>
          <w:kern w:val="0"/>
          <w:sz w:val="24"/>
        </w:rPr>
        <w:t>大功率发射探测声波/最大测深可达10000米</w:t>
      </w:r>
    </w:p>
    <w:p w14:paraId="232D1E8B"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\o\ac(○,2)</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高增益接收电路/坑干扰设计</w:t>
      </w:r>
    </w:p>
    <w:p w14:paraId="14F97C5C"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\o\ac(○,3)</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时间、空间滤波/动态跟踪门</w:t>
      </w:r>
    </w:p>
    <w:p w14:paraId="4224A24C"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\o\ac(○,4)</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采用大容量高速工控机/全量程水深数据保存</w:t>
      </w:r>
    </w:p>
    <w:p w14:paraId="12732563"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\o\ac(○,5)</w:instrText>
      </w:r>
      <w:r w:rsidRPr="0020501D">
        <w:rPr>
          <w:rFonts w:ascii="楷体" w:eastAsia="楷体" w:hAnsi="楷体" w:cs="宋体"/>
          <w:color w:val="000000"/>
          <w:kern w:val="0"/>
          <w:sz w:val="24"/>
        </w:rPr>
        <w:fldChar w:fldCharType="end"/>
      </w:r>
      <w:r w:rsidR="00EC2867" w:rsidRPr="0020501D">
        <w:rPr>
          <w:rFonts w:ascii="楷体" w:eastAsia="楷体" w:hAnsi="楷体" w:cs="宋体"/>
          <w:color w:val="000000"/>
          <w:kern w:val="0"/>
          <w:sz w:val="24"/>
        </w:rPr>
        <w:t xml:space="preserve">德国进口工控机箱 </w:t>
      </w:r>
    </w:p>
    <w:p w14:paraId="666E1064" w14:textId="77777777" w:rsidR="00EC2867" w:rsidRPr="002D6173" w:rsidRDefault="0020501D" w:rsidP="00756BD8">
      <w:pPr>
        <w:spacing w:beforeLines="50" w:before="156" w:line="312" w:lineRule="auto"/>
        <w:rPr>
          <w:rFonts w:ascii="楷体" w:eastAsia="楷体" w:hAnsi="楷体" w:cs="宋体"/>
          <w:b/>
          <w:color w:val="000000"/>
          <w:kern w:val="0"/>
          <w:sz w:val="24"/>
        </w:rPr>
      </w:pPr>
      <w:r w:rsidRPr="002D6173">
        <w:rPr>
          <w:rFonts w:ascii="楷体" w:eastAsia="楷体" w:hAnsi="楷体" w:cs="宋体"/>
          <w:b/>
          <w:color w:val="000000"/>
          <w:kern w:val="0"/>
          <w:sz w:val="24"/>
        </w:rPr>
        <w:t>5、</w:t>
      </w:r>
      <w:r w:rsidR="00EC2867" w:rsidRPr="002D6173">
        <w:rPr>
          <w:rFonts w:ascii="楷体" w:eastAsia="楷体" w:hAnsi="楷体" w:cs="宋体"/>
          <w:b/>
          <w:color w:val="000000"/>
          <w:kern w:val="0"/>
          <w:sz w:val="24"/>
        </w:rPr>
        <w:t>HY1610/HY1611高度计</w:t>
      </w:r>
    </w:p>
    <w:p w14:paraId="2777CCD5" w14:textId="77777777" w:rsidR="00EC2867" w:rsidRPr="0020501D" w:rsidRDefault="00EC2867" w:rsidP="00756BD8">
      <w:pPr>
        <w:spacing w:beforeLines="50" w:before="156" w:line="312" w:lineRule="auto"/>
        <w:ind w:firstLineChars="200" w:firstLine="480"/>
        <w:rPr>
          <w:rFonts w:ascii="楷体" w:eastAsia="楷体" w:hAnsi="楷体" w:cs="宋体"/>
          <w:color w:val="000000"/>
          <w:kern w:val="0"/>
          <w:sz w:val="24"/>
        </w:rPr>
      </w:pPr>
      <w:r w:rsidRPr="0020501D">
        <w:rPr>
          <w:rFonts w:ascii="楷体" w:eastAsia="楷体" w:hAnsi="楷体" w:cs="宋体"/>
          <w:color w:val="000000"/>
          <w:kern w:val="0"/>
          <w:sz w:val="24"/>
        </w:rPr>
        <w:t>HY1610和HY1611水下高度计适用于深海环境，能够精确测量并显示拖体和水体底部之间的距离，使水下设备处于</w:t>
      </w:r>
      <w:r w:rsidRPr="0020501D">
        <w:rPr>
          <w:rFonts w:ascii="楷体" w:eastAsia="楷体" w:hAnsi="楷体" w:cs="宋体" w:hint="eastAsia"/>
          <w:color w:val="000000"/>
          <w:kern w:val="0"/>
          <w:sz w:val="24"/>
        </w:rPr>
        <w:t>水底</w:t>
      </w:r>
      <w:r w:rsidRPr="0020501D">
        <w:rPr>
          <w:rFonts w:ascii="楷体" w:eastAsia="楷体" w:hAnsi="楷体" w:cs="宋体"/>
          <w:color w:val="000000"/>
          <w:kern w:val="0"/>
          <w:sz w:val="24"/>
        </w:rPr>
        <w:t>上方</w:t>
      </w:r>
      <w:r w:rsidRPr="0020501D">
        <w:rPr>
          <w:rFonts w:ascii="楷体" w:eastAsia="楷体" w:hAnsi="楷体" w:cs="宋体" w:hint="eastAsia"/>
          <w:color w:val="000000"/>
          <w:kern w:val="0"/>
          <w:sz w:val="24"/>
        </w:rPr>
        <w:t>精确</w:t>
      </w:r>
      <w:r w:rsidRPr="0020501D">
        <w:rPr>
          <w:rFonts w:ascii="楷体" w:eastAsia="楷体" w:hAnsi="楷体" w:cs="宋体"/>
          <w:color w:val="000000"/>
          <w:kern w:val="0"/>
          <w:sz w:val="24"/>
        </w:rPr>
        <w:t xml:space="preserve">的高度从而对其进行保护。 </w:t>
      </w:r>
    </w:p>
    <w:p w14:paraId="39F9CE90"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仪器特点:</w:t>
      </w:r>
    </w:p>
    <w:p w14:paraId="3F763338"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\o\ac(○,1)</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整套系统全部采用测深软件自动控制测深，智能动态信号检测、识别和锁定跟踪，实时监测和控制测深全过程，保证了测深系统的高等级测深精度和可靠性。</w:t>
      </w:r>
    </w:p>
    <w:p w14:paraId="3497BB12"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\o\ac(○,2)</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测深数据通过串口传输实时在控制运行软件中显示、存储，是目前国产最为先进和可靠的水下高度测量设备。</w:t>
      </w:r>
    </w:p>
    <w:p w14:paraId="3BF05F35" w14:textId="77777777" w:rsidR="00EC2867" w:rsidRPr="002D6173" w:rsidRDefault="0020501D" w:rsidP="00756BD8">
      <w:pPr>
        <w:spacing w:beforeLines="50" w:before="156" w:line="312" w:lineRule="auto"/>
        <w:rPr>
          <w:rFonts w:ascii="楷体" w:eastAsia="楷体" w:hAnsi="楷体" w:cs="宋体"/>
          <w:b/>
          <w:color w:val="000000"/>
          <w:kern w:val="0"/>
          <w:sz w:val="24"/>
        </w:rPr>
      </w:pPr>
      <w:r w:rsidRPr="002D6173">
        <w:rPr>
          <w:rFonts w:ascii="楷体" w:eastAsia="楷体" w:hAnsi="楷体" w:cs="宋体"/>
          <w:b/>
          <w:color w:val="000000"/>
          <w:kern w:val="0"/>
          <w:sz w:val="24"/>
        </w:rPr>
        <w:t>6、</w:t>
      </w:r>
      <w:r w:rsidR="00EC2867" w:rsidRPr="002D6173">
        <w:rPr>
          <w:rFonts w:ascii="楷体" w:eastAsia="楷体" w:hAnsi="楷体" w:cs="宋体" w:hint="eastAsia"/>
          <w:b/>
          <w:color w:val="000000"/>
          <w:kern w:val="0"/>
          <w:sz w:val="24"/>
        </w:rPr>
        <w:t>海鹰聚焦超声技术、医疗愿景：</w:t>
      </w:r>
    </w:p>
    <w:p w14:paraId="0F813A8A" w14:textId="77777777" w:rsidR="00EC2867" w:rsidRPr="0020501D" w:rsidRDefault="00EC2867" w:rsidP="00756BD8">
      <w:pPr>
        <w:widowControl/>
        <w:spacing w:beforeLines="50" w:before="156" w:line="312" w:lineRule="auto"/>
        <w:ind w:firstLineChars="200" w:firstLine="480"/>
        <w:jc w:val="left"/>
        <w:rPr>
          <w:rFonts w:ascii="楷体" w:eastAsia="楷体" w:hAnsi="楷体" w:cs="宋体"/>
          <w:color w:val="000000"/>
          <w:kern w:val="0"/>
          <w:sz w:val="24"/>
        </w:rPr>
      </w:pPr>
      <w:r w:rsidRPr="0020501D">
        <w:rPr>
          <w:rFonts w:ascii="楷体" w:eastAsia="楷体" w:hAnsi="楷体" w:cs="宋体"/>
          <w:color w:val="000000"/>
          <w:kern w:val="0"/>
          <w:sz w:val="24"/>
        </w:rPr>
        <w:t>海鹰聚焦超声治疗是利用超声波良好的组织内聚焦性、方向性和能量的可渗透性,通过一定的聚焦方式,将超声源发出的超声能量聚焦于人体组织，在组织内形成一个声强较高的区域一焦域，使焦域处的组织在0.5s~5s内温度达到65°C以上,致使焦域内的组织细胞凝固坏死而又不损伤焦</w:t>
      </w:r>
      <w:r w:rsidRPr="0020501D">
        <w:rPr>
          <w:rFonts w:ascii="楷体" w:eastAsia="楷体" w:hAnsi="楷体" w:cs="宋体" w:hint="eastAsia"/>
          <w:color w:val="000000"/>
          <w:kern w:val="0"/>
          <w:sz w:val="24"/>
        </w:rPr>
        <w:t>域</w:t>
      </w:r>
      <w:r w:rsidRPr="0020501D">
        <w:rPr>
          <w:rFonts w:ascii="楷体" w:eastAsia="楷体" w:hAnsi="楷体" w:cs="宋体"/>
          <w:color w:val="000000"/>
          <w:kern w:val="0"/>
          <w:sz w:val="24"/>
        </w:rPr>
        <w:t xml:space="preserve">外正常组织，从而进行实体肿瘤治疗的先进物理治疗力法。 </w:t>
      </w:r>
    </w:p>
    <w:p w14:paraId="6BAF8224"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海鹰聚焦超声治疗特点：</w:t>
      </w:r>
    </w:p>
    <w:p w14:paraId="4720A041"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\o\ac(○,1)</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有效性（子宫肌瘤治疗有效率100%、患者临床症状在治疗后有效改善、患者体力状况在治疗前后均完全正常）；</w:t>
      </w:r>
    </w:p>
    <w:p w14:paraId="49B0BD26"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\o\ac(○,2)</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可控性（治疗过程通过对消融鉴别和治疗效果的实时监控、反馈治疗信息；实</w:t>
      </w:r>
      <w:r w:rsidR="00EC2867" w:rsidRPr="0020501D">
        <w:rPr>
          <w:rFonts w:ascii="楷体" w:eastAsia="楷体" w:hAnsi="楷体" w:cs="宋体" w:hint="eastAsia"/>
          <w:color w:val="000000"/>
          <w:kern w:val="0"/>
          <w:sz w:val="24"/>
        </w:rPr>
        <w:lastRenderedPageBreak/>
        <w:t>时对治疗区域二维灰度图像进行灰度直方图显示和灰度量化分析；使用者可随时调整焦域位置和治疗能量）；</w:t>
      </w:r>
    </w:p>
    <w:p w14:paraId="1C5524FC"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\o\ac(○,3)</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舒适性；</w:t>
      </w:r>
    </w:p>
    <w:p w14:paraId="0978AAA5"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\o\ac(○,4)</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科学性；</w:t>
      </w:r>
    </w:p>
    <w:p w14:paraId="75374046" w14:textId="77777777" w:rsidR="00EC2867" w:rsidRPr="0020501D"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\o\ac(○,5)</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精准性（焦域小，声场焦域尺寸&lt;1.2mm*1.2mm*10mm，声强高，确保治疗能量精准；获得发明专利的五维运动机构，使焦点自由达到三维空间，确保治疗空间精准；焦点移动量最小间距0.1mm，确保治疗定位精准）；</w:t>
      </w:r>
    </w:p>
    <w:p w14:paraId="63A9B071" w14:textId="77777777" w:rsidR="00EC2867" w:rsidRDefault="00A21A4B"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color w:val="000000"/>
          <w:kern w:val="0"/>
          <w:sz w:val="24"/>
        </w:rPr>
        <w:fldChar w:fldCharType="begin"/>
      </w:r>
      <w:r w:rsidR="00EC2867" w:rsidRPr="0020501D">
        <w:rPr>
          <w:rFonts w:ascii="楷体" w:eastAsia="楷体" w:hAnsi="楷体" w:cs="宋体"/>
          <w:color w:val="000000"/>
          <w:kern w:val="0"/>
          <w:sz w:val="24"/>
        </w:rPr>
        <w:instrText xml:space="preserve"> </w:instrText>
      </w:r>
      <w:r w:rsidR="00EC2867" w:rsidRPr="0020501D">
        <w:rPr>
          <w:rFonts w:ascii="楷体" w:eastAsia="楷体" w:hAnsi="楷体" w:cs="宋体" w:hint="eastAsia"/>
          <w:color w:val="000000"/>
          <w:kern w:val="0"/>
          <w:sz w:val="24"/>
        </w:rPr>
        <w:instrText>eq \o\ac(○,6)</w:instrText>
      </w:r>
      <w:r w:rsidRPr="0020501D">
        <w:rPr>
          <w:rFonts w:ascii="楷体" w:eastAsia="楷体" w:hAnsi="楷体" w:cs="宋体"/>
          <w:color w:val="000000"/>
          <w:kern w:val="0"/>
          <w:sz w:val="24"/>
        </w:rPr>
        <w:fldChar w:fldCharType="end"/>
      </w:r>
      <w:r w:rsidR="00EC2867" w:rsidRPr="0020501D">
        <w:rPr>
          <w:rFonts w:ascii="楷体" w:eastAsia="楷体" w:hAnsi="楷体" w:cs="宋体" w:hint="eastAsia"/>
          <w:color w:val="000000"/>
          <w:kern w:val="0"/>
          <w:sz w:val="24"/>
        </w:rPr>
        <w:t>安全性（换能器相控阵技术，确保聚焦声场稳定，超声剂量可控；超声能量高效集中于治疗区域，人体正常组织和皮肤不受损伤；三维重建技术，有效勾画治疗区域和敏感区域；平行冠状面图像重建技术，使操作更直观，治疗更简单）</w:t>
      </w:r>
    </w:p>
    <w:p w14:paraId="7FE2D85B" w14:textId="77777777" w:rsidR="00164308" w:rsidRPr="000E6F56" w:rsidRDefault="00164308" w:rsidP="00756BD8">
      <w:pPr>
        <w:spacing w:beforeLines="50" w:before="156" w:line="312" w:lineRule="auto"/>
        <w:ind w:firstLineChars="200" w:firstLine="480"/>
        <w:rPr>
          <w:rFonts w:ascii="楷体" w:eastAsia="楷体" w:hAnsi="楷体" w:cs="宋体"/>
          <w:kern w:val="0"/>
          <w:sz w:val="24"/>
        </w:rPr>
      </w:pPr>
      <w:r w:rsidRPr="000E6F56">
        <w:rPr>
          <w:rFonts w:ascii="楷体" w:eastAsia="楷体" w:hAnsi="楷体" w:cs="宋体" w:hint="eastAsia"/>
          <w:kern w:val="0"/>
          <w:sz w:val="24"/>
        </w:rPr>
        <w:t>除此之外，工作人员介绍的时候着重强调了同学们将在大三学习的水声学知识中的声纳方程，说明了满足什么样条件的声纳方程显示出来的图像是最好的。引起同学们对课堂上学习理论与实际结合的注意。</w:t>
      </w:r>
    </w:p>
    <w:p w14:paraId="3C931E2F" w14:textId="77777777" w:rsidR="00164308" w:rsidRPr="0020501D" w:rsidRDefault="00164308" w:rsidP="00756BD8">
      <w:pPr>
        <w:spacing w:beforeLines="50" w:before="156" w:line="312" w:lineRule="auto"/>
        <w:ind w:firstLineChars="200" w:firstLine="480"/>
        <w:rPr>
          <w:rFonts w:ascii="楷体" w:eastAsia="楷体" w:hAnsi="楷体" w:cs="宋体"/>
          <w:color w:val="000000"/>
          <w:kern w:val="0"/>
          <w:sz w:val="24"/>
        </w:rPr>
      </w:pPr>
    </w:p>
    <w:p w14:paraId="72F9C61D" w14:textId="77777777" w:rsidR="00EC2867" w:rsidRPr="002D6173" w:rsidRDefault="0020501D" w:rsidP="00756BD8">
      <w:pPr>
        <w:spacing w:beforeLines="50" w:before="156" w:line="312" w:lineRule="auto"/>
        <w:rPr>
          <w:rFonts w:ascii="楷体" w:eastAsia="楷体" w:hAnsi="楷体" w:cs="宋体"/>
          <w:b/>
          <w:color w:val="000000"/>
          <w:kern w:val="0"/>
          <w:sz w:val="24"/>
        </w:rPr>
      </w:pPr>
      <w:r w:rsidRPr="002D6173">
        <w:rPr>
          <w:rFonts w:ascii="楷体" w:eastAsia="楷体" w:hAnsi="楷体" w:cs="宋体"/>
          <w:b/>
          <w:color w:val="000000"/>
          <w:kern w:val="0"/>
          <w:sz w:val="24"/>
        </w:rPr>
        <w:t>7、</w:t>
      </w:r>
      <w:r w:rsidR="00EC2867" w:rsidRPr="002D6173">
        <w:rPr>
          <w:rFonts w:ascii="楷体" w:eastAsia="楷体" w:hAnsi="楷体" w:cs="宋体" w:hint="eastAsia"/>
          <w:b/>
          <w:color w:val="000000"/>
          <w:kern w:val="0"/>
          <w:sz w:val="24"/>
        </w:rPr>
        <w:t>海洋综合信息感知(环境、目标、活动和装备感知)</w:t>
      </w:r>
    </w:p>
    <w:p w14:paraId="73324CF4"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1)从使用分布位置上分:</w:t>
      </w:r>
    </w:p>
    <w:p w14:paraId="6BBF27BF"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海床基：座底ADCP、海底电缆、海底阵缆、矢量水听器等</w:t>
      </w:r>
    </w:p>
    <w:p w14:paraId="1F64B503"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水体中：潜标、潮位仪、ROV\AUV、深拖、水下滑翔机等布放水体中设备</w:t>
      </w:r>
    </w:p>
    <w:p w14:paraId="7580F9D8"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水面上或船基：各种船载设备、浮标、ASV等；如多波束等</w:t>
      </w:r>
    </w:p>
    <w:p w14:paraId="6FFDD7CA"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空基：无人机、飞机、</w:t>
      </w:r>
      <w:proofErr w:type="spellStart"/>
      <w:r w:rsidRPr="0020501D">
        <w:rPr>
          <w:rFonts w:ascii="楷体" w:eastAsia="楷体" w:hAnsi="楷体" w:cs="宋体" w:hint="eastAsia"/>
          <w:color w:val="000000"/>
          <w:kern w:val="0"/>
          <w:sz w:val="24"/>
        </w:rPr>
        <w:t>Udar</w:t>
      </w:r>
      <w:proofErr w:type="spellEnd"/>
      <w:r w:rsidRPr="0020501D">
        <w:rPr>
          <w:rFonts w:ascii="楷体" w:eastAsia="楷体" w:hAnsi="楷体" w:cs="宋体" w:hint="eastAsia"/>
          <w:color w:val="000000"/>
          <w:kern w:val="0"/>
          <w:sz w:val="24"/>
        </w:rPr>
        <w:t>激光测深系统、GPS卫星等</w:t>
      </w:r>
    </w:p>
    <w:p w14:paraId="784C5831"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岸基：港口警戒声呐、各种港口码头沿岸固定式装备</w:t>
      </w:r>
    </w:p>
    <w:p w14:paraId="23E03ABA"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天基：遥感卫星、GPS卫星、铱星和其它海洋卫星等，</w:t>
      </w:r>
    </w:p>
    <w:p w14:paraId="6C39ACD6" w14:textId="77777777" w:rsidR="00EC2867" w:rsidRPr="0020501D" w:rsidRDefault="00EC2867" w:rsidP="00756BD8">
      <w:pPr>
        <w:spacing w:beforeLines="50" w:before="156" w:line="312" w:lineRule="auto"/>
        <w:rPr>
          <w:rFonts w:ascii="楷体" w:eastAsia="楷体" w:hAnsi="楷体" w:cs="宋体"/>
          <w:color w:val="000000"/>
          <w:kern w:val="0"/>
          <w:sz w:val="24"/>
        </w:rPr>
      </w:pPr>
      <w:r w:rsidRPr="0020501D">
        <w:rPr>
          <w:rFonts w:ascii="楷体" w:eastAsia="楷体" w:hAnsi="楷体" w:cs="宋体" w:hint="eastAsia"/>
          <w:color w:val="000000"/>
          <w:kern w:val="0"/>
          <w:sz w:val="24"/>
        </w:rPr>
        <w:t>2)从测量参数上分:</w:t>
      </w:r>
    </w:p>
    <w:p w14:paraId="7BA88194" w14:textId="77777777" w:rsidR="006B75C6" w:rsidRDefault="00EC2867" w:rsidP="0020501D">
      <w:pPr>
        <w:spacing w:line="360" w:lineRule="auto"/>
        <w:ind w:firstLineChars="200" w:firstLine="480"/>
        <w:rPr>
          <w:rFonts w:ascii="楷体" w:eastAsia="楷体" w:hAnsi="楷体" w:cs="宋体"/>
          <w:color w:val="000000"/>
          <w:kern w:val="0"/>
          <w:sz w:val="24"/>
        </w:rPr>
      </w:pPr>
      <w:r w:rsidRPr="0020501D">
        <w:rPr>
          <w:rFonts w:ascii="楷体" w:eastAsia="楷体" w:hAnsi="楷体" w:cs="宋体" w:hint="eastAsia"/>
          <w:color w:val="000000"/>
          <w:kern w:val="0"/>
          <w:sz w:val="24"/>
        </w:rPr>
        <w:t>海洋地形地貌测量、海洋地震测量、海洋重力测量、海洋磁力测量、海底热流测量、海洋电法测量和海洋放射性测量。以获得水深、底质、潮位、重力、磁力、水文气象(温、盐、深、风、浪、流)等资料。还涉及到海流、大气、水声、内波、海浪、水色、透明度和海洋地理等海洋环境参数。可总括为海洋物理参数和化学参数，海洋环境立体监测网、数据传输网、综合信息系统、预报警报系统</w:t>
      </w:r>
      <w:r w:rsidRPr="0020501D">
        <w:rPr>
          <w:rFonts w:ascii="楷体" w:eastAsia="楷体" w:hAnsi="楷体" w:cs="宋体" w:hint="eastAsia"/>
          <w:color w:val="000000"/>
          <w:kern w:val="0"/>
          <w:sz w:val="24"/>
        </w:rPr>
        <w:lastRenderedPageBreak/>
        <w:t>和辅助决策系统等的能力建设，通过天基、空基、岸基、海基和海床基(五基)监测设施建设，形成对海洋底质、水体、海表、海气、海空等诸多要素的全方位、连续、立体、实时监测。</w:t>
      </w:r>
    </w:p>
    <w:p w14:paraId="0A800414" w14:textId="77777777" w:rsidR="009640D4" w:rsidRPr="00534E0C" w:rsidRDefault="009640D4" w:rsidP="009640D4">
      <w:pPr>
        <w:pStyle w:val="Default"/>
        <w:spacing w:line="360" w:lineRule="auto"/>
        <w:rPr>
          <w:rFonts w:ascii="楷体" w:eastAsia="楷体" w:hAnsi="楷体"/>
          <w:b/>
          <w:color w:val="auto"/>
        </w:rPr>
      </w:pPr>
      <w:r w:rsidRPr="00534E0C">
        <w:rPr>
          <w:rFonts w:ascii="楷体" w:eastAsia="楷体" w:hAnsi="楷体" w:hint="eastAsia"/>
          <w:b/>
          <w:color w:val="auto"/>
        </w:rPr>
        <w:t>（3）</w:t>
      </w:r>
      <w:r w:rsidR="00ED50BD" w:rsidRPr="00534E0C">
        <w:rPr>
          <w:rFonts w:ascii="楷体" w:eastAsia="楷体" w:hAnsi="楷体" w:hint="eastAsia"/>
          <w:b/>
          <w:color w:val="auto"/>
        </w:rPr>
        <w:t>中天科技、海鹰加科各工厂</w:t>
      </w:r>
      <w:r w:rsidRPr="00534E0C">
        <w:rPr>
          <w:rFonts w:ascii="楷体" w:eastAsia="楷体" w:hAnsi="楷体" w:hint="eastAsia"/>
          <w:b/>
          <w:color w:val="auto"/>
        </w:rPr>
        <w:t>车间</w:t>
      </w:r>
      <w:r w:rsidR="00ED50BD" w:rsidRPr="00534E0C">
        <w:rPr>
          <w:rFonts w:ascii="楷体" w:eastAsia="楷体" w:hAnsi="楷体" w:hint="eastAsia"/>
          <w:b/>
          <w:color w:val="auto"/>
        </w:rPr>
        <w:t>参观实习</w:t>
      </w:r>
    </w:p>
    <w:p w14:paraId="6C2929BC" w14:textId="77777777" w:rsidR="00EB2F15" w:rsidRPr="002D6E24" w:rsidRDefault="00C7745E" w:rsidP="002D6E24">
      <w:pPr>
        <w:spacing w:line="360" w:lineRule="auto"/>
        <w:ind w:firstLineChars="200" w:firstLine="420"/>
        <w:rPr>
          <w:rFonts w:ascii="楷体" w:eastAsia="楷体" w:hAnsi="楷体"/>
        </w:rPr>
      </w:pPr>
      <w:r>
        <w:rPr>
          <w:rFonts w:ascii="楷体" w:eastAsia="楷体" w:hAnsi="楷体" w:hint="eastAsia"/>
        </w:rPr>
        <w:t>由于实习</w:t>
      </w:r>
      <w:r w:rsidR="00EC5D3C">
        <w:rPr>
          <w:rFonts w:ascii="楷体" w:eastAsia="楷体" w:hAnsi="楷体" w:hint="eastAsia"/>
        </w:rPr>
        <w:t>学生</w:t>
      </w:r>
      <w:r>
        <w:rPr>
          <w:rFonts w:ascii="楷体" w:eastAsia="楷体" w:hAnsi="楷体" w:hint="eastAsia"/>
        </w:rPr>
        <w:t>人数众多，</w:t>
      </w:r>
      <w:r w:rsidR="00765842" w:rsidRPr="00AF76B6">
        <w:rPr>
          <w:rFonts w:ascii="楷体" w:eastAsia="楷体" w:hAnsi="楷体" w:hint="eastAsia"/>
        </w:rPr>
        <w:t>车间实习</w:t>
      </w:r>
      <w:r>
        <w:rPr>
          <w:rFonts w:ascii="楷体" w:eastAsia="楷体" w:hAnsi="楷体" w:hint="eastAsia"/>
        </w:rPr>
        <w:t>一般</w:t>
      </w:r>
      <w:r w:rsidR="00765842" w:rsidRPr="00AF76B6">
        <w:rPr>
          <w:rFonts w:ascii="楷体" w:eastAsia="楷体" w:hAnsi="楷体" w:hint="eastAsia"/>
        </w:rPr>
        <w:t>将同学们分成</w:t>
      </w:r>
      <w:r w:rsidR="002D6E24">
        <w:rPr>
          <w:rFonts w:ascii="楷体" w:eastAsia="楷体" w:hAnsi="楷体" w:hint="eastAsia"/>
        </w:rPr>
        <w:t>2</w:t>
      </w:r>
      <w:r w:rsidR="00765842">
        <w:rPr>
          <w:rFonts w:ascii="楷体" w:eastAsia="楷体" w:hAnsi="楷体" w:hint="eastAsia"/>
        </w:rPr>
        <w:t>个</w:t>
      </w:r>
      <w:r w:rsidR="007D1AF5">
        <w:rPr>
          <w:rFonts w:ascii="楷体" w:eastAsia="楷体" w:hAnsi="楷体" w:hint="eastAsia"/>
        </w:rPr>
        <w:t>或者多个</w:t>
      </w:r>
      <w:r w:rsidR="00765842" w:rsidRPr="00AF76B6">
        <w:rPr>
          <w:rFonts w:ascii="楷体" w:eastAsia="楷体" w:hAnsi="楷体" w:hint="eastAsia"/>
        </w:rPr>
        <w:t>小组，每个小组配备一位经验丰富的工人作为导师</w:t>
      </w:r>
      <w:r>
        <w:rPr>
          <w:rFonts w:ascii="楷体" w:eastAsia="楷体" w:hAnsi="楷体" w:hint="eastAsia"/>
        </w:rPr>
        <w:t>。</w:t>
      </w:r>
      <w:r w:rsidR="00765842" w:rsidRPr="00AF76B6">
        <w:rPr>
          <w:rFonts w:ascii="楷体" w:eastAsia="楷体" w:hAnsi="楷体" w:hint="eastAsia"/>
        </w:rPr>
        <w:t>由</w:t>
      </w:r>
      <w:r w:rsidR="002D6E24">
        <w:rPr>
          <w:rFonts w:ascii="楷体" w:eastAsia="楷体" w:hAnsi="楷体" w:hint="eastAsia"/>
        </w:rPr>
        <w:t>导师带领和解说，带队老师陪同，在各单位</w:t>
      </w:r>
      <w:r w:rsidR="00765842" w:rsidRPr="00AF76B6">
        <w:rPr>
          <w:rFonts w:ascii="楷体" w:eastAsia="楷体" w:hAnsi="楷体" w:hint="eastAsia"/>
        </w:rPr>
        <w:t>进行实地参观学习。完成对</w:t>
      </w:r>
      <w:r w:rsidR="009B53F6">
        <w:rPr>
          <w:rFonts w:ascii="楷体" w:eastAsia="楷体" w:hAnsi="楷体" w:hint="eastAsia"/>
        </w:rPr>
        <w:t>中天科技集团的</w:t>
      </w:r>
      <w:r w:rsidR="00461E70">
        <w:rPr>
          <w:rFonts w:ascii="楷体" w:eastAsia="楷体" w:hAnsi="楷体" w:hint="eastAsia"/>
        </w:rPr>
        <w:t>海</w:t>
      </w:r>
      <w:r w:rsidR="00765842" w:rsidRPr="00AF76B6">
        <w:rPr>
          <w:rFonts w:ascii="楷体" w:eastAsia="楷体" w:hAnsi="楷体" w:hint="eastAsia"/>
        </w:rPr>
        <w:t>光缆</w:t>
      </w:r>
      <w:r w:rsidR="00511C69">
        <w:rPr>
          <w:rFonts w:ascii="楷体" w:eastAsia="楷体" w:hAnsi="楷体" w:hint="eastAsia"/>
        </w:rPr>
        <w:t>公司</w:t>
      </w:r>
      <w:r w:rsidR="00765842" w:rsidRPr="00AF76B6">
        <w:rPr>
          <w:rFonts w:ascii="楷体" w:eastAsia="楷体" w:hAnsi="楷体" w:hint="eastAsia"/>
        </w:rPr>
        <w:t>、</w:t>
      </w:r>
      <w:r w:rsidR="00461E70">
        <w:rPr>
          <w:rFonts w:ascii="楷体" w:eastAsia="楷体" w:hAnsi="楷体" w:hint="eastAsia"/>
        </w:rPr>
        <w:t>铝线</w:t>
      </w:r>
      <w:r w:rsidR="00511C69">
        <w:rPr>
          <w:rFonts w:ascii="楷体" w:eastAsia="楷体" w:hAnsi="楷体" w:hint="eastAsia"/>
        </w:rPr>
        <w:t>公司</w:t>
      </w:r>
      <w:r w:rsidR="00765842" w:rsidRPr="00AF76B6">
        <w:rPr>
          <w:rFonts w:ascii="楷体" w:eastAsia="楷体" w:hAnsi="楷体" w:hint="eastAsia"/>
        </w:rPr>
        <w:t>、</w:t>
      </w:r>
      <w:r w:rsidR="00461E70">
        <w:rPr>
          <w:rFonts w:ascii="楷体" w:eastAsia="楷体" w:hAnsi="楷体" w:hint="eastAsia"/>
        </w:rPr>
        <w:t>射频</w:t>
      </w:r>
      <w:r w:rsidR="00511C69">
        <w:rPr>
          <w:rFonts w:ascii="楷体" w:eastAsia="楷体" w:hAnsi="楷体" w:hint="eastAsia"/>
        </w:rPr>
        <w:t>公司</w:t>
      </w:r>
      <w:r w:rsidR="00765842" w:rsidRPr="00AF76B6">
        <w:rPr>
          <w:rFonts w:ascii="楷体" w:eastAsia="楷体" w:hAnsi="楷体" w:hint="eastAsia"/>
        </w:rPr>
        <w:t>、</w:t>
      </w:r>
      <w:r w:rsidR="00511C69">
        <w:rPr>
          <w:rFonts w:ascii="楷体" w:eastAsia="楷体" w:hAnsi="楷体" w:hint="eastAsia"/>
        </w:rPr>
        <w:t>储能公司</w:t>
      </w:r>
      <w:r w:rsidR="00EE3370">
        <w:rPr>
          <w:rFonts w:ascii="楷体" w:eastAsia="楷体" w:hAnsi="楷体" w:hint="eastAsia"/>
        </w:rPr>
        <w:t>，以及</w:t>
      </w:r>
      <w:r w:rsidR="00EE3370" w:rsidRPr="007D1AF5">
        <w:rPr>
          <w:rFonts w:ascii="楷体" w:eastAsia="楷体" w:hAnsi="楷体" w:hint="eastAsia"/>
          <w:color w:val="000000" w:themeColor="text1"/>
          <w:szCs w:val="21"/>
        </w:rPr>
        <w:t>海鹰加科集团的</w:t>
      </w:r>
      <w:r w:rsidR="00FA5822" w:rsidRPr="007D1AF5">
        <w:rPr>
          <w:rFonts w:ascii="楷体" w:eastAsia="楷体" w:hAnsi="楷体" w:hint="eastAsia"/>
          <w:color w:val="000000" w:themeColor="text1"/>
          <w:szCs w:val="21"/>
        </w:rPr>
        <w:t>陶瓷</w:t>
      </w:r>
      <w:r w:rsidR="00EE3370" w:rsidRPr="007D1AF5">
        <w:rPr>
          <w:rFonts w:ascii="楷体" w:eastAsia="楷体" w:hAnsi="楷体" w:hint="eastAsia"/>
          <w:color w:val="000000" w:themeColor="text1"/>
          <w:szCs w:val="21"/>
        </w:rPr>
        <w:t>压电材料</w:t>
      </w:r>
      <w:r w:rsidR="00FA5822" w:rsidRPr="007D1AF5">
        <w:rPr>
          <w:rFonts w:ascii="楷体" w:eastAsia="楷体" w:hAnsi="楷体" w:hint="eastAsia"/>
          <w:color w:val="000000" w:themeColor="text1"/>
          <w:szCs w:val="21"/>
        </w:rPr>
        <w:t>分公司、设备动力分公司</w:t>
      </w:r>
      <w:r w:rsidR="00EE3370" w:rsidRPr="007D1AF5">
        <w:rPr>
          <w:rFonts w:ascii="楷体" w:eastAsia="楷体" w:hAnsi="楷体" w:hint="eastAsia"/>
          <w:color w:val="000000" w:themeColor="text1"/>
          <w:szCs w:val="21"/>
        </w:rPr>
        <w:t>、</w:t>
      </w:r>
      <w:r w:rsidR="00FA5822" w:rsidRPr="007D1AF5">
        <w:rPr>
          <w:rFonts w:ascii="楷体" w:eastAsia="楷体" w:hAnsi="楷体" w:hint="eastAsia"/>
          <w:color w:val="000000" w:themeColor="text1"/>
          <w:szCs w:val="21"/>
        </w:rPr>
        <w:t>医疗</w:t>
      </w:r>
      <w:r w:rsidR="00B227D9" w:rsidRPr="007D1AF5">
        <w:rPr>
          <w:rFonts w:ascii="楷体" w:eastAsia="楷体" w:hAnsi="楷体" w:hint="eastAsia"/>
          <w:color w:val="000000" w:themeColor="text1"/>
          <w:szCs w:val="21"/>
        </w:rPr>
        <w:t>电子</w:t>
      </w:r>
      <w:r w:rsidR="00FA5822" w:rsidRPr="007D1AF5">
        <w:rPr>
          <w:rFonts w:ascii="楷体" w:eastAsia="楷体" w:hAnsi="楷体" w:hint="eastAsia"/>
          <w:color w:val="000000" w:themeColor="text1"/>
          <w:szCs w:val="21"/>
        </w:rPr>
        <w:t>分公司的</w:t>
      </w:r>
      <w:r w:rsidR="00765842" w:rsidRPr="00AF76B6">
        <w:rPr>
          <w:rFonts w:ascii="楷体" w:eastAsia="楷体" w:hAnsi="楷体" w:hint="eastAsia"/>
        </w:rPr>
        <w:t>实习参观。</w:t>
      </w:r>
    </w:p>
    <w:p w14:paraId="02331387" w14:textId="77777777" w:rsidR="005A0CF0" w:rsidRPr="0099614E" w:rsidRDefault="00F36EE4" w:rsidP="0058397D">
      <w:pPr>
        <w:pStyle w:val="Default"/>
        <w:spacing w:line="360" w:lineRule="auto"/>
        <w:rPr>
          <w:rFonts w:ascii="楷体" w:eastAsia="楷体" w:hAnsi="楷体"/>
          <w:b/>
          <w:color w:val="FF0000"/>
        </w:rPr>
      </w:pPr>
      <w:r w:rsidRPr="00F36EE4">
        <w:rPr>
          <w:rFonts w:ascii="楷体" w:eastAsia="楷体" w:hAnsi="楷体" w:hint="eastAsia"/>
          <w:b/>
        </w:rPr>
        <w:t>（</w:t>
      </w:r>
      <w:r w:rsidR="00EE3370">
        <w:rPr>
          <w:rFonts w:ascii="楷体" w:eastAsia="楷体" w:hAnsi="楷体" w:hint="eastAsia"/>
          <w:b/>
        </w:rPr>
        <w:t>4</w:t>
      </w:r>
      <w:r w:rsidRPr="00F36EE4">
        <w:rPr>
          <w:rFonts w:ascii="楷体" w:eastAsia="楷体" w:hAnsi="楷体" w:hint="eastAsia"/>
          <w:b/>
        </w:rPr>
        <w:t>）</w:t>
      </w:r>
      <w:r w:rsidR="005A0CF0" w:rsidRPr="00F36EE4">
        <w:rPr>
          <w:rFonts w:ascii="楷体" w:eastAsia="楷体" w:hAnsi="楷体" w:hint="eastAsia"/>
          <w:b/>
        </w:rPr>
        <w:t>总结交流</w:t>
      </w:r>
    </w:p>
    <w:p w14:paraId="7C80C9D4" w14:textId="77777777" w:rsidR="00164308" w:rsidRPr="007D1AF5" w:rsidRDefault="005A0CF0" w:rsidP="00F36EE4">
      <w:pPr>
        <w:spacing w:line="360" w:lineRule="auto"/>
        <w:ind w:firstLineChars="200" w:firstLine="420"/>
        <w:rPr>
          <w:rFonts w:ascii="楷体" w:eastAsia="楷体" w:hAnsi="楷体"/>
          <w:color w:val="000000" w:themeColor="text1"/>
          <w:highlight w:val="yellow"/>
        </w:rPr>
      </w:pPr>
      <w:r w:rsidRPr="007D1AF5">
        <w:rPr>
          <w:rFonts w:ascii="楷体" w:eastAsia="楷体" w:hAnsi="楷体" w:hint="eastAsia"/>
        </w:rPr>
        <w:t>7月</w:t>
      </w:r>
      <w:r w:rsidR="00E045AC" w:rsidRPr="007D1AF5">
        <w:rPr>
          <w:rFonts w:ascii="楷体" w:eastAsia="楷体" w:hAnsi="楷体" w:hint="eastAsia"/>
        </w:rPr>
        <w:t>21日</w:t>
      </w:r>
      <w:r w:rsidR="00F36EE4" w:rsidRPr="007D1AF5">
        <w:rPr>
          <w:rFonts w:ascii="楷体" w:eastAsia="楷体" w:hAnsi="楷体" w:hint="eastAsia"/>
        </w:rPr>
        <w:t>举办了</w:t>
      </w:r>
      <w:r w:rsidR="00E045AC" w:rsidRPr="007D1AF5">
        <w:rPr>
          <w:rFonts w:ascii="楷体" w:eastAsia="楷体" w:hAnsi="楷体" w:hint="eastAsia"/>
        </w:rPr>
        <w:t>在中天科技有限公司的</w:t>
      </w:r>
      <w:r w:rsidR="00F36EE4" w:rsidRPr="007D1AF5">
        <w:rPr>
          <w:rFonts w:ascii="楷体" w:eastAsia="楷体" w:hAnsi="楷体" w:hint="eastAsia"/>
        </w:rPr>
        <w:t>实习总结交流会，杨</w:t>
      </w:r>
      <w:r w:rsidRPr="007D1AF5">
        <w:rPr>
          <w:rFonts w:ascii="楷体" w:eastAsia="楷体" w:hAnsi="楷体" w:hint="eastAsia"/>
        </w:rPr>
        <w:t>华勇总经理主持了总结仪式</w:t>
      </w:r>
      <w:r w:rsidR="00906181" w:rsidRPr="007D1AF5">
        <w:rPr>
          <w:rFonts w:ascii="楷体" w:eastAsia="楷体" w:hAnsi="楷体" w:hint="eastAsia"/>
        </w:rPr>
        <w:t>并发言</w:t>
      </w:r>
      <w:r w:rsidRPr="007D1AF5">
        <w:rPr>
          <w:rFonts w:ascii="楷体" w:eastAsia="楷体" w:hAnsi="楷体" w:hint="eastAsia"/>
        </w:rPr>
        <w:t>。</w:t>
      </w:r>
      <w:r w:rsidR="00F36EE4" w:rsidRPr="007D1AF5">
        <w:rPr>
          <w:rFonts w:ascii="楷体" w:eastAsia="楷体" w:hAnsi="楷体" w:hint="eastAsia"/>
        </w:rPr>
        <w:t>杨总</w:t>
      </w:r>
      <w:r w:rsidRPr="007D1AF5">
        <w:rPr>
          <w:rFonts w:ascii="楷体" w:eastAsia="楷体" w:hAnsi="楷体" w:hint="eastAsia"/>
        </w:rPr>
        <w:t>对我们海洋学子</w:t>
      </w:r>
      <w:r w:rsidR="00F36EE4" w:rsidRPr="007D1AF5">
        <w:rPr>
          <w:rFonts w:ascii="楷体" w:eastAsia="楷体" w:hAnsi="楷体" w:hint="eastAsia"/>
        </w:rPr>
        <w:t>本次实习过程所表现出来的精神，专业素养表示</w:t>
      </w:r>
      <w:r w:rsidRPr="007D1AF5">
        <w:rPr>
          <w:rFonts w:ascii="楷体" w:eastAsia="楷体" w:hAnsi="楷体" w:hint="eastAsia"/>
        </w:rPr>
        <w:t>了肯定</w:t>
      </w:r>
      <w:r w:rsidR="00E02640" w:rsidRPr="007D1AF5">
        <w:rPr>
          <w:rFonts w:ascii="楷体" w:eastAsia="楷体" w:hAnsi="楷体" w:hint="eastAsia"/>
        </w:rPr>
        <w:t>，期盼今后实习成为常态，并鼓励浙大学子加入中天大家庭，一起为我国海洋事业发展出力。</w:t>
      </w:r>
      <w:r w:rsidR="00164308" w:rsidRPr="007D1AF5">
        <w:rPr>
          <w:rFonts w:ascii="楷体" w:eastAsia="楷体" w:hAnsi="楷体" w:hint="eastAsia"/>
          <w:color w:val="000000" w:themeColor="text1"/>
        </w:rPr>
        <w:t>接下来</w:t>
      </w:r>
      <w:r w:rsidR="00511C69" w:rsidRPr="007D1AF5">
        <w:rPr>
          <w:rFonts w:ascii="楷体" w:eastAsia="楷体" w:hAnsi="楷体" w:hint="eastAsia"/>
          <w:color w:val="000000" w:themeColor="text1"/>
        </w:rPr>
        <w:t>在带队老师的</w:t>
      </w:r>
      <w:r w:rsidR="00906181" w:rsidRPr="007D1AF5">
        <w:rPr>
          <w:rFonts w:ascii="楷体" w:eastAsia="楷体" w:hAnsi="楷体" w:hint="eastAsia"/>
          <w:color w:val="000000" w:themeColor="text1"/>
        </w:rPr>
        <w:t>主</w:t>
      </w:r>
      <w:r w:rsidR="00511C69" w:rsidRPr="007D1AF5">
        <w:rPr>
          <w:rFonts w:ascii="楷体" w:eastAsia="楷体" w:hAnsi="楷体" w:hint="eastAsia"/>
          <w:color w:val="000000" w:themeColor="text1"/>
        </w:rPr>
        <w:t>持下，针对在中天的实习生活，</w:t>
      </w:r>
      <w:r w:rsidR="00164308" w:rsidRPr="007D1AF5">
        <w:rPr>
          <w:rFonts w:ascii="楷体" w:eastAsia="楷体" w:hAnsi="楷体" w:hint="eastAsia"/>
          <w:color w:val="000000" w:themeColor="text1"/>
        </w:rPr>
        <w:t>进行了一次</w:t>
      </w:r>
      <w:r w:rsidR="00906181" w:rsidRPr="007D1AF5">
        <w:rPr>
          <w:rFonts w:ascii="楷体" w:eastAsia="楷体" w:hAnsi="楷体" w:hint="eastAsia"/>
          <w:color w:val="000000" w:themeColor="text1"/>
        </w:rPr>
        <w:t>心得体会交流活动</w:t>
      </w:r>
      <w:r w:rsidR="00164308" w:rsidRPr="007D1AF5">
        <w:rPr>
          <w:rFonts w:ascii="楷体" w:eastAsia="楷体" w:hAnsi="楷体" w:hint="eastAsia"/>
          <w:color w:val="000000" w:themeColor="text1"/>
        </w:rPr>
        <w:t>。每个同学对在中天的实习</w:t>
      </w:r>
      <w:r w:rsidR="00906181" w:rsidRPr="007D1AF5">
        <w:rPr>
          <w:rFonts w:ascii="楷体" w:eastAsia="楷体" w:hAnsi="楷体" w:hint="eastAsia"/>
          <w:color w:val="000000" w:themeColor="text1"/>
        </w:rPr>
        <w:t>生活</w:t>
      </w:r>
      <w:r w:rsidR="00164308" w:rsidRPr="007D1AF5">
        <w:rPr>
          <w:rFonts w:ascii="楷体" w:eastAsia="楷体" w:hAnsi="楷体" w:hint="eastAsia"/>
          <w:color w:val="000000" w:themeColor="text1"/>
        </w:rPr>
        <w:t>发表了自己的看法</w:t>
      </w:r>
      <w:r w:rsidR="00906181" w:rsidRPr="007D1AF5">
        <w:rPr>
          <w:rFonts w:ascii="楷体" w:eastAsia="楷体" w:hAnsi="楷体" w:hint="eastAsia"/>
          <w:color w:val="000000" w:themeColor="text1"/>
        </w:rPr>
        <w:t>，并提出了意见和建议</w:t>
      </w:r>
      <w:r w:rsidR="00B227D9" w:rsidRPr="007D1AF5">
        <w:rPr>
          <w:rFonts w:ascii="楷体" w:eastAsia="楷体" w:hAnsi="楷体" w:hint="eastAsia"/>
          <w:color w:val="000000" w:themeColor="text1"/>
        </w:rPr>
        <w:t>，</w:t>
      </w:r>
      <w:r w:rsidR="00BD5A59" w:rsidRPr="007D1AF5">
        <w:rPr>
          <w:rFonts w:ascii="楷体" w:eastAsia="楷体" w:hAnsi="楷体" w:hint="eastAsia"/>
          <w:color w:val="000000" w:themeColor="text1"/>
        </w:rPr>
        <w:t>老师进行最后的总结</w:t>
      </w:r>
      <w:r w:rsidR="00B227D9" w:rsidRPr="007D1AF5">
        <w:rPr>
          <w:rFonts w:ascii="楷体" w:eastAsia="楷体" w:hAnsi="楷体" w:hint="eastAsia"/>
          <w:color w:val="000000" w:themeColor="text1"/>
        </w:rPr>
        <w:t>。</w:t>
      </w:r>
    </w:p>
    <w:p w14:paraId="73CBB52A" w14:textId="77777777" w:rsidR="00B227D9" w:rsidRPr="007D1AF5" w:rsidRDefault="00B227D9" w:rsidP="00F36EE4">
      <w:pPr>
        <w:spacing w:line="360" w:lineRule="auto"/>
        <w:ind w:firstLineChars="200" w:firstLine="420"/>
        <w:rPr>
          <w:rFonts w:ascii="楷体" w:eastAsia="楷体" w:hAnsi="楷体"/>
          <w:color w:val="000000" w:themeColor="text1"/>
        </w:rPr>
      </w:pPr>
      <w:r w:rsidRPr="007D1AF5">
        <w:rPr>
          <w:rFonts w:ascii="楷体" w:eastAsia="楷体" w:hAnsi="楷体" w:hint="eastAsia"/>
          <w:color w:val="000000" w:themeColor="text1"/>
        </w:rPr>
        <w:t>7月2</w:t>
      </w:r>
      <w:r w:rsidR="000E6F56" w:rsidRPr="007D1AF5">
        <w:rPr>
          <w:rFonts w:ascii="楷体" w:eastAsia="楷体" w:hAnsi="楷体"/>
          <w:color w:val="000000" w:themeColor="text1"/>
        </w:rPr>
        <w:t>4</w:t>
      </w:r>
      <w:r w:rsidRPr="007D1AF5">
        <w:rPr>
          <w:rFonts w:ascii="楷体" w:eastAsia="楷体" w:hAnsi="楷体" w:hint="eastAsia"/>
          <w:color w:val="000000" w:themeColor="text1"/>
        </w:rPr>
        <w:t>日</w:t>
      </w:r>
      <w:r w:rsidR="007D1AF5" w:rsidRPr="007D1AF5">
        <w:rPr>
          <w:rFonts w:ascii="楷体" w:eastAsia="楷体" w:hAnsi="楷体" w:hint="eastAsia"/>
          <w:color w:val="000000" w:themeColor="text1"/>
        </w:rPr>
        <w:t>来在带队老师的</w:t>
      </w:r>
      <w:r w:rsidR="007D1AF5">
        <w:rPr>
          <w:rFonts w:ascii="楷体" w:eastAsia="楷体" w:hAnsi="楷体" w:hint="eastAsia"/>
          <w:color w:val="000000" w:themeColor="text1"/>
        </w:rPr>
        <w:t>组织</w:t>
      </w:r>
      <w:r w:rsidR="007D1AF5" w:rsidRPr="007D1AF5">
        <w:rPr>
          <w:rFonts w:ascii="楷体" w:eastAsia="楷体" w:hAnsi="楷体" w:hint="eastAsia"/>
          <w:color w:val="000000" w:themeColor="text1"/>
        </w:rPr>
        <w:t>下，</w:t>
      </w:r>
      <w:r w:rsidR="007D1AF5">
        <w:rPr>
          <w:rFonts w:ascii="楷体" w:eastAsia="楷体" w:hAnsi="楷体" w:hint="eastAsia"/>
          <w:color w:val="000000" w:themeColor="text1"/>
        </w:rPr>
        <w:t>进行了一次实习汇报的PPT展示。同学们一般以4人为一组，</w:t>
      </w:r>
      <w:r w:rsidR="00AA119D">
        <w:rPr>
          <w:rFonts w:ascii="楷体" w:eastAsia="楷体" w:hAnsi="楷体" w:hint="eastAsia"/>
          <w:color w:val="000000" w:themeColor="text1"/>
        </w:rPr>
        <w:t>组员</w:t>
      </w:r>
      <w:r w:rsidR="007D1AF5">
        <w:rPr>
          <w:rFonts w:ascii="楷体" w:eastAsia="楷体" w:hAnsi="楷体" w:hint="eastAsia"/>
          <w:color w:val="000000" w:themeColor="text1"/>
        </w:rPr>
        <w:t>各司其职，以实习中的某个专业问题为切入点，</w:t>
      </w:r>
      <w:r w:rsidR="00AA119D">
        <w:rPr>
          <w:rFonts w:ascii="楷体" w:eastAsia="楷体" w:hAnsi="楷体" w:hint="eastAsia"/>
          <w:color w:val="000000" w:themeColor="text1"/>
        </w:rPr>
        <w:t>开展了从选题、文献调研、内容整理、PPT制作及展示等一系列工作。展示会上，同学们</w:t>
      </w:r>
      <w:r w:rsidR="007D1AF5" w:rsidRPr="007D1AF5">
        <w:rPr>
          <w:rFonts w:ascii="楷体" w:eastAsia="楷体" w:hAnsi="楷体" w:hint="eastAsia"/>
          <w:color w:val="000000" w:themeColor="text1"/>
        </w:rPr>
        <w:t>互相交流，</w:t>
      </w:r>
      <w:r w:rsidR="00AA119D">
        <w:rPr>
          <w:rFonts w:ascii="楷体" w:eastAsia="楷体" w:hAnsi="楷体" w:hint="eastAsia"/>
          <w:color w:val="000000" w:themeColor="text1"/>
        </w:rPr>
        <w:t>分享</w:t>
      </w:r>
      <w:r w:rsidR="007D1AF5" w:rsidRPr="007D1AF5">
        <w:rPr>
          <w:rFonts w:ascii="楷体" w:eastAsia="楷体" w:hAnsi="楷体" w:hint="eastAsia"/>
          <w:color w:val="000000" w:themeColor="text1"/>
        </w:rPr>
        <w:t>了</w:t>
      </w:r>
      <w:r w:rsidR="00AA119D">
        <w:rPr>
          <w:rFonts w:ascii="楷体" w:eastAsia="楷体" w:hAnsi="楷体" w:hint="eastAsia"/>
          <w:color w:val="000000" w:themeColor="text1"/>
        </w:rPr>
        <w:t>实习过程中大家接触到的一些</w:t>
      </w:r>
      <w:r w:rsidR="007D1AF5" w:rsidRPr="007D1AF5">
        <w:rPr>
          <w:rFonts w:ascii="楷体" w:eastAsia="楷体" w:hAnsi="楷体" w:hint="eastAsia"/>
          <w:color w:val="000000" w:themeColor="text1"/>
        </w:rPr>
        <w:t>海洋领域的前沿技术</w:t>
      </w:r>
      <w:r w:rsidR="00AA119D">
        <w:rPr>
          <w:rFonts w:ascii="楷体" w:eastAsia="楷体" w:hAnsi="楷体" w:hint="eastAsia"/>
          <w:color w:val="000000" w:themeColor="text1"/>
        </w:rPr>
        <w:t>。</w:t>
      </w:r>
    </w:p>
    <w:p w14:paraId="68F1F36F" w14:textId="77777777" w:rsidR="00FA509B" w:rsidRDefault="00AA119D" w:rsidP="00AA119D">
      <w:pPr>
        <w:spacing w:line="360" w:lineRule="auto"/>
        <w:ind w:firstLineChars="200" w:firstLine="420"/>
        <w:rPr>
          <w:rFonts w:ascii="楷体" w:eastAsia="楷体" w:hAnsi="楷体"/>
        </w:rPr>
      </w:pPr>
      <w:r>
        <w:rPr>
          <w:rFonts w:ascii="楷体" w:eastAsia="楷体" w:hAnsi="楷体"/>
          <w:noProof/>
        </w:rPr>
        <w:lastRenderedPageBreak/>
        <w:drawing>
          <wp:inline distT="0" distB="0" distL="0" distR="0" wp14:anchorId="6908E860" wp14:editId="15C7998C">
            <wp:extent cx="4752975" cy="3564732"/>
            <wp:effectExtent l="0" t="0" r="0" b="0"/>
            <wp:docPr id="1" name="图片 1" descr="C:\Users\Dell\Desktop\微信图片_2018092521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微信图片_201809252157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4756411" cy="3567309"/>
                    </a:xfrm>
                    <a:prstGeom prst="rect">
                      <a:avLst/>
                    </a:prstGeom>
                    <a:noFill/>
                    <a:ln>
                      <a:noFill/>
                    </a:ln>
                  </pic:spPr>
                </pic:pic>
              </a:graphicData>
            </a:graphic>
          </wp:inline>
        </w:drawing>
      </w:r>
    </w:p>
    <w:p w14:paraId="2514C7D0" w14:textId="77777777" w:rsidR="00FA509B" w:rsidRDefault="00FA509B" w:rsidP="00FA509B">
      <w:pPr>
        <w:spacing w:line="360" w:lineRule="auto"/>
        <w:ind w:firstLineChars="200" w:firstLine="420"/>
        <w:jc w:val="center"/>
        <w:rPr>
          <w:rFonts w:ascii="楷体" w:eastAsia="楷体" w:hAnsi="楷体"/>
        </w:rPr>
      </w:pPr>
      <w:r>
        <w:rPr>
          <w:rFonts w:ascii="楷体" w:eastAsia="楷体" w:hAnsi="楷体" w:hint="eastAsia"/>
        </w:rPr>
        <w:t>杨华勇总经理总结发言</w:t>
      </w:r>
      <w:r w:rsidR="003251BA">
        <w:rPr>
          <w:rFonts w:ascii="楷体" w:eastAsia="楷体" w:hAnsi="楷体" w:hint="eastAsia"/>
        </w:rPr>
        <w:t xml:space="preserve"> </w:t>
      </w:r>
    </w:p>
    <w:p w14:paraId="29422BEA" w14:textId="77777777" w:rsidR="00FA509B" w:rsidRDefault="00BE057F" w:rsidP="00BE057F">
      <w:pPr>
        <w:spacing w:line="360" w:lineRule="auto"/>
        <w:ind w:firstLineChars="200" w:firstLine="420"/>
        <w:jc w:val="center"/>
        <w:rPr>
          <w:rFonts w:ascii="楷体" w:eastAsia="楷体" w:hAnsi="楷体"/>
        </w:rPr>
      </w:pPr>
      <w:r>
        <w:rPr>
          <w:rFonts w:ascii="楷体" w:eastAsia="楷体" w:hAnsi="楷体"/>
          <w:noProof/>
        </w:rPr>
        <w:drawing>
          <wp:inline distT="0" distB="0" distL="0" distR="0" wp14:anchorId="255A4E34" wp14:editId="1476D92A">
            <wp:extent cx="4810125" cy="3607594"/>
            <wp:effectExtent l="0" t="0" r="0" b="0"/>
            <wp:docPr id="4" name="图片 4" descr="C:\Users\Dell\Desktop\微信图片_201809252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微信图片_201809252200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V="1">
                      <a:off x="0" y="0"/>
                      <a:ext cx="4813603" cy="3610202"/>
                    </a:xfrm>
                    <a:prstGeom prst="rect">
                      <a:avLst/>
                    </a:prstGeom>
                    <a:noFill/>
                    <a:ln>
                      <a:noFill/>
                    </a:ln>
                  </pic:spPr>
                </pic:pic>
              </a:graphicData>
            </a:graphic>
          </wp:inline>
        </w:drawing>
      </w:r>
    </w:p>
    <w:p w14:paraId="6A9B7012" w14:textId="77777777" w:rsidR="00FA509B" w:rsidRDefault="00BE057F" w:rsidP="006E2102">
      <w:pPr>
        <w:spacing w:line="360" w:lineRule="auto"/>
        <w:jc w:val="center"/>
        <w:rPr>
          <w:rFonts w:ascii="楷体" w:eastAsia="楷体" w:hAnsi="楷体"/>
        </w:rPr>
      </w:pPr>
      <w:r>
        <w:rPr>
          <w:rFonts w:ascii="楷体" w:eastAsia="楷体" w:hAnsi="楷体" w:hint="eastAsia"/>
        </w:rPr>
        <w:t>学生总结展示会</w:t>
      </w:r>
    </w:p>
    <w:p w14:paraId="682747FD" w14:textId="77777777" w:rsidR="006448EA" w:rsidRPr="00BE057F" w:rsidRDefault="00FF7A96" w:rsidP="00BE057F">
      <w:pPr>
        <w:pStyle w:val="2"/>
      </w:pPr>
      <w:bookmarkStart w:id="9" w:name="_Toc525241695"/>
      <w:r w:rsidRPr="00BE057F">
        <w:rPr>
          <w:rFonts w:hint="eastAsia"/>
        </w:rPr>
        <w:lastRenderedPageBreak/>
        <w:t xml:space="preserve">3.2 </w:t>
      </w:r>
      <w:r w:rsidRPr="00BE057F">
        <w:rPr>
          <w:rFonts w:hint="eastAsia"/>
        </w:rPr>
        <w:t>成绩构成和评定方式</w:t>
      </w:r>
      <w:bookmarkEnd w:id="9"/>
    </w:p>
    <w:p w14:paraId="4601B2DD" w14:textId="77777777" w:rsidR="001254C1" w:rsidRPr="00A56521" w:rsidRDefault="00E02640" w:rsidP="00AF76B6">
      <w:pPr>
        <w:spacing w:line="360" w:lineRule="auto"/>
        <w:rPr>
          <w:rFonts w:ascii="楷体" w:eastAsia="楷体" w:hAnsi="楷体"/>
          <w:szCs w:val="21"/>
        </w:rPr>
      </w:pPr>
      <w:r>
        <w:rPr>
          <w:rFonts w:ascii="楷体" w:eastAsia="楷体" w:hAnsi="楷体" w:hint="eastAsia"/>
          <w:szCs w:val="21"/>
        </w:rPr>
        <w:t>（1）本次实习</w:t>
      </w:r>
      <w:r w:rsidR="00A56521">
        <w:rPr>
          <w:rFonts w:ascii="楷体" w:eastAsia="楷体" w:hAnsi="楷体" w:hint="eastAsia"/>
          <w:szCs w:val="21"/>
        </w:rPr>
        <w:t>成绩构成：</w:t>
      </w:r>
      <w:r w:rsidR="0058397D" w:rsidRPr="00A56521">
        <w:rPr>
          <w:rFonts w:ascii="楷体" w:eastAsia="楷体" w:hAnsi="楷体" w:hint="eastAsia"/>
          <w:szCs w:val="21"/>
        </w:rPr>
        <w:t>本次实习成绩有两部分组成，结合平时考评</w:t>
      </w:r>
      <w:r w:rsidR="00BE057F">
        <w:rPr>
          <w:rFonts w:ascii="楷体" w:eastAsia="楷体" w:hAnsi="楷体" w:hint="eastAsia"/>
          <w:szCs w:val="21"/>
        </w:rPr>
        <w:t>、</w:t>
      </w:r>
      <w:r w:rsidR="0058397D" w:rsidRPr="00A56521">
        <w:rPr>
          <w:rFonts w:ascii="楷体" w:eastAsia="楷体" w:hAnsi="楷体" w:hint="eastAsia"/>
          <w:szCs w:val="21"/>
        </w:rPr>
        <w:t>实习记录打分</w:t>
      </w:r>
      <w:r w:rsidR="00BE057F">
        <w:rPr>
          <w:rFonts w:ascii="楷体" w:eastAsia="楷体" w:hAnsi="楷体" w:hint="eastAsia"/>
          <w:szCs w:val="21"/>
        </w:rPr>
        <w:t>和PPT汇报展示</w:t>
      </w:r>
      <w:r w:rsidR="0058397D" w:rsidRPr="00A56521">
        <w:rPr>
          <w:rFonts w:ascii="楷体" w:eastAsia="楷体" w:hAnsi="楷体" w:hint="eastAsia"/>
          <w:szCs w:val="21"/>
        </w:rPr>
        <w:t>，占</w:t>
      </w:r>
      <w:r w:rsidR="00BE057F">
        <w:rPr>
          <w:rFonts w:ascii="楷体" w:eastAsia="楷体" w:hAnsi="楷体" w:hint="eastAsia"/>
          <w:szCs w:val="21"/>
        </w:rPr>
        <w:t>6</w:t>
      </w:r>
      <w:r w:rsidR="0058397D" w:rsidRPr="00A56521">
        <w:rPr>
          <w:rFonts w:ascii="楷体" w:eastAsia="楷体" w:hAnsi="楷体" w:hint="eastAsia"/>
          <w:szCs w:val="21"/>
        </w:rPr>
        <w:t>0%；实习总结报告打分，占</w:t>
      </w:r>
      <w:r w:rsidR="00BE057F">
        <w:rPr>
          <w:rFonts w:ascii="楷体" w:eastAsia="楷体" w:hAnsi="楷体" w:hint="eastAsia"/>
          <w:szCs w:val="21"/>
        </w:rPr>
        <w:t>4</w:t>
      </w:r>
      <w:r w:rsidR="0058397D" w:rsidRPr="00A56521">
        <w:rPr>
          <w:rFonts w:ascii="楷体" w:eastAsia="楷体" w:hAnsi="楷体" w:hint="eastAsia"/>
          <w:szCs w:val="21"/>
        </w:rPr>
        <w:t>0%。</w:t>
      </w:r>
    </w:p>
    <w:p w14:paraId="4A37AF16" w14:textId="77777777" w:rsidR="00A56521" w:rsidRPr="00A56521" w:rsidRDefault="00E02640" w:rsidP="00AF76B6">
      <w:pPr>
        <w:spacing w:line="360" w:lineRule="auto"/>
        <w:rPr>
          <w:rFonts w:ascii="楷体" w:eastAsia="楷体" w:hAnsi="楷体"/>
          <w:szCs w:val="21"/>
        </w:rPr>
      </w:pPr>
      <w:r>
        <w:rPr>
          <w:rFonts w:ascii="楷体" w:eastAsia="楷体" w:hAnsi="楷体" w:hint="eastAsia"/>
          <w:szCs w:val="21"/>
        </w:rPr>
        <w:t>（2）</w:t>
      </w:r>
      <w:r w:rsidR="00BE057F">
        <w:rPr>
          <w:rFonts w:ascii="楷体" w:eastAsia="楷体" w:hAnsi="楷体" w:hint="eastAsia"/>
          <w:szCs w:val="21"/>
        </w:rPr>
        <w:t>评定方式：优秀</w:t>
      </w:r>
      <w:r w:rsidR="0058397D" w:rsidRPr="00A56521">
        <w:rPr>
          <w:rFonts w:ascii="楷体" w:eastAsia="楷体" w:hAnsi="楷体" w:hint="eastAsia"/>
          <w:szCs w:val="21"/>
        </w:rPr>
        <w:t>：表现积极、爱提问勤记录、</w:t>
      </w:r>
      <w:r w:rsidR="00BE057F">
        <w:rPr>
          <w:rFonts w:ascii="楷体" w:eastAsia="楷体" w:hAnsi="楷体" w:hint="eastAsia"/>
          <w:szCs w:val="21"/>
        </w:rPr>
        <w:t>报告</w:t>
      </w:r>
      <w:r w:rsidR="0058397D" w:rsidRPr="00A56521">
        <w:rPr>
          <w:rFonts w:ascii="楷体" w:eastAsia="楷体" w:hAnsi="楷体" w:hint="eastAsia"/>
          <w:szCs w:val="21"/>
        </w:rPr>
        <w:t>叙述条理性强、书写工整、理论推导、有自己的思考的部分、</w:t>
      </w:r>
      <w:r w:rsidR="00BE057F">
        <w:rPr>
          <w:rFonts w:ascii="楷体" w:eastAsia="楷体" w:hAnsi="楷体" w:hint="eastAsia"/>
          <w:szCs w:val="21"/>
        </w:rPr>
        <w:t>专业内容记录详尽</w:t>
      </w:r>
      <w:r w:rsidR="0058397D" w:rsidRPr="00A56521">
        <w:rPr>
          <w:rFonts w:ascii="楷体" w:eastAsia="楷体" w:hAnsi="楷体" w:hint="eastAsia"/>
          <w:szCs w:val="21"/>
        </w:rPr>
        <w:t>、</w:t>
      </w:r>
      <w:r w:rsidR="00A56521" w:rsidRPr="00A56521">
        <w:rPr>
          <w:rFonts w:ascii="楷体" w:eastAsia="楷体" w:hAnsi="楷体" w:hint="eastAsia"/>
          <w:szCs w:val="21"/>
        </w:rPr>
        <w:t>对车间生产过程及各环节掌握熟悉</w:t>
      </w:r>
      <w:r w:rsidR="0058397D" w:rsidRPr="00A56521">
        <w:rPr>
          <w:rFonts w:ascii="楷体" w:eastAsia="楷体" w:hAnsi="楷体" w:hint="eastAsia"/>
          <w:szCs w:val="21"/>
        </w:rPr>
        <w:t>；良好：认真记录</w:t>
      </w:r>
      <w:r w:rsidR="00A56521" w:rsidRPr="00A56521">
        <w:rPr>
          <w:rFonts w:ascii="楷体" w:eastAsia="楷体" w:hAnsi="楷体" w:hint="eastAsia"/>
          <w:szCs w:val="21"/>
        </w:rPr>
        <w:t>、记录完整、表述清楚、少量图片、</w:t>
      </w:r>
      <w:r w:rsidR="00BE057F">
        <w:rPr>
          <w:rFonts w:ascii="楷体" w:eastAsia="楷体" w:hAnsi="楷体" w:hint="eastAsia"/>
          <w:szCs w:val="21"/>
        </w:rPr>
        <w:t>专业内容不够详实、</w:t>
      </w:r>
      <w:r w:rsidR="00A56521" w:rsidRPr="00A56521">
        <w:rPr>
          <w:rFonts w:ascii="楷体" w:eastAsia="楷体" w:hAnsi="楷体" w:hint="eastAsia"/>
          <w:szCs w:val="21"/>
        </w:rPr>
        <w:t>建设意见少量、表现积极，对车间生产过程及各环节掌握了解；及格（60分到</w:t>
      </w:r>
      <w:r w:rsidR="00BE057F">
        <w:rPr>
          <w:rFonts w:ascii="楷体" w:eastAsia="楷体" w:hAnsi="楷体" w:hint="eastAsia"/>
          <w:szCs w:val="21"/>
        </w:rPr>
        <w:t>80</w:t>
      </w:r>
      <w:r w:rsidR="00A56521" w:rsidRPr="00A56521">
        <w:rPr>
          <w:rFonts w:ascii="楷体" w:eastAsia="楷体" w:hAnsi="楷体" w:hint="eastAsia"/>
          <w:szCs w:val="21"/>
        </w:rPr>
        <w:t>分）：基本记录、表述基本清楚，对车间生产过程及各环节基本了解。</w:t>
      </w:r>
    </w:p>
    <w:p w14:paraId="5544C0EC" w14:textId="77777777" w:rsidR="00FF7A96" w:rsidRPr="00AF76B6" w:rsidRDefault="00FF7A96" w:rsidP="002374D7">
      <w:pPr>
        <w:pStyle w:val="1"/>
        <w:rPr>
          <w:sz w:val="21"/>
        </w:rPr>
      </w:pPr>
      <w:bookmarkStart w:id="10" w:name="_Toc525241696"/>
      <w:r w:rsidRPr="00AF76B6">
        <w:rPr>
          <w:rFonts w:hint="eastAsia"/>
        </w:rPr>
        <w:t>实习取得的成果</w:t>
      </w:r>
      <w:bookmarkEnd w:id="10"/>
    </w:p>
    <w:p w14:paraId="49AA0715" w14:textId="77777777" w:rsidR="00FF7A96" w:rsidRPr="00AF76B6" w:rsidRDefault="00FF7A96" w:rsidP="00BE057F">
      <w:pPr>
        <w:pStyle w:val="2"/>
      </w:pPr>
      <w:bookmarkStart w:id="11" w:name="_Toc525241697"/>
      <w:r w:rsidRPr="00AF76B6">
        <w:rPr>
          <w:rFonts w:hint="eastAsia"/>
        </w:rPr>
        <w:t xml:space="preserve">4.1 </w:t>
      </w:r>
      <w:r w:rsidRPr="00AF76B6">
        <w:rPr>
          <w:rFonts w:hint="eastAsia"/>
        </w:rPr>
        <w:t>总体情况</w:t>
      </w:r>
      <w:bookmarkEnd w:id="11"/>
    </w:p>
    <w:p w14:paraId="1ADE994E" w14:textId="77777777" w:rsidR="00B06766" w:rsidRPr="00AF76B6" w:rsidRDefault="006448EA" w:rsidP="00AF76B6">
      <w:pPr>
        <w:pStyle w:val="Default"/>
        <w:spacing w:line="360" w:lineRule="auto"/>
        <w:ind w:firstLineChars="200" w:firstLine="420"/>
        <w:rPr>
          <w:rFonts w:ascii="楷体" w:eastAsia="楷体" w:hAnsi="楷体"/>
          <w:sz w:val="21"/>
          <w:szCs w:val="21"/>
        </w:rPr>
      </w:pPr>
      <w:r w:rsidRPr="00AF76B6">
        <w:rPr>
          <w:rFonts w:ascii="楷体" w:eastAsia="楷体" w:hAnsi="楷体" w:hint="eastAsia"/>
          <w:sz w:val="21"/>
          <w:szCs w:val="21"/>
        </w:rPr>
        <w:t>本次实习单位</w:t>
      </w:r>
      <w:r w:rsidR="00FE2D3F">
        <w:rPr>
          <w:rFonts w:ascii="楷体" w:eastAsia="楷体" w:hAnsi="楷体" w:hint="eastAsia"/>
          <w:sz w:val="21"/>
          <w:szCs w:val="21"/>
        </w:rPr>
        <w:t>为国家海洋局东海监测中心、国家海洋局东海预报中心、中天科技有限公司、海鹰加科集团，</w:t>
      </w:r>
      <w:r w:rsidRPr="00AF76B6">
        <w:rPr>
          <w:rFonts w:ascii="楷体" w:eastAsia="楷体" w:hAnsi="楷体" w:hint="eastAsia"/>
          <w:sz w:val="21"/>
          <w:szCs w:val="21"/>
        </w:rPr>
        <w:t>技术和产品涉及</w:t>
      </w:r>
      <w:r w:rsidR="00B06766" w:rsidRPr="00AF76B6">
        <w:rPr>
          <w:rFonts w:ascii="楷体" w:eastAsia="楷体" w:hAnsi="楷体" w:hint="eastAsia"/>
          <w:sz w:val="21"/>
          <w:szCs w:val="21"/>
        </w:rPr>
        <w:t>海洋、</w:t>
      </w:r>
      <w:r w:rsidRPr="00AF76B6">
        <w:rPr>
          <w:rFonts w:ascii="楷体" w:eastAsia="楷体" w:hAnsi="楷体" w:hint="eastAsia"/>
          <w:sz w:val="21"/>
          <w:szCs w:val="21"/>
        </w:rPr>
        <w:t>光、机、电等诸多领域，因此实习环节是专业教学很好的补充，对于大学生工程实践能力和综合素质的提升具有重要意义</w:t>
      </w:r>
      <w:r w:rsidR="00FE2D3F">
        <w:rPr>
          <w:rFonts w:ascii="楷体" w:eastAsia="楷体" w:hAnsi="楷体" w:hint="eastAsia"/>
          <w:sz w:val="21"/>
          <w:szCs w:val="21"/>
        </w:rPr>
        <w:t>。</w:t>
      </w:r>
      <w:r w:rsidRPr="00AF76B6">
        <w:rPr>
          <w:rFonts w:ascii="楷体" w:eastAsia="楷体" w:hAnsi="楷体" w:hint="eastAsia"/>
          <w:sz w:val="21"/>
          <w:szCs w:val="21"/>
        </w:rPr>
        <w:t>学生通过本次实习，将书本知识运用于工程实际，通过实践过程巩固验证理论知识，学生理论知识的掌握和运用能力得到进一步提高，同时学生的发现和解决实际问题的能力得以增强，提高了学生的专</w:t>
      </w:r>
      <w:r w:rsidR="00B06766" w:rsidRPr="00AF76B6">
        <w:rPr>
          <w:rFonts w:ascii="楷体" w:eastAsia="楷体" w:hAnsi="楷体" w:hint="eastAsia"/>
          <w:sz w:val="21"/>
          <w:szCs w:val="21"/>
        </w:rPr>
        <w:t>业的认同感，有助于学生明晰职业价值观与职业价值倾向。</w:t>
      </w:r>
    </w:p>
    <w:p w14:paraId="68AC15A8" w14:textId="77777777" w:rsidR="006448EA" w:rsidRPr="00AF76B6" w:rsidRDefault="00B06766" w:rsidP="00AF76B6">
      <w:pPr>
        <w:pStyle w:val="Default"/>
        <w:spacing w:line="360" w:lineRule="auto"/>
        <w:ind w:firstLineChars="200" w:firstLine="420"/>
        <w:rPr>
          <w:rFonts w:ascii="楷体" w:eastAsia="楷体" w:hAnsi="楷体"/>
          <w:sz w:val="21"/>
          <w:szCs w:val="21"/>
        </w:rPr>
      </w:pPr>
      <w:r w:rsidRPr="00AF76B6">
        <w:rPr>
          <w:rFonts w:ascii="楷体" w:eastAsia="楷体" w:hAnsi="楷体" w:hint="eastAsia"/>
          <w:sz w:val="21"/>
          <w:szCs w:val="21"/>
        </w:rPr>
        <w:t>实习单位对本专业</w:t>
      </w:r>
      <w:r w:rsidR="006448EA" w:rsidRPr="00AF76B6">
        <w:rPr>
          <w:rFonts w:ascii="楷体" w:eastAsia="楷体" w:hAnsi="楷体" w:hint="eastAsia"/>
          <w:sz w:val="21"/>
          <w:szCs w:val="21"/>
        </w:rPr>
        <w:t>实习学生的能力和素质予以充分的认可和肯定，十分欢迎我系学生前来实习，希望企业与学校能借助深度实习这个平台构建良好的互动，不断总结经验，持续改进推进，将学生深入企业实习实践做实做好，并希望以此推进产学研合作和企业创新。</w:t>
      </w:r>
    </w:p>
    <w:p w14:paraId="2CC7C372" w14:textId="77777777" w:rsidR="00FF7A96" w:rsidRDefault="00FF7A96" w:rsidP="00BE057F">
      <w:pPr>
        <w:pStyle w:val="2"/>
      </w:pPr>
      <w:bookmarkStart w:id="12" w:name="_Toc525241698"/>
      <w:r w:rsidRPr="00AF76B6">
        <w:rPr>
          <w:rFonts w:hint="eastAsia"/>
        </w:rPr>
        <w:t xml:space="preserve">4.2 </w:t>
      </w:r>
      <w:r w:rsidRPr="00AF76B6">
        <w:rPr>
          <w:rFonts w:hint="eastAsia"/>
        </w:rPr>
        <w:t>心得体会</w:t>
      </w:r>
      <w:bookmarkEnd w:id="12"/>
    </w:p>
    <w:p w14:paraId="06A1B818" w14:textId="77777777" w:rsidR="00DE33A1" w:rsidRPr="00C827A4" w:rsidRDefault="00DE33A1" w:rsidP="00C827A4">
      <w:pPr>
        <w:pStyle w:val="Default"/>
        <w:spacing w:line="360" w:lineRule="auto"/>
        <w:ind w:firstLineChars="200" w:firstLine="420"/>
        <w:rPr>
          <w:rFonts w:ascii="楷体" w:eastAsia="楷体" w:hAnsi="楷体"/>
          <w:sz w:val="21"/>
          <w:szCs w:val="21"/>
        </w:rPr>
      </w:pPr>
      <w:r w:rsidRPr="00C827A4">
        <w:rPr>
          <w:rFonts w:ascii="楷体" w:eastAsia="楷体" w:hAnsi="楷体" w:hint="eastAsia"/>
          <w:sz w:val="21"/>
          <w:szCs w:val="21"/>
        </w:rPr>
        <w:t>本次实习，对海工学生来说最大的收获就是真正了解了自己专业未来的一个定位，以及了解了自己</w:t>
      </w:r>
      <w:r w:rsidR="00CB134E">
        <w:rPr>
          <w:rFonts w:ascii="楷体" w:eastAsia="楷体" w:hAnsi="楷体" w:hint="eastAsia"/>
          <w:sz w:val="21"/>
          <w:szCs w:val="21"/>
        </w:rPr>
        <w:t>所学专业的应用方向。</w:t>
      </w:r>
      <w:r w:rsidRPr="00C827A4">
        <w:rPr>
          <w:rFonts w:ascii="楷体" w:eastAsia="楷体" w:hAnsi="楷体" w:hint="eastAsia"/>
          <w:sz w:val="21"/>
          <w:szCs w:val="21"/>
        </w:rPr>
        <w:t>通过这次实习，首先是进入工厂实地参观，见识到了这些装备和器械，对自己的专业也更加了解，更加有信心。</w:t>
      </w:r>
      <w:r w:rsidRPr="00C827A4">
        <w:rPr>
          <w:rFonts w:ascii="楷体" w:eastAsia="楷体" w:hAnsi="楷体"/>
          <w:sz w:val="21"/>
          <w:szCs w:val="21"/>
        </w:rPr>
        <w:t>“</w:t>
      </w:r>
      <w:r w:rsidRPr="00C827A4">
        <w:rPr>
          <w:rFonts w:ascii="楷体" w:eastAsia="楷体" w:hAnsi="楷体" w:hint="eastAsia"/>
          <w:sz w:val="21"/>
          <w:szCs w:val="21"/>
        </w:rPr>
        <w:t>纸上得来终觉浅，绝知此事要躬行</w:t>
      </w:r>
      <w:r w:rsidRPr="00C827A4">
        <w:rPr>
          <w:rFonts w:ascii="楷体" w:eastAsia="楷体" w:hAnsi="楷体"/>
          <w:sz w:val="21"/>
          <w:szCs w:val="21"/>
        </w:rPr>
        <w:t>”</w:t>
      </w:r>
      <w:r w:rsidRPr="00C827A4">
        <w:rPr>
          <w:rFonts w:ascii="楷体" w:eastAsia="楷体" w:hAnsi="楷体" w:hint="eastAsia"/>
          <w:sz w:val="21"/>
          <w:szCs w:val="21"/>
        </w:rPr>
        <w:t>看过，摸过，体会才能更深。期间通过本次实习，间插进行了我们海洋工程与技术专业介绍，让学生更深刻领悟本专业的发展方向。</w:t>
      </w:r>
      <w:r w:rsidR="000D21C8" w:rsidRPr="00C827A4">
        <w:rPr>
          <w:rFonts w:ascii="楷体" w:eastAsia="楷体" w:hAnsi="楷体" w:hint="eastAsia"/>
          <w:sz w:val="21"/>
          <w:szCs w:val="21"/>
        </w:rPr>
        <w:t>相信</w:t>
      </w:r>
      <w:r w:rsidRPr="00C827A4">
        <w:rPr>
          <w:rFonts w:ascii="楷体" w:eastAsia="楷体" w:hAnsi="楷体" w:hint="eastAsia"/>
          <w:sz w:val="21"/>
          <w:szCs w:val="21"/>
        </w:rPr>
        <w:t>海洋工程与技术这个专业培养的学子，</w:t>
      </w:r>
      <w:r w:rsidR="000D21C8" w:rsidRPr="00C827A4">
        <w:rPr>
          <w:rFonts w:ascii="楷体" w:eastAsia="楷体" w:hAnsi="楷体" w:hint="eastAsia"/>
          <w:sz w:val="21"/>
          <w:szCs w:val="21"/>
        </w:rPr>
        <w:t>更易加有</w:t>
      </w:r>
      <w:r w:rsidR="000D21C8" w:rsidRPr="00C827A4">
        <w:rPr>
          <w:rFonts w:ascii="楷体" w:eastAsia="楷体" w:hAnsi="楷体" w:hint="eastAsia"/>
          <w:sz w:val="21"/>
          <w:szCs w:val="21"/>
        </w:rPr>
        <w:lastRenderedPageBreak/>
        <w:t>自信</w:t>
      </w:r>
      <w:r w:rsidRPr="00C827A4">
        <w:rPr>
          <w:rFonts w:ascii="楷体" w:eastAsia="楷体" w:hAnsi="楷体" w:hint="eastAsia"/>
          <w:sz w:val="21"/>
          <w:szCs w:val="21"/>
        </w:rPr>
        <w:t>在未来能够在诸如海缆、水下机器人、水下探测器等多元化海洋装备领域大展拳脚。</w:t>
      </w:r>
    </w:p>
    <w:p w14:paraId="052035BB" w14:textId="77777777" w:rsidR="00FF7A96" w:rsidRDefault="00FF7A96" w:rsidP="00BE057F">
      <w:pPr>
        <w:pStyle w:val="2"/>
      </w:pPr>
      <w:bookmarkStart w:id="13" w:name="_Toc525241699"/>
      <w:r w:rsidRPr="00AF76B6">
        <w:rPr>
          <w:rFonts w:hint="eastAsia"/>
        </w:rPr>
        <w:t xml:space="preserve">4.3 </w:t>
      </w:r>
      <w:r w:rsidRPr="00AF76B6">
        <w:rPr>
          <w:rFonts w:hint="eastAsia"/>
        </w:rPr>
        <w:t>企业评价</w:t>
      </w:r>
      <w:bookmarkEnd w:id="13"/>
    </w:p>
    <w:p w14:paraId="549ED3FB" w14:textId="77777777" w:rsidR="00534E0C" w:rsidRPr="00534E0C" w:rsidRDefault="00534E0C" w:rsidP="00534E0C">
      <w:pPr>
        <w:pStyle w:val="Default"/>
        <w:spacing w:line="360" w:lineRule="auto"/>
        <w:ind w:firstLineChars="200" w:firstLine="420"/>
        <w:rPr>
          <w:rFonts w:ascii="楷体" w:eastAsia="楷体" w:hAnsi="楷体" w:hint="eastAsia"/>
          <w:sz w:val="21"/>
          <w:szCs w:val="21"/>
        </w:rPr>
      </w:pPr>
      <w:r w:rsidRPr="00534E0C">
        <w:rPr>
          <w:rFonts w:ascii="楷体" w:eastAsia="楷体" w:hAnsi="楷体" w:hint="eastAsia"/>
          <w:sz w:val="21"/>
          <w:szCs w:val="21"/>
        </w:rPr>
        <w:t>国家海洋局东海监测中心对我们的到来非常重视。蒋晓山主任及各个部门主要技术负责人都到场参与了欢迎、介绍、交流、参观环节。工作人员对同学们进行了详细的业务介绍及海洋赤潮灾害知识的讲解，还翻出了监测中心在最近的例如2018年东海原油泄露等重大事件工作视频。在交流环节中，同学们提到了设备国产比例的问题，双方就此进行了深入探讨。工作人员对我们同学关注问题的深度广度非常赞赏，并表示未来我国海洋技术的重任就在我们身上。</w:t>
      </w:r>
    </w:p>
    <w:p w14:paraId="3FBA0593" w14:textId="6C372A9C" w:rsidR="009737A1" w:rsidRPr="00534E0C" w:rsidRDefault="00534E0C" w:rsidP="00534E0C">
      <w:pPr>
        <w:pStyle w:val="Default"/>
        <w:spacing w:line="360" w:lineRule="auto"/>
        <w:ind w:firstLineChars="200" w:firstLine="420"/>
        <w:rPr>
          <w:rFonts w:ascii="楷体" w:eastAsia="楷体" w:hAnsi="楷体"/>
          <w:sz w:val="21"/>
          <w:szCs w:val="21"/>
        </w:rPr>
      </w:pPr>
      <w:r w:rsidRPr="00534E0C">
        <w:rPr>
          <w:rFonts w:ascii="楷体" w:eastAsia="楷体" w:hAnsi="楷体" w:hint="eastAsia"/>
          <w:sz w:val="21"/>
          <w:szCs w:val="21"/>
        </w:rPr>
        <w:t>国家海洋局东海预报中心热烈欢迎了我们。分局领导石少华表示：浙江大学和海洋局东海预报中心双方要充分交流。他从海洋发展历程的角度分析，引用了人民对美好生活的追求和不平衡不充分的发展之间的矛盾在海洋方面的体现，语重心长地指出未来海洋经济的比重会越来越大。同学们施展的空间也会越来越大。参观过程中，同学们认为预报中心的设备现代化程度非常高，部分同学对海上情况的预报和监控非常感兴趣。整个讲解和参观过程安排得非常周到。最后工作人员也表示非常欢迎浙大学子毕业后到东海预报中心工作。</w:t>
      </w:r>
    </w:p>
    <w:p w14:paraId="5E74AC8C" w14:textId="77777777" w:rsidR="004F4DCF" w:rsidRDefault="009D7D57" w:rsidP="00E02640">
      <w:pPr>
        <w:pStyle w:val="Default"/>
        <w:spacing w:line="360" w:lineRule="auto"/>
        <w:ind w:firstLineChars="200" w:firstLine="420"/>
        <w:rPr>
          <w:rFonts w:ascii="楷体" w:eastAsia="楷体" w:hAnsi="楷体"/>
          <w:sz w:val="21"/>
          <w:szCs w:val="21"/>
        </w:rPr>
      </w:pPr>
      <w:r w:rsidRPr="00A15616">
        <w:rPr>
          <w:rFonts w:ascii="楷体" w:eastAsia="楷体" w:hAnsi="楷体" w:hint="eastAsia"/>
          <w:sz w:val="21"/>
          <w:szCs w:val="21"/>
        </w:rPr>
        <w:t>中天海洋系统有限公司杨</w:t>
      </w:r>
      <w:r w:rsidR="00A15616" w:rsidRPr="00A15616">
        <w:rPr>
          <w:rFonts w:ascii="楷体" w:eastAsia="楷体" w:hAnsi="楷体" w:hint="eastAsia"/>
          <w:sz w:val="21"/>
          <w:szCs w:val="21"/>
        </w:rPr>
        <w:t>华勇总经理对浙江大学海洋</w:t>
      </w:r>
      <w:r w:rsidR="00A15616" w:rsidRPr="00BE057F">
        <w:rPr>
          <w:rFonts w:ascii="楷体" w:eastAsia="楷体" w:hAnsi="楷体" w:hint="eastAsia"/>
          <w:color w:val="000000" w:themeColor="text1"/>
          <w:sz w:val="21"/>
          <w:szCs w:val="21"/>
        </w:rPr>
        <w:t>学院</w:t>
      </w:r>
      <w:r w:rsidR="00164308" w:rsidRPr="00BE057F">
        <w:rPr>
          <w:rFonts w:ascii="楷体" w:eastAsia="楷体" w:hAnsi="楷体" w:hint="eastAsia"/>
          <w:color w:val="000000" w:themeColor="text1"/>
          <w:sz w:val="21"/>
          <w:szCs w:val="21"/>
        </w:rPr>
        <w:t>2016</w:t>
      </w:r>
      <w:r w:rsidR="00A15616" w:rsidRPr="00BE057F">
        <w:rPr>
          <w:rFonts w:ascii="楷体" w:eastAsia="楷体" w:hAnsi="楷体" w:hint="eastAsia"/>
          <w:color w:val="000000" w:themeColor="text1"/>
          <w:sz w:val="21"/>
          <w:szCs w:val="21"/>
        </w:rPr>
        <w:t>级海洋工</w:t>
      </w:r>
      <w:r w:rsidR="00A15616">
        <w:rPr>
          <w:rFonts w:ascii="楷体" w:eastAsia="楷体" w:hAnsi="楷体" w:hint="eastAsia"/>
          <w:sz w:val="21"/>
          <w:szCs w:val="21"/>
        </w:rPr>
        <w:t>程与技术专业同学以及海洋工程与技术专业选择中</w:t>
      </w:r>
      <w:proofErr w:type="gramStart"/>
      <w:r w:rsidR="00A15616">
        <w:rPr>
          <w:rFonts w:ascii="楷体" w:eastAsia="楷体" w:hAnsi="楷体" w:hint="eastAsia"/>
          <w:sz w:val="21"/>
          <w:szCs w:val="21"/>
        </w:rPr>
        <w:t>天表示</w:t>
      </w:r>
      <w:proofErr w:type="gramEnd"/>
      <w:r w:rsidR="00A15616">
        <w:rPr>
          <w:rFonts w:ascii="楷体" w:eastAsia="楷体" w:hAnsi="楷体" w:hint="eastAsia"/>
          <w:sz w:val="21"/>
          <w:szCs w:val="21"/>
        </w:rPr>
        <w:t>感谢，按杨总的话说，这既是对中天的肯定亦是对中天的期望。中天现在紧张围绕国家海洋发展战略，积极谋划海洋发展事业，前后投入巨大资金成产中天海洋系统有限公司，重点开展海洋观测网络、海洋电缆及附件等海洋技术装备相关的研发与市场推广工作。作为一个大企业有能力也有义务为社会、为高校开展相应的海缆文化宣传、培训。这次浙江大学海洋学院的学生到来就是一次很好的表现，为此次实习的顺利开展，公司上下竭尽全力调整人力资源、合理车间工作安排。</w:t>
      </w:r>
    </w:p>
    <w:p w14:paraId="3D0C5006" w14:textId="77777777" w:rsidR="00A15616" w:rsidRDefault="00A15616" w:rsidP="00E02640">
      <w:pPr>
        <w:pStyle w:val="Default"/>
        <w:spacing w:line="360" w:lineRule="auto"/>
        <w:ind w:firstLineChars="200" w:firstLine="420"/>
        <w:rPr>
          <w:rFonts w:ascii="楷体" w:eastAsia="楷体" w:hAnsi="楷体"/>
          <w:sz w:val="21"/>
          <w:szCs w:val="21"/>
        </w:rPr>
      </w:pPr>
      <w:r>
        <w:rPr>
          <w:rFonts w:ascii="楷体" w:eastAsia="楷体" w:hAnsi="楷体" w:hint="eastAsia"/>
          <w:sz w:val="21"/>
          <w:szCs w:val="21"/>
        </w:rPr>
        <w:t>杨总及其他公司相关带队导师，对浙江大学海洋工程与技术专业的实习生的表现表示赞扬，浙江大学的学生精神面貌表现出正能量，积极乐观向上，虚心好学，自学能力强，集体意识强烈，相互团结，相信这次的实习定会在浙大海工专业学生中留下美好印象，期望更多的海工专业的学生加入到中天科技来。</w:t>
      </w:r>
    </w:p>
    <w:p w14:paraId="1C66D5DE" w14:textId="77777777" w:rsidR="009737A1" w:rsidRPr="00743A8C" w:rsidRDefault="009737A1" w:rsidP="00E02640">
      <w:pPr>
        <w:pStyle w:val="Default"/>
        <w:spacing w:line="360" w:lineRule="auto"/>
        <w:ind w:firstLineChars="200" w:firstLine="420"/>
        <w:rPr>
          <w:rFonts w:ascii="楷体" w:eastAsia="楷体" w:hAnsi="楷体"/>
          <w:color w:val="000000" w:themeColor="text1"/>
          <w:sz w:val="21"/>
          <w:szCs w:val="21"/>
        </w:rPr>
      </w:pPr>
      <w:r w:rsidRPr="00743A8C">
        <w:rPr>
          <w:rFonts w:ascii="楷体" w:eastAsia="楷体" w:hAnsi="楷体" w:hint="eastAsia"/>
          <w:color w:val="000000" w:themeColor="text1"/>
          <w:sz w:val="21"/>
          <w:szCs w:val="21"/>
        </w:rPr>
        <w:t>海鹰加科</w:t>
      </w:r>
      <w:r w:rsidR="006F2DA7" w:rsidRPr="00743A8C">
        <w:rPr>
          <w:rFonts w:ascii="楷体" w:eastAsia="楷体" w:hAnsi="楷体" w:hint="eastAsia"/>
          <w:color w:val="000000" w:themeColor="text1"/>
          <w:sz w:val="21"/>
          <w:szCs w:val="21"/>
        </w:rPr>
        <w:t>海洋技术有限</w:t>
      </w:r>
      <w:r w:rsidRPr="00743A8C">
        <w:rPr>
          <w:rFonts w:ascii="楷体" w:eastAsia="楷体" w:hAnsi="楷体" w:hint="eastAsia"/>
          <w:color w:val="000000" w:themeColor="text1"/>
          <w:sz w:val="21"/>
          <w:szCs w:val="21"/>
        </w:rPr>
        <w:t>公司</w:t>
      </w:r>
      <w:r w:rsidR="006902EB" w:rsidRPr="00743A8C">
        <w:rPr>
          <w:rFonts w:ascii="楷体" w:eastAsia="楷体" w:hAnsi="楷体" w:hint="eastAsia"/>
          <w:color w:val="000000" w:themeColor="text1"/>
          <w:sz w:val="21"/>
          <w:szCs w:val="21"/>
        </w:rPr>
        <w:t>是由中国船舶工业集团公司下属企业海鹰集团控股的一家集技、工、贸于一体的专业化、国际化高科技企业。公司凭借精湛的水声技术和开发的海洋水声产品以完善的功能设计、稳定可靠的性能和良好的技术服务行销海内外，在国际国内市</w:t>
      </w:r>
      <w:r w:rsidR="006902EB" w:rsidRPr="00743A8C">
        <w:rPr>
          <w:rFonts w:ascii="楷体" w:eastAsia="楷体" w:hAnsi="楷体" w:hint="eastAsia"/>
          <w:color w:val="000000" w:themeColor="text1"/>
          <w:sz w:val="21"/>
          <w:szCs w:val="21"/>
        </w:rPr>
        <w:lastRenderedPageBreak/>
        <w:t>场上享有很高的声誉。</w:t>
      </w:r>
      <w:r w:rsidR="00A2495C" w:rsidRPr="00743A8C">
        <w:rPr>
          <w:rFonts w:ascii="楷体" w:eastAsia="楷体" w:hAnsi="楷体" w:hint="eastAsia"/>
          <w:color w:val="000000" w:themeColor="text1"/>
          <w:sz w:val="21"/>
          <w:szCs w:val="21"/>
        </w:rPr>
        <w:t>海鹰加科公司</w:t>
      </w:r>
      <w:r w:rsidR="004A2E39" w:rsidRPr="00743A8C">
        <w:rPr>
          <w:rFonts w:ascii="楷体" w:eastAsia="楷体" w:hAnsi="楷体" w:hint="eastAsia"/>
          <w:color w:val="000000" w:themeColor="text1"/>
          <w:sz w:val="21"/>
          <w:szCs w:val="21"/>
        </w:rPr>
        <w:t>热情接待了实习师生，安排管理和技术人员在许可范围内</w:t>
      </w:r>
      <w:r w:rsidR="006F2DA7" w:rsidRPr="00743A8C">
        <w:rPr>
          <w:rFonts w:ascii="楷体" w:eastAsia="楷体" w:hAnsi="楷体" w:hint="eastAsia"/>
          <w:color w:val="000000" w:themeColor="text1"/>
          <w:sz w:val="21"/>
          <w:szCs w:val="21"/>
        </w:rPr>
        <w:t>开放了其</w:t>
      </w:r>
      <w:r w:rsidR="004A2E39" w:rsidRPr="00743A8C">
        <w:rPr>
          <w:rFonts w:ascii="楷体" w:eastAsia="楷体" w:hAnsi="楷体" w:hint="eastAsia"/>
          <w:color w:val="000000" w:themeColor="text1"/>
          <w:sz w:val="21"/>
          <w:szCs w:val="21"/>
        </w:rPr>
        <w:t>民用产品的</w:t>
      </w:r>
      <w:r w:rsidR="006F2DA7" w:rsidRPr="00743A8C">
        <w:rPr>
          <w:rFonts w:ascii="楷体" w:eastAsia="楷体" w:hAnsi="楷体" w:hint="eastAsia"/>
          <w:color w:val="000000" w:themeColor="text1"/>
          <w:sz w:val="21"/>
          <w:szCs w:val="21"/>
        </w:rPr>
        <w:t>生产厂房和车间，并进行了从原理到生产过程的详细的介绍，让学生深入了解了其</w:t>
      </w:r>
      <w:r w:rsidR="00A2495C" w:rsidRPr="00743A8C">
        <w:rPr>
          <w:rFonts w:ascii="楷体" w:eastAsia="楷体" w:hAnsi="楷体" w:hint="eastAsia"/>
          <w:color w:val="000000" w:themeColor="text1"/>
          <w:sz w:val="21"/>
          <w:szCs w:val="21"/>
        </w:rPr>
        <w:t>所学的应用方向</w:t>
      </w:r>
      <w:r w:rsidR="0004792D" w:rsidRPr="00743A8C">
        <w:rPr>
          <w:rFonts w:ascii="楷体" w:eastAsia="楷体" w:hAnsi="楷体" w:hint="eastAsia"/>
          <w:color w:val="000000" w:themeColor="text1"/>
          <w:sz w:val="21"/>
          <w:szCs w:val="21"/>
        </w:rPr>
        <w:t>，学习了相关知识，提高了学习兴趣</w:t>
      </w:r>
      <w:r w:rsidR="00A2495C" w:rsidRPr="00743A8C">
        <w:rPr>
          <w:rFonts w:ascii="楷体" w:eastAsia="楷体" w:hAnsi="楷体" w:hint="eastAsia"/>
          <w:color w:val="000000" w:themeColor="text1"/>
          <w:sz w:val="21"/>
          <w:szCs w:val="21"/>
        </w:rPr>
        <w:t>。作为老牌国有企业和涉军企业，</w:t>
      </w:r>
      <w:r w:rsidR="0004792D" w:rsidRPr="00743A8C">
        <w:rPr>
          <w:rFonts w:ascii="楷体" w:eastAsia="楷体" w:hAnsi="楷体" w:hint="eastAsia"/>
          <w:color w:val="000000" w:themeColor="text1"/>
          <w:sz w:val="21"/>
          <w:szCs w:val="21"/>
        </w:rPr>
        <w:t>海鹰加科尽到了对社会进行科技宣传和启蒙的义务。</w:t>
      </w:r>
    </w:p>
    <w:p w14:paraId="30275767" w14:textId="77777777" w:rsidR="00FF7A96" w:rsidRDefault="00FF7A96" w:rsidP="00BE057F">
      <w:pPr>
        <w:pStyle w:val="2"/>
      </w:pPr>
      <w:bookmarkStart w:id="14" w:name="_Toc525241700"/>
      <w:r w:rsidRPr="00AF76B6">
        <w:rPr>
          <w:rFonts w:hint="eastAsia"/>
        </w:rPr>
        <w:t xml:space="preserve">4.4 </w:t>
      </w:r>
      <w:r w:rsidRPr="00AF76B6">
        <w:rPr>
          <w:rFonts w:hint="eastAsia"/>
        </w:rPr>
        <w:t>优秀实习</w:t>
      </w:r>
      <w:r w:rsidR="00A15616">
        <w:rPr>
          <w:rFonts w:hint="eastAsia"/>
        </w:rPr>
        <w:t>记录</w:t>
      </w:r>
      <w:bookmarkEnd w:id="14"/>
    </w:p>
    <w:p w14:paraId="7050D545" w14:textId="2113E1C7" w:rsidR="00EF3DCD" w:rsidRPr="00EF3DCD" w:rsidRDefault="00EF3DCD" w:rsidP="00E02640">
      <w:pPr>
        <w:pStyle w:val="Default"/>
        <w:spacing w:line="360" w:lineRule="auto"/>
        <w:ind w:firstLineChars="200" w:firstLine="420"/>
        <w:rPr>
          <w:rFonts w:ascii="楷体" w:eastAsia="楷体" w:hAnsi="楷体"/>
          <w:sz w:val="21"/>
          <w:szCs w:val="21"/>
        </w:rPr>
      </w:pPr>
      <w:r w:rsidRPr="00EF3DCD">
        <w:rPr>
          <w:rFonts w:ascii="楷体" w:eastAsia="楷体" w:hAnsi="楷体" w:hint="eastAsia"/>
          <w:sz w:val="21"/>
          <w:szCs w:val="21"/>
        </w:rPr>
        <w:t>名单：</w:t>
      </w:r>
      <w:r w:rsidR="00534E0C" w:rsidRPr="00534E0C">
        <w:rPr>
          <w:rFonts w:ascii="楷体" w:eastAsia="楷体" w:hAnsi="楷体" w:hint="eastAsia"/>
          <w:sz w:val="21"/>
          <w:szCs w:val="21"/>
        </w:rPr>
        <w:t>谢鹏辉、汪潼、余茂宇、李政超</w:t>
      </w:r>
      <w:r w:rsidR="00534E0C">
        <w:rPr>
          <w:rFonts w:ascii="楷体" w:eastAsia="楷体" w:hAnsi="楷体" w:hint="eastAsia"/>
          <w:sz w:val="21"/>
          <w:szCs w:val="21"/>
        </w:rPr>
        <w:t>、</w:t>
      </w:r>
      <w:r w:rsidR="00BB7E30" w:rsidRPr="00BB7E30">
        <w:rPr>
          <w:rFonts w:ascii="楷体" w:eastAsia="楷体" w:hAnsi="楷体" w:hint="eastAsia"/>
          <w:sz w:val="21"/>
          <w:szCs w:val="21"/>
        </w:rPr>
        <w:t>赵晨飞</w:t>
      </w:r>
      <w:r w:rsidR="00BB7E30">
        <w:rPr>
          <w:rFonts w:ascii="楷体" w:eastAsia="楷体" w:hAnsi="楷体" w:hint="eastAsia"/>
          <w:sz w:val="21"/>
          <w:szCs w:val="21"/>
        </w:rPr>
        <w:t>、</w:t>
      </w:r>
      <w:r w:rsidR="00BB7E30" w:rsidRPr="00BB7E30">
        <w:rPr>
          <w:rFonts w:ascii="楷体" w:eastAsia="楷体" w:hAnsi="楷体" w:hint="eastAsia"/>
          <w:sz w:val="21"/>
          <w:szCs w:val="21"/>
        </w:rPr>
        <w:t>陈涵睿</w:t>
      </w:r>
      <w:r w:rsidR="00BB7E30">
        <w:rPr>
          <w:rFonts w:ascii="楷体" w:eastAsia="楷体" w:hAnsi="楷体" w:hint="eastAsia"/>
          <w:sz w:val="21"/>
          <w:szCs w:val="21"/>
        </w:rPr>
        <w:t>、</w:t>
      </w:r>
      <w:r w:rsidR="00BB7E30" w:rsidRPr="00BB7E30">
        <w:rPr>
          <w:rFonts w:ascii="楷体" w:eastAsia="楷体" w:hAnsi="楷体" w:hint="eastAsia"/>
          <w:sz w:val="21"/>
          <w:szCs w:val="21"/>
        </w:rPr>
        <w:t>刘中天</w:t>
      </w:r>
      <w:r w:rsidR="00BB7E30">
        <w:rPr>
          <w:rFonts w:ascii="楷体" w:eastAsia="楷体" w:hAnsi="楷体" w:hint="eastAsia"/>
          <w:sz w:val="21"/>
          <w:szCs w:val="21"/>
        </w:rPr>
        <w:t>、</w:t>
      </w:r>
      <w:r w:rsidR="00BB7E30" w:rsidRPr="00BB7E30">
        <w:rPr>
          <w:rFonts w:ascii="楷体" w:eastAsia="楷体" w:hAnsi="楷体" w:hint="eastAsia"/>
          <w:sz w:val="21"/>
          <w:szCs w:val="21"/>
        </w:rPr>
        <w:t>郭志林</w:t>
      </w:r>
      <w:r w:rsidR="00BB7E30">
        <w:rPr>
          <w:rFonts w:ascii="楷体" w:eastAsia="楷体" w:hAnsi="楷体" w:hint="eastAsia"/>
          <w:sz w:val="21"/>
          <w:szCs w:val="21"/>
        </w:rPr>
        <w:t>、</w:t>
      </w:r>
      <w:r w:rsidR="00BB7E30">
        <w:rPr>
          <w:rFonts w:ascii="楷体" w:eastAsia="楷体" w:hAnsi="楷体"/>
          <w:sz w:val="21"/>
          <w:szCs w:val="21"/>
        </w:rPr>
        <w:t>严相杰、</w:t>
      </w:r>
      <w:r w:rsidR="00BB7E30">
        <w:rPr>
          <w:rFonts w:ascii="楷体" w:eastAsia="楷体" w:hAnsi="楷体" w:hint="eastAsia"/>
          <w:sz w:val="21"/>
          <w:szCs w:val="21"/>
        </w:rPr>
        <w:t>陈晓洁</w:t>
      </w:r>
      <w:r w:rsidR="00BB7E30">
        <w:rPr>
          <w:rFonts w:ascii="楷体" w:eastAsia="楷体" w:hAnsi="楷体"/>
          <w:sz w:val="21"/>
          <w:szCs w:val="21"/>
        </w:rPr>
        <w:t>、</w:t>
      </w:r>
      <w:proofErr w:type="gramStart"/>
      <w:r w:rsidR="00BB7E30">
        <w:rPr>
          <w:rFonts w:ascii="楷体" w:eastAsia="楷体" w:hAnsi="楷体"/>
          <w:sz w:val="21"/>
          <w:szCs w:val="21"/>
        </w:rPr>
        <w:t>邵</w:t>
      </w:r>
      <w:proofErr w:type="gramEnd"/>
      <w:r w:rsidR="00BB7E30">
        <w:rPr>
          <w:rFonts w:ascii="楷体" w:eastAsia="楷体" w:hAnsi="楷体"/>
          <w:sz w:val="21"/>
          <w:szCs w:val="21"/>
        </w:rPr>
        <w:t>珺</w:t>
      </w:r>
      <w:r w:rsidR="00BB7E30">
        <w:rPr>
          <w:rFonts w:ascii="楷体" w:eastAsia="楷体" w:hAnsi="楷体" w:hint="eastAsia"/>
          <w:sz w:val="21"/>
          <w:szCs w:val="21"/>
        </w:rPr>
        <w:t>、</w:t>
      </w:r>
      <w:r w:rsidR="00BB7E30" w:rsidRPr="00534E0C">
        <w:rPr>
          <w:rFonts w:ascii="楷体" w:eastAsia="楷体" w:hAnsi="楷体" w:hint="eastAsia"/>
          <w:sz w:val="21"/>
          <w:szCs w:val="21"/>
        </w:rPr>
        <w:t>林昊立</w:t>
      </w:r>
    </w:p>
    <w:p w14:paraId="6812A383" w14:textId="77777777" w:rsidR="00FF7A96" w:rsidRDefault="00FF7A96" w:rsidP="00BE057F">
      <w:pPr>
        <w:pStyle w:val="2"/>
        <w:rPr>
          <w:rFonts w:hint="eastAsia"/>
        </w:rPr>
      </w:pPr>
      <w:bookmarkStart w:id="15" w:name="_Toc525241701"/>
      <w:r w:rsidRPr="00534E0C">
        <w:rPr>
          <w:rFonts w:hint="eastAsia"/>
        </w:rPr>
        <w:t xml:space="preserve">4.5 </w:t>
      </w:r>
      <w:r w:rsidRPr="00534E0C">
        <w:rPr>
          <w:rFonts w:hint="eastAsia"/>
        </w:rPr>
        <w:t>优秀实习总结</w:t>
      </w:r>
      <w:bookmarkStart w:id="16" w:name="_GoBack"/>
      <w:bookmarkEnd w:id="15"/>
      <w:bookmarkEnd w:id="16"/>
    </w:p>
    <w:p w14:paraId="33BC23C8" w14:textId="24145959" w:rsidR="00534E0C" w:rsidRPr="00534E0C" w:rsidRDefault="00534E0C" w:rsidP="00534E0C">
      <w:pPr>
        <w:pStyle w:val="Default"/>
        <w:spacing w:line="360" w:lineRule="auto"/>
        <w:ind w:firstLineChars="200" w:firstLine="420"/>
        <w:rPr>
          <w:rFonts w:ascii="楷体" w:eastAsia="楷体" w:hAnsi="楷体"/>
          <w:sz w:val="21"/>
          <w:szCs w:val="21"/>
        </w:rPr>
      </w:pPr>
      <w:r w:rsidRPr="00EF3DCD">
        <w:rPr>
          <w:rFonts w:ascii="楷体" w:eastAsia="楷体" w:hAnsi="楷体" w:hint="eastAsia"/>
          <w:sz w:val="21"/>
          <w:szCs w:val="21"/>
        </w:rPr>
        <w:t>名单：</w:t>
      </w:r>
      <w:proofErr w:type="gramStart"/>
      <w:r>
        <w:rPr>
          <w:rFonts w:ascii="楷体" w:eastAsia="楷体" w:hAnsi="楷体"/>
          <w:sz w:val="21"/>
          <w:szCs w:val="21"/>
        </w:rPr>
        <w:t>严相杰</w:t>
      </w:r>
      <w:proofErr w:type="gramEnd"/>
      <w:r>
        <w:rPr>
          <w:rFonts w:ascii="楷体" w:eastAsia="楷体" w:hAnsi="楷体"/>
          <w:sz w:val="21"/>
          <w:szCs w:val="21"/>
        </w:rPr>
        <w:t>、</w:t>
      </w:r>
      <w:r>
        <w:rPr>
          <w:rFonts w:ascii="楷体" w:eastAsia="楷体" w:hAnsi="楷体" w:hint="eastAsia"/>
          <w:sz w:val="21"/>
          <w:szCs w:val="21"/>
        </w:rPr>
        <w:t>陈晓洁</w:t>
      </w:r>
      <w:r>
        <w:rPr>
          <w:rFonts w:ascii="楷体" w:eastAsia="楷体" w:hAnsi="楷体"/>
          <w:sz w:val="21"/>
          <w:szCs w:val="21"/>
        </w:rPr>
        <w:t>、</w:t>
      </w:r>
      <w:proofErr w:type="gramStart"/>
      <w:r>
        <w:rPr>
          <w:rFonts w:ascii="楷体" w:eastAsia="楷体" w:hAnsi="楷体"/>
          <w:sz w:val="21"/>
          <w:szCs w:val="21"/>
        </w:rPr>
        <w:t>邵</w:t>
      </w:r>
      <w:proofErr w:type="gramEnd"/>
      <w:r>
        <w:rPr>
          <w:rFonts w:ascii="楷体" w:eastAsia="楷体" w:hAnsi="楷体"/>
          <w:sz w:val="21"/>
          <w:szCs w:val="21"/>
        </w:rPr>
        <w:t>珺</w:t>
      </w:r>
      <w:r>
        <w:rPr>
          <w:rFonts w:ascii="楷体" w:eastAsia="楷体" w:hAnsi="楷体" w:hint="eastAsia"/>
          <w:sz w:val="21"/>
          <w:szCs w:val="21"/>
        </w:rPr>
        <w:t>、</w:t>
      </w:r>
      <w:r w:rsidRPr="00534E0C">
        <w:rPr>
          <w:rFonts w:ascii="楷体" w:eastAsia="楷体" w:hAnsi="楷体" w:hint="eastAsia"/>
          <w:sz w:val="21"/>
          <w:szCs w:val="21"/>
        </w:rPr>
        <w:t>林昊立</w:t>
      </w:r>
    </w:p>
    <w:p w14:paraId="2E17C4B6" w14:textId="77777777" w:rsidR="00FF7A96" w:rsidRPr="00AF76B6" w:rsidRDefault="00FF7A96" w:rsidP="002374D7">
      <w:pPr>
        <w:pStyle w:val="1"/>
      </w:pPr>
      <w:bookmarkStart w:id="17" w:name="_Toc525241702"/>
      <w:r w:rsidRPr="00AF76B6">
        <w:rPr>
          <w:rFonts w:hint="eastAsia"/>
        </w:rPr>
        <w:t>问题和建议</w:t>
      </w:r>
      <w:bookmarkEnd w:id="17"/>
    </w:p>
    <w:p w14:paraId="60E25813" w14:textId="77777777" w:rsidR="00FF7A96" w:rsidRPr="00AF76B6" w:rsidRDefault="00FF7A96" w:rsidP="00BE057F">
      <w:pPr>
        <w:pStyle w:val="2"/>
      </w:pPr>
      <w:bookmarkStart w:id="18" w:name="_Toc525241703"/>
      <w:r w:rsidRPr="00AF76B6">
        <w:rPr>
          <w:rFonts w:hint="eastAsia"/>
        </w:rPr>
        <w:t xml:space="preserve">5.1 </w:t>
      </w:r>
      <w:r w:rsidRPr="00AF76B6">
        <w:rPr>
          <w:rFonts w:hint="eastAsia"/>
        </w:rPr>
        <w:t>存在的问题</w:t>
      </w:r>
      <w:bookmarkEnd w:id="18"/>
    </w:p>
    <w:p w14:paraId="6659C890" w14:textId="77777777" w:rsidR="00B06766" w:rsidRPr="00AF76B6" w:rsidRDefault="00E02640" w:rsidP="00AF76B6">
      <w:pPr>
        <w:pStyle w:val="Default"/>
        <w:spacing w:line="360" w:lineRule="auto"/>
        <w:rPr>
          <w:rFonts w:ascii="楷体" w:eastAsia="楷体" w:hAnsi="楷体"/>
          <w:sz w:val="21"/>
          <w:szCs w:val="21"/>
        </w:rPr>
      </w:pPr>
      <w:r>
        <w:rPr>
          <w:rFonts w:ascii="楷体" w:eastAsia="楷体" w:hAnsi="楷体" w:hint="eastAsia"/>
          <w:sz w:val="21"/>
          <w:szCs w:val="21"/>
        </w:rPr>
        <w:t>（1）</w:t>
      </w:r>
      <w:r w:rsidR="00C67F59" w:rsidRPr="00AF76B6">
        <w:rPr>
          <w:rFonts w:ascii="楷体" w:eastAsia="楷体" w:hAnsi="楷体" w:hint="eastAsia"/>
          <w:sz w:val="21"/>
          <w:szCs w:val="21"/>
        </w:rPr>
        <w:t>实习组织存在的问题</w:t>
      </w:r>
    </w:p>
    <w:p w14:paraId="1D70193A" w14:textId="77777777" w:rsidR="00C67F59" w:rsidRDefault="00CA7854" w:rsidP="00E626C0">
      <w:pPr>
        <w:pStyle w:val="Default"/>
        <w:spacing w:line="360" w:lineRule="auto"/>
        <w:ind w:leftChars="100" w:left="210"/>
        <w:rPr>
          <w:rFonts w:ascii="楷体" w:eastAsia="楷体" w:hAnsi="楷体"/>
          <w:color w:val="000000" w:themeColor="text1"/>
          <w:sz w:val="21"/>
          <w:szCs w:val="21"/>
        </w:rPr>
      </w:pPr>
      <w:r w:rsidRPr="00D63924">
        <w:rPr>
          <w:rFonts w:ascii="楷体" w:eastAsia="楷体" w:hAnsi="楷体"/>
          <w:color w:val="000000" w:themeColor="text1"/>
          <w:sz w:val="21"/>
          <w:szCs w:val="21"/>
        </w:rPr>
        <w:t>1</w:t>
      </w:r>
      <w:r w:rsidRPr="00D63924">
        <w:rPr>
          <w:rFonts w:ascii="楷体" w:eastAsia="楷体" w:hAnsi="楷体" w:hint="eastAsia"/>
          <w:color w:val="000000" w:themeColor="text1"/>
          <w:sz w:val="21"/>
          <w:szCs w:val="21"/>
        </w:rPr>
        <w:t>）</w:t>
      </w:r>
      <w:r w:rsidR="00295A1F" w:rsidRPr="00D63924">
        <w:rPr>
          <w:rFonts w:ascii="楷体" w:eastAsia="楷体" w:hAnsi="楷体" w:hint="eastAsia"/>
          <w:color w:val="000000" w:themeColor="text1"/>
          <w:sz w:val="21"/>
          <w:szCs w:val="21"/>
        </w:rPr>
        <w:t>由于实习人数众多，</w:t>
      </w:r>
      <w:r w:rsidR="00D63924" w:rsidRPr="00D63924">
        <w:rPr>
          <w:rFonts w:ascii="楷体" w:eastAsia="楷体" w:hAnsi="楷体"/>
          <w:color w:val="000000" w:themeColor="text1"/>
          <w:sz w:val="21"/>
          <w:szCs w:val="21"/>
        </w:rPr>
        <w:t>实习单位能承担的</w:t>
      </w:r>
      <w:r w:rsidR="00A57D6F" w:rsidRPr="00D63924">
        <w:rPr>
          <w:rFonts w:ascii="楷体" w:eastAsia="楷体" w:hAnsi="楷体" w:hint="eastAsia"/>
          <w:color w:val="000000" w:themeColor="text1"/>
          <w:sz w:val="21"/>
          <w:szCs w:val="21"/>
        </w:rPr>
        <w:t>分组数量少，</w:t>
      </w:r>
      <w:r w:rsidR="00D63924">
        <w:rPr>
          <w:rFonts w:ascii="楷体" w:eastAsia="楷体" w:hAnsi="楷体"/>
          <w:color w:val="000000" w:themeColor="text1"/>
          <w:sz w:val="21"/>
          <w:szCs w:val="21"/>
        </w:rPr>
        <w:t>导致每组人数过多，</w:t>
      </w:r>
      <w:r w:rsidR="00A57D6F" w:rsidRPr="00D63924">
        <w:rPr>
          <w:rFonts w:ascii="楷体" w:eastAsia="楷体" w:hAnsi="楷体" w:hint="eastAsia"/>
          <w:color w:val="000000" w:themeColor="text1"/>
          <w:sz w:val="21"/>
          <w:szCs w:val="21"/>
        </w:rPr>
        <w:t>实习效果有所折扣</w:t>
      </w:r>
      <w:r w:rsidRPr="00D63924">
        <w:rPr>
          <w:rFonts w:ascii="楷体" w:eastAsia="楷体" w:hAnsi="楷体" w:hint="eastAsia"/>
          <w:color w:val="000000" w:themeColor="text1"/>
          <w:sz w:val="21"/>
          <w:szCs w:val="21"/>
        </w:rPr>
        <w:t>；</w:t>
      </w:r>
    </w:p>
    <w:p w14:paraId="70848289" w14:textId="77777777" w:rsidR="00D63924" w:rsidRPr="00D63924" w:rsidRDefault="00D63924" w:rsidP="00E626C0">
      <w:pPr>
        <w:pStyle w:val="Default"/>
        <w:spacing w:line="360" w:lineRule="auto"/>
        <w:ind w:leftChars="100" w:left="210"/>
        <w:rPr>
          <w:rFonts w:ascii="楷体" w:eastAsia="楷体" w:hAnsi="楷体"/>
          <w:color w:val="000000" w:themeColor="text1"/>
          <w:sz w:val="21"/>
          <w:szCs w:val="21"/>
        </w:rPr>
      </w:pPr>
      <w:r>
        <w:rPr>
          <w:rFonts w:ascii="楷体" w:eastAsia="楷体" w:hAnsi="楷体" w:hint="eastAsia"/>
          <w:color w:val="000000" w:themeColor="text1"/>
          <w:sz w:val="21"/>
          <w:szCs w:val="21"/>
        </w:rPr>
        <w:t>2</w:t>
      </w:r>
      <w:r w:rsidRPr="00D813FC">
        <w:rPr>
          <w:rFonts w:ascii="楷体" w:eastAsia="楷体" w:hAnsi="楷体" w:hint="eastAsia"/>
          <w:color w:val="000000" w:themeColor="text1"/>
          <w:sz w:val="21"/>
          <w:szCs w:val="21"/>
        </w:rPr>
        <w:t>）</w:t>
      </w:r>
      <w:r w:rsidR="00D813FC" w:rsidRPr="00D813FC">
        <w:rPr>
          <w:rFonts w:ascii="楷体" w:eastAsia="楷体" w:hAnsi="楷体" w:hint="eastAsia"/>
          <w:color w:val="000000" w:themeColor="text1"/>
          <w:sz w:val="21"/>
          <w:szCs w:val="21"/>
        </w:rPr>
        <w:t>由于实习单位</w:t>
      </w:r>
      <w:r w:rsidR="00D813FC" w:rsidRPr="00D813FC">
        <w:rPr>
          <w:rFonts w:ascii="楷体" w:eastAsia="楷体" w:hAnsi="楷体"/>
          <w:color w:val="000000" w:themeColor="text1"/>
          <w:sz w:val="21"/>
          <w:szCs w:val="21"/>
        </w:rPr>
        <w:t>的人员和时间安排经常会发生变动，具体行程和内容往往在实习开始之前才能拿到</w:t>
      </w:r>
      <w:r w:rsidR="00D813FC" w:rsidRPr="00D813FC">
        <w:rPr>
          <w:rFonts w:ascii="楷体" w:eastAsia="楷体" w:hAnsi="楷体" w:hint="eastAsia"/>
          <w:color w:val="000000" w:themeColor="text1"/>
          <w:sz w:val="21"/>
          <w:szCs w:val="21"/>
        </w:rPr>
        <w:t>，造成课程内容未能提前得知，学生上课效果有所下降</w:t>
      </w:r>
      <w:r w:rsidR="00D813FC">
        <w:rPr>
          <w:rFonts w:ascii="楷体" w:eastAsia="楷体" w:hAnsi="楷体" w:hint="eastAsia"/>
          <w:color w:val="000000" w:themeColor="text1"/>
          <w:sz w:val="21"/>
          <w:szCs w:val="21"/>
        </w:rPr>
        <w:t>；</w:t>
      </w:r>
    </w:p>
    <w:p w14:paraId="2690B204" w14:textId="77777777" w:rsidR="00CA7854" w:rsidRDefault="00D813FC" w:rsidP="00E626C0">
      <w:pPr>
        <w:pStyle w:val="Default"/>
        <w:spacing w:line="360" w:lineRule="auto"/>
        <w:ind w:leftChars="100" w:left="210"/>
        <w:rPr>
          <w:rFonts w:ascii="楷体" w:eastAsia="楷体" w:hAnsi="楷体"/>
          <w:color w:val="000000" w:themeColor="text1"/>
          <w:sz w:val="21"/>
          <w:szCs w:val="21"/>
        </w:rPr>
      </w:pPr>
      <w:r>
        <w:rPr>
          <w:rFonts w:ascii="楷体" w:eastAsia="楷体" w:hAnsi="楷体"/>
          <w:color w:val="000000" w:themeColor="text1"/>
          <w:sz w:val="21"/>
          <w:szCs w:val="21"/>
        </w:rPr>
        <w:t>3</w:t>
      </w:r>
      <w:r w:rsidR="00CA7854" w:rsidRPr="00D63924">
        <w:rPr>
          <w:rFonts w:ascii="楷体" w:eastAsia="楷体" w:hAnsi="楷体" w:hint="eastAsia"/>
          <w:color w:val="000000" w:themeColor="text1"/>
          <w:sz w:val="21"/>
          <w:szCs w:val="21"/>
        </w:rPr>
        <w:t>）</w:t>
      </w:r>
      <w:r w:rsidR="00A57D6F" w:rsidRPr="00D63924">
        <w:rPr>
          <w:rFonts w:ascii="楷体" w:eastAsia="楷体" w:hAnsi="楷体" w:hint="eastAsia"/>
          <w:color w:val="000000" w:themeColor="text1"/>
          <w:sz w:val="21"/>
          <w:szCs w:val="21"/>
        </w:rPr>
        <w:t>实习</w:t>
      </w:r>
      <w:r w:rsidR="00D63924" w:rsidRPr="00D63924">
        <w:rPr>
          <w:rFonts w:ascii="楷体" w:eastAsia="楷体" w:hAnsi="楷体"/>
          <w:color w:val="000000" w:themeColor="text1"/>
          <w:sz w:val="21"/>
          <w:szCs w:val="21"/>
        </w:rPr>
        <w:t>经费对于14</w:t>
      </w:r>
      <w:r w:rsidR="00D63924" w:rsidRPr="00D63924">
        <w:rPr>
          <w:rFonts w:ascii="楷体" w:eastAsia="楷体" w:hAnsi="楷体" w:hint="eastAsia"/>
          <w:color w:val="000000" w:themeColor="text1"/>
          <w:sz w:val="21"/>
          <w:szCs w:val="21"/>
        </w:rPr>
        <w:t>天</w:t>
      </w:r>
      <w:r w:rsidR="00D63924" w:rsidRPr="00D63924">
        <w:rPr>
          <w:rFonts w:ascii="楷体" w:eastAsia="楷体" w:hAnsi="楷体"/>
          <w:color w:val="000000" w:themeColor="text1"/>
          <w:sz w:val="21"/>
          <w:szCs w:val="21"/>
        </w:rPr>
        <w:t>、4</w:t>
      </w:r>
      <w:r w:rsidR="00D63924" w:rsidRPr="00D63924">
        <w:rPr>
          <w:rFonts w:ascii="楷体" w:eastAsia="楷体" w:hAnsi="楷体" w:hint="eastAsia"/>
          <w:color w:val="000000" w:themeColor="text1"/>
          <w:sz w:val="21"/>
          <w:szCs w:val="21"/>
        </w:rPr>
        <w:t>家单位</w:t>
      </w:r>
      <w:r w:rsidR="00D63924" w:rsidRPr="00D63924">
        <w:rPr>
          <w:rFonts w:ascii="楷体" w:eastAsia="楷体" w:hAnsi="楷体"/>
          <w:color w:val="000000" w:themeColor="text1"/>
          <w:sz w:val="21"/>
          <w:szCs w:val="21"/>
        </w:rPr>
        <w:t>、3</w:t>
      </w:r>
      <w:r w:rsidR="00D63924" w:rsidRPr="00D63924">
        <w:rPr>
          <w:rFonts w:ascii="楷体" w:eastAsia="楷体" w:hAnsi="楷体" w:hint="eastAsia"/>
          <w:color w:val="000000" w:themeColor="text1"/>
          <w:sz w:val="21"/>
          <w:szCs w:val="21"/>
        </w:rPr>
        <w:t>个</w:t>
      </w:r>
      <w:r w:rsidR="00D63924" w:rsidRPr="00D63924">
        <w:rPr>
          <w:rFonts w:ascii="楷体" w:eastAsia="楷体" w:hAnsi="楷体"/>
          <w:color w:val="000000" w:themeColor="text1"/>
          <w:sz w:val="21"/>
          <w:szCs w:val="21"/>
        </w:rPr>
        <w:t>城市的行程而言过于拮据</w:t>
      </w:r>
      <w:r>
        <w:rPr>
          <w:rFonts w:ascii="楷体" w:eastAsia="楷体" w:hAnsi="楷体"/>
          <w:color w:val="000000" w:themeColor="text1"/>
          <w:sz w:val="21"/>
          <w:szCs w:val="21"/>
        </w:rPr>
        <w:t>，</w:t>
      </w:r>
      <w:r>
        <w:rPr>
          <w:rFonts w:ascii="楷体" w:eastAsia="楷体" w:hAnsi="楷体" w:hint="eastAsia"/>
          <w:color w:val="000000" w:themeColor="text1"/>
          <w:sz w:val="21"/>
          <w:szCs w:val="21"/>
        </w:rPr>
        <w:t>而且</w:t>
      </w:r>
      <w:r>
        <w:rPr>
          <w:rFonts w:ascii="楷体" w:eastAsia="楷体" w:hAnsi="楷体"/>
          <w:color w:val="000000" w:themeColor="text1"/>
          <w:sz w:val="21"/>
          <w:szCs w:val="21"/>
        </w:rPr>
        <w:t>很多费用需要</w:t>
      </w:r>
      <w:r>
        <w:rPr>
          <w:rFonts w:ascii="楷体" w:eastAsia="楷体" w:hAnsi="楷体" w:hint="eastAsia"/>
          <w:color w:val="000000" w:themeColor="text1"/>
          <w:sz w:val="21"/>
          <w:szCs w:val="21"/>
        </w:rPr>
        <w:t>带队</w:t>
      </w:r>
      <w:r>
        <w:rPr>
          <w:rFonts w:ascii="楷体" w:eastAsia="楷体" w:hAnsi="楷体"/>
          <w:color w:val="000000" w:themeColor="text1"/>
          <w:sz w:val="21"/>
          <w:szCs w:val="21"/>
        </w:rPr>
        <w:t>老师垫付。</w:t>
      </w:r>
    </w:p>
    <w:p w14:paraId="1809FAD4" w14:textId="77777777" w:rsidR="00D63924" w:rsidRPr="00D63924" w:rsidRDefault="00D63924" w:rsidP="00E626C0">
      <w:pPr>
        <w:pStyle w:val="Default"/>
        <w:spacing w:line="360" w:lineRule="auto"/>
        <w:ind w:leftChars="100" w:left="210"/>
        <w:rPr>
          <w:rFonts w:ascii="楷体" w:eastAsia="楷体" w:hAnsi="楷体"/>
          <w:color w:val="000000" w:themeColor="text1"/>
          <w:sz w:val="21"/>
          <w:szCs w:val="21"/>
        </w:rPr>
      </w:pPr>
    </w:p>
    <w:p w14:paraId="51E85368" w14:textId="77777777" w:rsidR="00C67F59" w:rsidRPr="00AF76B6" w:rsidRDefault="00E02640" w:rsidP="00AF76B6">
      <w:pPr>
        <w:pStyle w:val="Default"/>
        <w:spacing w:line="360" w:lineRule="auto"/>
        <w:rPr>
          <w:rFonts w:ascii="楷体" w:eastAsia="楷体" w:hAnsi="楷体"/>
          <w:sz w:val="21"/>
          <w:szCs w:val="21"/>
        </w:rPr>
      </w:pPr>
      <w:r>
        <w:rPr>
          <w:rFonts w:ascii="楷体" w:eastAsia="楷体" w:hAnsi="楷体" w:hint="eastAsia"/>
          <w:sz w:val="21"/>
          <w:szCs w:val="21"/>
        </w:rPr>
        <w:t>（2）</w:t>
      </w:r>
      <w:r w:rsidR="00C67F59" w:rsidRPr="00AF76B6">
        <w:rPr>
          <w:rFonts w:ascii="楷体" w:eastAsia="楷体" w:hAnsi="楷体" w:hint="eastAsia"/>
          <w:sz w:val="21"/>
          <w:szCs w:val="21"/>
        </w:rPr>
        <w:t>实习单位存在的问题</w:t>
      </w:r>
    </w:p>
    <w:p w14:paraId="58D4A60E" w14:textId="77777777" w:rsidR="00520AA1" w:rsidRPr="00BE057F" w:rsidRDefault="00CA7854" w:rsidP="00E626C0">
      <w:pPr>
        <w:pStyle w:val="Default"/>
        <w:spacing w:line="360" w:lineRule="auto"/>
        <w:ind w:leftChars="100" w:left="210"/>
        <w:rPr>
          <w:rFonts w:ascii="楷体" w:eastAsia="楷体" w:hAnsi="楷体"/>
          <w:color w:val="000000" w:themeColor="text1"/>
          <w:sz w:val="21"/>
          <w:szCs w:val="21"/>
        </w:rPr>
      </w:pPr>
      <w:r w:rsidRPr="00BE057F">
        <w:rPr>
          <w:rFonts w:ascii="楷体" w:eastAsia="楷体" w:hAnsi="楷体"/>
          <w:color w:val="000000" w:themeColor="text1"/>
          <w:sz w:val="21"/>
          <w:szCs w:val="21"/>
        </w:rPr>
        <w:t>1</w:t>
      </w:r>
      <w:r w:rsidRPr="00BE057F">
        <w:rPr>
          <w:rFonts w:ascii="楷体" w:eastAsia="楷体" w:hAnsi="楷体" w:hint="eastAsia"/>
          <w:color w:val="000000" w:themeColor="text1"/>
          <w:sz w:val="21"/>
          <w:szCs w:val="21"/>
        </w:rPr>
        <w:t>）</w:t>
      </w:r>
      <w:r w:rsidR="00183CDE" w:rsidRPr="00BE057F">
        <w:rPr>
          <w:rFonts w:ascii="楷体" w:eastAsia="楷体" w:hAnsi="楷体" w:hint="eastAsia"/>
          <w:color w:val="000000" w:themeColor="text1"/>
          <w:sz w:val="21"/>
          <w:szCs w:val="21"/>
        </w:rPr>
        <w:t>由于人数众多，均不能提供住宿安排</w:t>
      </w:r>
      <w:r w:rsidR="00520AA1" w:rsidRPr="00BE057F">
        <w:rPr>
          <w:rFonts w:ascii="楷体" w:eastAsia="楷体" w:hAnsi="楷体" w:hint="eastAsia"/>
          <w:color w:val="000000" w:themeColor="text1"/>
          <w:sz w:val="21"/>
          <w:szCs w:val="21"/>
        </w:rPr>
        <w:t>；</w:t>
      </w:r>
    </w:p>
    <w:p w14:paraId="70F348CA" w14:textId="77777777" w:rsidR="00520AA1" w:rsidRPr="00BE057F" w:rsidRDefault="00CA7854" w:rsidP="00E626C0">
      <w:pPr>
        <w:pStyle w:val="Default"/>
        <w:spacing w:line="360" w:lineRule="auto"/>
        <w:ind w:leftChars="100" w:left="210"/>
        <w:rPr>
          <w:rFonts w:ascii="楷体" w:eastAsia="楷体" w:hAnsi="楷体"/>
          <w:color w:val="000000" w:themeColor="text1"/>
          <w:sz w:val="21"/>
          <w:szCs w:val="21"/>
        </w:rPr>
      </w:pPr>
      <w:r w:rsidRPr="00BE057F">
        <w:rPr>
          <w:rFonts w:ascii="楷体" w:eastAsia="楷体" w:hAnsi="楷体"/>
          <w:color w:val="000000" w:themeColor="text1"/>
          <w:sz w:val="21"/>
          <w:szCs w:val="21"/>
        </w:rPr>
        <w:t>2</w:t>
      </w:r>
      <w:r w:rsidRPr="00BE057F">
        <w:rPr>
          <w:rFonts w:ascii="楷体" w:eastAsia="楷体" w:hAnsi="楷体" w:hint="eastAsia"/>
          <w:color w:val="000000" w:themeColor="text1"/>
          <w:sz w:val="21"/>
          <w:szCs w:val="21"/>
        </w:rPr>
        <w:t>）</w:t>
      </w:r>
      <w:r w:rsidR="00183CDE" w:rsidRPr="00BE057F">
        <w:rPr>
          <w:rFonts w:ascii="楷体" w:eastAsia="楷体" w:hAnsi="楷体" w:hint="eastAsia"/>
          <w:color w:val="000000" w:themeColor="text1"/>
          <w:sz w:val="21"/>
          <w:szCs w:val="21"/>
        </w:rPr>
        <w:t>中天技术人员上课时讲解和准备不够认真，内容少，时间短</w:t>
      </w:r>
      <w:r w:rsidR="00520AA1" w:rsidRPr="00BE057F">
        <w:rPr>
          <w:rFonts w:ascii="楷体" w:eastAsia="楷体" w:hAnsi="楷体" w:hint="eastAsia"/>
          <w:color w:val="000000" w:themeColor="text1"/>
          <w:sz w:val="21"/>
          <w:szCs w:val="21"/>
        </w:rPr>
        <w:t>；</w:t>
      </w:r>
    </w:p>
    <w:p w14:paraId="403C6831" w14:textId="77777777" w:rsidR="00CA7854" w:rsidRPr="00BE057F" w:rsidRDefault="00CA7854" w:rsidP="00E626C0">
      <w:pPr>
        <w:pStyle w:val="Default"/>
        <w:spacing w:line="360" w:lineRule="auto"/>
        <w:ind w:leftChars="100" w:left="210"/>
        <w:rPr>
          <w:rFonts w:ascii="楷体" w:eastAsia="楷体" w:hAnsi="楷体"/>
          <w:color w:val="000000" w:themeColor="text1"/>
          <w:sz w:val="21"/>
          <w:szCs w:val="21"/>
        </w:rPr>
      </w:pPr>
      <w:r w:rsidRPr="00BE057F">
        <w:rPr>
          <w:rFonts w:ascii="楷体" w:eastAsia="楷体" w:hAnsi="楷体" w:hint="eastAsia"/>
          <w:color w:val="000000" w:themeColor="text1"/>
          <w:sz w:val="21"/>
          <w:szCs w:val="21"/>
        </w:rPr>
        <w:t>3）</w:t>
      </w:r>
      <w:r w:rsidR="00183CDE" w:rsidRPr="00BE057F">
        <w:rPr>
          <w:rFonts w:ascii="楷体" w:eastAsia="楷体" w:hAnsi="楷体" w:hint="eastAsia"/>
          <w:color w:val="000000" w:themeColor="text1"/>
          <w:sz w:val="21"/>
          <w:szCs w:val="21"/>
        </w:rPr>
        <w:t>在中天实习期间，由于实习期长，实习安排内容相对较少，时间长，效率低，学生意见大。</w:t>
      </w:r>
    </w:p>
    <w:p w14:paraId="6875EE8C" w14:textId="77777777" w:rsidR="00FF7A96" w:rsidRPr="00AF76B6" w:rsidRDefault="00FF7A96" w:rsidP="00BE057F">
      <w:pPr>
        <w:pStyle w:val="2"/>
      </w:pPr>
      <w:bookmarkStart w:id="19" w:name="_Toc525241704"/>
      <w:r w:rsidRPr="00AF76B6">
        <w:rPr>
          <w:rFonts w:hint="eastAsia"/>
        </w:rPr>
        <w:lastRenderedPageBreak/>
        <w:t xml:space="preserve">5.2 </w:t>
      </w:r>
      <w:r w:rsidRPr="00AF76B6">
        <w:rPr>
          <w:rFonts w:hint="eastAsia"/>
        </w:rPr>
        <w:t>建议</w:t>
      </w:r>
      <w:bookmarkEnd w:id="19"/>
    </w:p>
    <w:p w14:paraId="0F4D6D65" w14:textId="77777777" w:rsidR="00B06766" w:rsidRPr="00D813FC" w:rsidRDefault="00E02640" w:rsidP="00AF76B6">
      <w:pPr>
        <w:pStyle w:val="Default"/>
        <w:spacing w:line="360" w:lineRule="auto"/>
        <w:rPr>
          <w:rFonts w:ascii="楷体" w:eastAsia="楷体" w:hAnsi="楷体"/>
          <w:color w:val="000000" w:themeColor="text1"/>
          <w:sz w:val="21"/>
          <w:szCs w:val="21"/>
        </w:rPr>
      </w:pPr>
      <w:r w:rsidRPr="00D813FC">
        <w:rPr>
          <w:rFonts w:ascii="楷体" w:eastAsia="楷体" w:hAnsi="楷体" w:hint="eastAsia"/>
          <w:color w:val="000000" w:themeColor="text1"/>
          <w:sz w:val="21"/>
          <w:szCs w:val="21"/>
        </w:rPr>
        <w:t>（1）</w:t>
      </w:r>
      <w:r w:rsidR="00520AA1" w:rsidRPr="00D813FC">
        <w:rPr>
          <w:rFonts w:ascii="楷体" w:eastAsia="楷体" w:hAnsi="楷体" w:hint="eastAsia"/>
          <w:color w:val="000000" w:themeColor="text1"/>
          <w:sz w:val="21"/>
          <w:szCs w:val="21"/>
        </w:rPr>
        <w:t>下次实习开始前，给同学们更详尽的信息；</w:t>
      </w:r>
    </w:p>
    <w:p w14:paraId="286A6AD3" w14:textId="77777777" w:rsidR="00183CDE" w:rsidRPr="00D813FC" w:rsidRDefault="00183CDE" w:rsidP="00AF76B6">
      <w:pPr>
        <w:pStyle w:val="Default"/>
        <w:spacing w:line="360" w:lineRule="auto"/>
        <w:rPr>
          <w:rFonts w:ascii="楷体" w:eastAsia="楷体" w:hAnsi="楷体"/>
          <w:color w:val="000000" w:themeColor="text1"/>
          <w:sz w:val="21"/>
          <w:szCs w:val="21"/>
        </w:rPr>
      </w:pPr>
      <w:r w:rsidRPr="00D813FC">
        <w:rPr>
          <w:rFonts w:ascii="楷体" w:eastAsia="楷体" w:hAnsi="楷体" w:hint="eastAsia"/>
          <w:color w:val="000000" w:themeColor="text1"/>
          <w:sz w:val="21"/>
          <w:szCs w:val="21"/>
        </w:rPr>
        <w:t>（2）</w:t>
      </w:r>
      <w:r w:rsidR="006F3545" w:rsidRPr="00D813FC">
        <w:rPr>
          <w:rFonts w:ascii="楷体" w:eastAsia="楷体" w:hAnsi="楷体" w:hint="eastAsia"/>
          <w:color w:val="000000" w:themeColor="text1"/>
          <w:sz w:val="21"/>
          <w:szCs w:val="21"/>
        </w:rPr>
        <w:t>实习安排上，</w:t>
      </w:r>
      <w:r w:rsidR="00D813FC" w:rsidRPr="00D813FC">
        <w:rPr>
          <w:rFonts w:ascii="楷体" w:eastAsia="楷体" w:hAnsi="楷体"/>
          <w:color w:val="000000" w:themeColor="text1"/>
          <w:sz w:val="21"/>
          <w:szCs w:val="21"/>
        </w:rPr>
        <w:t>针对</w:t>
      </w:r>
      <w:r w:rsidR="006F3545" w:rsidRPr="00D813FC">
        <w:rPr>
          <w:rFonts w:ascii="楷体" w:eastAsia="楷体" w:hAnsi="楷体" w:hint="eastAsia"/>
          <w:color w:val="000000" w:themeColor="text1"/>
          <w:sz w:val="21"/>
          <w:szCs w:val="21"/>
        </w:rPr>
        <w:t>实习人数过多</w:t>
      </w:r>
      <w:r w:rsidR="00D813FC" w:rsidRPr="00D813FC">
        <w:rPr>
          <w:rFonts w:ascii="楷体" w:eastAsia="楷体" w:hAnsi="楷体"/>
          <w:color w:val="000000" w:themeColor="text1"/>
          <w:sz w:val="21"/>
          <w:szCs w:val="21"/>
        </w:rPr>
        <w:t>+</w:t>
      </w:r>
      <w:r w:rsidR="00D813FC" w:rsidRPr="00D813FC">
        <w:rPr>
          <w:rFonts w:ascii="楷体" w:eastAsia="楷体" w:hAnsi="楷体" w:hint="eastAsia"/>
          <w:color w:val="000000" w:themeColor="text1"/>
          <w:sz w:val="21"/>
          <w:szCs w:val="21"/>
        </w:rPr>
        <w:t>单位</w:t>
      </w:r>
      <w:r w:rsidR="00D813FC" w:rsidRPr="00D813FC">
        <w:rPr>
          <w:rFonts w:ascii="楷体" w:eastAsia="楷体" w:hAnsi="楷体"/>
          <w:color w:val="000000" w:themeColor="text1"/>
          <w:sz w:val="21"/>
          <w:szCs w:val="21"/>
        </w:rPr>
        <w:t>接待能力有限</w:t>
      </w:r>
      <w:r w:rsidR="006F3545" w:rsidRPr="00D813FC">
        <w:rPr>
          <w:rFonts w:ascii="楷体" w:eastAsia="楷体" w:hAnsi="楷体" w:hint="eastAsia"/>
          <w:color w:val="000000" w:themeColor="text1"/>
          <w:sz w:val="21"/>
          <w:szCs w:val="21"/>
        </w:rPr>
        <w:t>的问题，</w:t>
      </w:r>
      <w:r w:rsidR="00D813FC" w:rsidRPr="00D813FC">
        <w:rPr>
          <w:rFonts w:ascii="楷体" w:eastAsia="楷体" w:hAnsi="楷体" w:hint="eastAsia"/>
          <w:color w:val="000000" w:themeColor="text1"/>
          <w:sz w:val="21"/>
          <w:szCs w:val="21"/>
        </w:rPr>
        <w:t>每个</w:t>
      </w:r>
      <w:r w:rsidR="00D813FC" w:rsidRPr="00D813FC">
        <w:rPr>
          <w:rFonts w:ascii="楷体" w:eastAsia="楷体" w:hAnsi="楷体"/>
          <w:color w:val="000000" w:themeColor="text1"/>
          <w:sz w:val="21"/>
          <w:szCs w:val="21"/>
        </w:rPr>
        <w:t>实习地点应该控制单次前往的人数，分批次</w:t>
      </w:r>
      <w:r w:rsidR="006F3545" w:rsidRPr="00D813FC">
        <w:rPr>
          <w:rFonts w:ascii="楷体" w:eastAsia="楷体" w:hAnsi="楷体" w:hint="eastAsia"/>
          <w:color w:val="000000" w:themeColor="text1"/>
          <w:sz w:val="21"/>
          <w:szCs w:val="21"/>
        </w:rPr>
        <w:t>轮换实习项目，提高实习效果；</w:t>
      </w:r>
    </w:p>
    <w:p w14:paraId="1590DDCC" w14:textId="77777777" w:rsidR="006F3545" w:rsidRPr="00D813FC" w:rsidRDefault="006F3545" w:rsidP="00AF76B6">
      <w:pPr>
        <w:pStyle w:val="Default"/>
        <w:spacing w:line="360" w:lineRule="auto"/>
        <w:rPr>
          <w:rFonts w:ascii="楷体" w:eastAsia="楷体" w:hAnsi="楷体"/>
          <w:color w:val="000000" w:themeColor="text1"/>
          <w:sz w:val="21"/>
          <w:szCs w:val="21"/>
        </w:rPr>
      </w:pPr>
      <w:r w:rsidRPr="00D813FC">
        <w:rPr>
          <w:rFonts w:ascii="楷体" w:eastAsia="楷体" w:hAnsi="楷体" w:hint="eastAsia"/>
          <w:color w:val="000000" w:themeColor="text1"/>
          <w:sz w:val="21"/>
          <w:szCs w:val="21"/>
        </w:rPr>
        <w:t>（3）根据实习内容确定在企业实习期长度，提高实习效率及学生满意度；</w:t>
      </w:r>
    </w:p>
    <w:p w14:paraId="719996F9" w14:textId="77777777" w:rsidR="00C67F59" w:rsidRPr="00D813FC" w:rsidRDefault="00E02640" w:rsidP="00AF76B6">
      <w:pPr>
        <w:pStyle w:val="Default"/>
        <w:spacing w:line="360" w:lineRule="auto"/>
        <w:rPr>
          <w:rFonts w:ascii="楷体" w:eastAsia="楷体" w:hAnsi="楷体"/>
          <w:color w:val="000000" w:themeColor="text1"/>
          <w:sz w:val="21"/>
          <w:szCs w:val="21"/>
        </w:rPr>
      </w:pPr>
      <w:r w:rsidRPr="00D813FC">
        <w:rPr>
          <w:rFonts w:ascii="楷体" w:eastAsia="楷体" w:hAnsi="楷体" w:hint="eastAsia"/>
          <w:color w:val="000000" w:themeColor="text1"/>
          <w:sz w:val="21"/>
          <w:szCs w:val="21"/>
        </w:rPr>
        <w:t>（</w:t>
      </w:r>
      <w:r w:rsidR="00183CDE" w:rsidRPr="00D813FC">
        <w:rPr>
          <w:rFonts w:ascii="楷体" w:eastAsia="楷体" w:hAnsi="楷体" w:hint="eastAsia"/>
          <w:color w:val="000000" w:themeColor="text1"/>
          <w:sz w:val="21"/>
          <w:szCs w:val="21"/>
        </w:rPr>
        <w:t>4</w:t>
      </w:r>
      <w:r w:rsidRPr="00D813FC">
        <w:rPr>
          <w:rFonts w:ascii="楷体" w:eastAsia="楷体" w:hAnsi="楷体" w:hint="eastAsia"/>
          <w:color w:val="000000" w:themeColor="text1"/>
          <w:sz w:val="21"/>
          <w:szCs w:val="21"/>
        </w:rPr>
        <w:t>）</w:t>
      </w:r>
      <w:r w:rsidR="001254C1" w:rsidRPr="00D813FC">
        <w:rPr>
          <w:rFonts w:ascii="楷体" w:eastAsia="楷体" w:hAnsi="楷体" w:hint="eastAsia"/>
          <w:color w:val="000000" w:themeColor="text1"/>
          <w:sz w:val="21"/>
          <w:szCs w:val="21"/>
        </w:rPr>
        <w:t>建立更完善的安全监督机制，给每个寝室任命寝室长，由寝室长负责每天每位同学的签到以及去向统计；</w:t>
      </w:r>
    </w:p>
    <w:p w14:paraId="2C41D3AE" w14:textId="77777777" w:rsidR="00C67F59" w:rsidRPr="00D813FC" w:rsidRDefault="00E02640" w:rsidP="00AF76B6">
      <w:pPr>
        <w:pStyle w:val="Default"/>
        <w:spacing w:line="360" w:lineRule="auto"/>
        <w:rPr>
          <w:rFonts w:ascii="楷体" w:eastAsia="楷体" w:hAnsi="楷体"/>
          <w:color w:val="000000" w:themeColor="text1"/>
          <w:sz w:val="21"/>
          <w:szCs w:val="21"/>
        </w:rPr>
      </w:pPr>
      <w:r w:rsidRPr="00D813FC">
        <w:rPr>
          <w:rFonts w:ascii="楷体" w:eastAsia="楷体" w:hAnsi="楷体" w:hint="eastAsia"/>
          <w:color w:val="000000" w:themeColor="text1"/>
          <w:sz w:val="21"/>
          <w:szCs w:val="21"/>
        </w:rPr>
        <w:t>（</w:t>
      </w:r>
      <w:r w:rsidR="00183CDE" w:rsidRPr="00D813FC">
        <w:rPr>
          <w:rFonts w:ascii="楷体" w:eastAsia="楷体" w:hAnsi="楷体" w:hint="eastAsia"/>
          <w:color w:val="000000" w:themeColor="text1"/>
          <w:sz w:val="21"/>
          <w:szCs w:val="21"/>
        </w:rPr>
        <w:t>5</w:t>
      </w:r>
      <w:r w:rsidRPr="00D813FC">
        <w:rPr>
          <w:rFonts w:ascii="楷体" w:eastAsia="楷体" w:hAnsi="楷体" w:hint="eastAsia"/>
          <w:color w:val="000000" w:themeColor="text1"/>
          <w:sz w:val="21"/>
          <w:szCs w:val="21"/>
        </w:rPr>
        <w:t>）</w:t>
      </w:r>
      <w:r w:rsidR="001254C1" w:rsidRPr="00D813FC">
        <w:rPr>
          <w:rFonts w:ascii="楷体" w:eastAsia="楷体" w:hAnsi="楷体" w:hint="eastAsia"/>
          <w:color w:val="000000" w:themeColor="text1"/>
          <w:sz w:val="21"/>
          <w:szCs w:val="21"/>
        </w:rPr>
        <w:t>提前与实习单位沟通，解决生活设施及导师指派的一些问题。</w:t>
      </w:r>
    </w:p>
    <w:p w14:paraId="7462928C" w14:textId="77777777" w:rsidR="00FF7A96" w:rsidRDefault="00FF7A96" w:rsidP="002374D7">
      <w:pPr>
        <w:pStyle w:val="1"/>
      </w:pPr>
      <w:bookmarkStart w:id="20" w:name="_Toc525241705"/>
      <w:r w:rsidRPr="00AF76B6">
        <w:rPr>
          <w:rFonts w:hint="eastAsia"/>
        </w:rPr>
        <w:t>附件</w:t>
      </w:r>
      <w:r w:rsidR="0056037A">
        <w:rPr>
          <w:rFonts w:hint="eastAsia"/>
        </w:rPr>
        <w:t>及照片</w:t>
      </w:r>
      <w:bookmarkEnd w:id="20"/>
    </w:p>
    <w:p w14:paraId="049D0AFC" w14:textId="77777777" w:rsidR="006E2102" w:rsidRDefault="00AE0FBB" w:rsidP="006E2102">
      <w:pPr>
        <w:pStyle w:val="Default"/>
        <w:spacing w:line="360" w:lineRule="auto"/>
        <w:jc w:val="center"/>
        <w:rPr>
          <w:rFonts w:ascii="楷体" w:eastAsia="楷体" w:hAnsi="楷体"/>
          <w:b/>
          <w:szCs w:val="21"/>
        </w:rPr>
      </w:pPr>
      <w:r w:rsidRPr="00AE0FBB">
        <w:rPr>
          <w:rFonts w:ascii="楷体" w:eastAsia="楷体" w:hAnsi="楷体"/>
          <w:b/>
          <w:noProof/>
          <w:szCs w:val="21"/>
        </w:rPr>
        <w:drawing>
          <wp:inline distT="0" distB="0" distL="0" distR="0" wp14:anchorId="2E75E38B" wp14:editId="7BA729AD">
            <wp:extent cx="4733987" cy="35507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8383" cy="3554072"/>
                    </a:xfrm>
                    <a:prstGeom prst="rect">
                      <a:avLst/>
                    </a:prstGeom>
                  </pic:spPr>
                </pic:pic>
              </a:graphicData>
            </a:graphic>
          </wp:inline>
        </w:drawing>
      </w:r>
    </w:p>
    <w:p w14:paraId="17BB1E6C" w14:textId="77777777" w:rsidR="006E2102" w:rsidRDefault="00AE0FBB" w:rsidP="006E2102">
      <w:pPr>
        <w:pStyle w:val="Default"/>
        <w:spacing w:line="360" w:lineRule="auto"/>
        <w:jc w:val="center"/>
        <w:rPr>
          <w:rFonts w:ascii="楷体" w:eastAsia="楷体" w:hAnsi="楷体"/>
          <w:b/>
          <w:szCs w:val="21"/>
        </w:rPr>
      </w:pPr>
      <w:r w:rsidRPr="00AE0FBB">
        <w:rPr>
          <w:rFonts w:ascii="楷体" w:eastAsia="楷体" w:hAnsi="楷体" w:hint="eastAsia"/>
          <w:b/>
          <w:szCs w:val="21"/>
        </w:rPr>
        <w:t>海洋赤潮灾害立体监测技术与应用国家海洋局重点实验室</w:t>
      </w:r>
    </w:p>
    <w:p w14:paraId="008AC38B" w14:textId="77777777" w:rsidR="006E2102" w:rsidRDefault="00AE0FBB" w:rsidP="006E2102">
      <w:pPr>
        <w:pStyle w:val="Default"/>
        <w:spacing w:line="360" w:lineRule="auto"/>
        <w:jc w:val="center"/>
        <w:rPr>
          <w:rFonts w:ascii="楷体" w:eastAsia="楷体" w:hAnsi="楷体"/>
          <w:b/>
          <w:szCs w:val="21"/>
        </w:rPr>
      </w:pPr>
      <w:r w:rsidRPr="00AE0FBB">
        <w:rPr>
          <w:rFonts w:ascii="楷体" w:eastAsia="楷体" w:hAnsi="楷体"/>
          <w:b/>
          <w:noProof/>
          <w:szCs w:val="21"/>
        </w:rPr>
        <w:lastRenderedPageBreak/>
        <w:drawing>
          <wp:inline distT="0" distB="0" distL="0" distR="0" wp14:anchorId="56F6DE69" wp14:editId="57BF590E">
            <wp:extent cx="4064312" cy="3048479"/>
            <wp:effectExtent l="0" t="508000" r="0" b="4826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4066380" cy="3050030"/>
                    </a:xfrm>
                    <a:prstGeom prst="rect">
                      <a:avLst/>
                    </a:prstGeom>
                  </pic:spPr>
                </pic:pic>
              </a:graphicData>
            </a:graphic>
          </wp:inline>
        </w:drawing>
      </w:r>
    </w:p>
    <w:p w14:paraId="667C68B6" w14:textId="77777777" w:rsidR="006E2102" w:rsidRDefault="00AE0FBB" w:rsidP="006E2102">
      <w:pPr>
        <w:pStyle w:val="Default"/>
        <w:spacing w:line="360" w:lineRule="auto"/>
        <w:jc w:val="center"/>
        <w:rPr>
          <w:rFonts w:ascii="楷体" w:eastAsia="楷体" w:hAnsi="楷体"/>
          <w:color w:val="FF0000"/>
        </w:rPr>
      </w:pPr>
      <w:r>
        <w:rPr>
          <w:rFonts w:ascii="楷体" w:eastAsia="楷体" w:hAnsi="楷体" w:hint="eastAsia"/>
          <w:b/>
          <w:szCs w:val="21"/>
        </w:rPr>
        <w:t>东海</w:t>
      </w:r>
      <w:r>
        <w:rPr>
          <w:rFonts w:ascii="楷体" w:eastAsia="楷体" w:hAnsi="楷体"/>
          <w:b/>
          <w:szCs w:val="21"/>
        </w:rPr>
        <w:t>预报中心预报大厅</w:t>
      </w:r>
    </w:p>
    <w:p w14:paraId="4DC9F751" w14:textId="77777777" w:rsidR="00206DA6" w:rsidRDefault="008714D8" w:rsidP="006E2102">
      <w:pPr>
        <w:pStyle w:val="Default"/>
        <w:spacing w:line="360" w:lineRule="auto"/>
        <w:jc w:val="center"/>
        <w:rPr>
          <w:rFonts w:ascii="楷体" w:eastAsia="楷体" w:hAnsi="楷体"/>
          <w:color w:val="FF0000"/>
        </w:rPr>
      </w:pPr>
      <w:r w:rsidRPr="008714D8">
        <w:rPr>
          <w:rFonts w:ascii="楷体" w:eastAsia="楷体" w:hAnsi="楷体"/>
          <w:noProof/>
          <w:color w:val="FF0000"/>
        </w:rPr>
        <w:drawing>
          <wp:inline distT="0" distB="0" distL="0" distR="0" wp14:anchorId="62C8520A" wp14:editId="3A002F50">
            <wp:extent cx="4505387" cy="337931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H="1" flipV="1">
                      <a:off x="0" y="0"/>
                      <a:ext cx="4526314" cy="3395007"/>
                    </a:xfrm>
                    <a:prstGeom prst="rect">
                      <a:avLst/>
                    </a:prstGeom>
                  </pic:spPr>
                </pic:pic>
              </a:graphicData>
            </a:graphic>
          </wp:inline>
        </w:drawing>
      </w:r>
    </w:p>
    <w:p w14:paraId="5821C4A0" w14:textId="77777777" w:rsidR="008714D8" w:rsidRDefault="008714D8" w:rsidP="006E2102">
      <w:pPr>
        <w:pStyle w:val="Default"/>
        <w:spacing w:line="360" w:lineRule="auto"/>
        <w:jc w:val="center"/>
        <w:rPr>
          <w:rFonts w:ascii="楷体" w:eastAsia="楷体" w:hAnsi="楷体"/>
          <w:color w:val="000000" w:themeColor="text1"/>
        </w:rPr>
      </w:pPr>
      <w:r w:rsidRPr="008714D8">
        <w:rPr>
          <w:rFonts w:ascii="楷体" w:eastAsia="楷体" w:hAnsi="楷体" w:hint="eastAsia"/>
          <w:color w:val="000000" w:themeColor="text1"/>
        </w:rPr>
        <w:t>理论课</w:t>
      </w:r>
      <w:r w:rsidRPr="008714D8">
        <w:rPr>
          <w:rFonts w:ascii="楷体" w:eastAsia="楷体" w:hAnsi="楷体"/>
          <w:color w:val="000000" w:themeColor="text1"/>
        </w:rPr>
        <w:t>学习</w:t>
      </w:r>
    </w:p>
    <w:p w14:paraId="2281250A" w14:textId="77777777" w:rsidR="008714D8" w:rsidRPr="008714D8" w:rsidRDefault="008714D8" w:rsidP="006E2102">
      <w:pPr>
        <w:pStyle w:val="Default"/>
        <w:spacing w:line="360" w:lineRule="auto"/>
        <w:jc w:val="center"/>
        <w:rPr>
          <w:rFonts w:ascii="楷体" w:eastAsia="楷体" w:hAnsi="楷体"/>
          <w:color w:val="000000" w:themeColor="text1"/>
        </w:rPr>
      </w:pPr>
    </w:p>
    <w:p w14:paraId="4F76AE39" w14:textId="77777777" w:rsidR="00366CB6" w:rsidRDefault="00366CB6" w:rsidP="006E2102">
      <w:pPr>
        <w:pStyle w:val="Default"/>
        <w:spacing w:line="360" w:lineRule="auto"/>
        <w:jc w:val="center"/>
        <w:rPr>
          <w:rFonts w:ascii="楷体" w:eastAsia="楷体" w:hAnsi="楷体"/>
          <w:b/>
          <w:szCs w:val="21"/>
        </w:rPr>
      </w:pPr>
      <w:r>
        <w:rPr>
          <w:rFonts w:ascii="楷体" w:eastAsia="楷体" w:hAnsi="楷体"/>
          <w:b/>
          <w:noProof/>
          <w:szCs w:val="21"/>
        </w:rPr>
        <w:lastRenderedPageBreak/>
        <w:drawing>
          <wp:inline distT="0" distB="0" distL="0" distR="0" wp14:anchorId="3423D632" wp14:editId="5DDD169A">
            <wp:extent cx="4440969" cy="3328987"/>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1311" cy="3344235"/>
                    </a:xfrm>
                    <a:prstGeom prst="rect">
                      <a:avLst/>
                    </a:prstGeom>
                    <a:noFill/>
                    <a:ln>
                      <a:noFill/>
                    </a:ln>
                  </pic:spPr>
                </pic:pic>
              </a:graphicData>
            </a:graphic>
          </wp:inline>
        </w:drawing>
      </w:r>
    </w:p>
    <w:p w14:paraId="1706A663" w14:textId="77777777" w:rsidR="00366CB6" w:rsidRDefault="00366CB6" w:rsidP="00366CB6">
      <w:pPr>
        <w:pStyle w:val="Default"/>
        <w:spacing w:line="360" w:lineRule="auto"/>
        <w:jc w:val="center"/>
        <w:rPr>
          <w:rFonts w:ascii="楷体" w:eastAsia="楷体" w:hAnsi="楷体"/>
          <w:b/>
          <w:szCs w:val="21"/>
        </w:rPr>
      </w:pPr>
      <w:r>
        <w:rPr>
          <w:rFonts w:ascii="楷体" w:eastAsia="楷体" w:hAnsi="楷体" w:hint="eastAsia"/>
          <w:b/>
          <w:szCs w:val="21"/>
        </w:rPr>
        <w:t>各车间实习过程</w:t>
      </w:r>
    </w:p>
    <w:p w14:paraId="7529EA18" w14:textId="77777777" w:rsidR="00366CB6" w:rsidRDefault="00366CB6" w:rsidP="00366CB6">
      <w:pPr>
        <w:pStyle w:val="Default"/>
        <w:spacing w:line="360" w:lineRule="auto"/>
        <w:jc w:val="center"/>
        <w:rPr>
          <w:rFonts w:ascii="楷体" w:eastAsia="楷体" w:hAnsi="楷体"/>
          <w:b/>
          <w:szCs w:val="21"/>
        </w:rPr>
      </w:pPr>
    </w:p>
    <w:p w14:paraId="64069B85" w14:textId="77777777" w:rsidR="00366CB6" w:rsidRDefault="00366CB6" w:rsidP="00366CB6">
      <w:pPr>
        <w:pStyle w:val="Default"/>
        <w:spacing w:line="360" w:lineRule="auto"/>
        <w:jc w:val="center"/>
        <w:rPr>
          <w:rFonts w:ascii="楷体" w:eastAsia="楷体" w:hAnsi="楷体"/>
          <w:b/>
          <w:szCs w:val="21"/>
        </w:rPr>
      </w:pPr>
      <w:r>
        <w:rPr>
          <w:rFonts w:ascii="楷体" w:eastAsia="楷体" w:hAnsi="楷体"/>
          <w:b/>
          <w:noProof/>
          <w:szCs w:val="21"/>
        </w:rPr>
        <w:drawing>
          <wp:inline distT="0" distB="0" distL="0" distR="0" wp14:anchorId="05B8F501" wp14:editId="239BDFC9">
            <wp:extent cx="3476625" cy="4636758"/>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5123" cy="4661429"/>
                    </a:xfrm>
                    <a:prstGeom prst="rect">
                      <a:avLst/>
                    </a:prstGeom>
                    <a:noFill/>
                    <a:ln>
                      <a:noFill/>
                    </a:ln>
                  </pic:spPr>
                </pic:pic>
              </a:graphicData>
            </a:graphic>
          </wp:inline>
        </w:drawing>
      </w:r>
    </w:p>
    <w:p w14:paraId="6C892072" w14:textId="77777777" w:rsidR="00366CB6" w:rsidRDefault="00366CB6" w:rsidP="00366CB6">
      <w:pPr>
        <w:pStyle w:val="Default"/>
        <w:spacing w:line="360" w:lineRule="auto"/>
        <w:jc w:val="center"/>
        <w:rPr>
          <w:rFonts w:ascii="楷体" w:eastAsia="楷体" w:hAnsi="楷体"/>
          <w:b/>
          <w:szCs w:val="21"/>
        </w:rPr>
      </w:pPr>
      <w:r>
        <w:rPr>
          <w:rFonts w:ascii="楷体" w:eastAsia="楷体" w:hAnsi="楷体" w:hint="eastAsia"/>
          <w:b/>
          <w:szCs w:val="21"/>
        </w:rPr>
        <w:lastRenderedPageBreak/>
        <w:t>各车间参观实习</w:t>
      </w:r>
    </w:p>
    <w:p w14:paraId="63AE9B2A" w14:textId="77777777" w:rsidR="00366CB6" w:rsidRDefault="00366CB6" w:rsidP="00366CB6">
      <w:pPr>
        <w:pStyle w:val="Default"/>
        <w:spacing w:line="360" w:lineRule="auto"/>
        <w:jc w:val="center"/>
        <w:rPr>
          <w:rFonts w:ascii="楷体" w:eastAsia="楷体" w:hAnsi="楷体"/>
          <w:b/>
          <w:szCs w:val="21"/>
        </w:rPr>
      </w:pPr>
      <w:r>
        <w:rPr>
          <w:rFonts w:ascii="楷体" w:eastAsia="楷体" w:hAnsi="楷体"/>
          <w:b/>
          <w:noProof/>
          <w:szCs w:val="21"/>
        </w:rPr>
        <w:drawing>
          <wp:inline distT="0" distB="0" distL="0" distR="0" wp14:anchorId="2DE4F33E" wp14:editId="43546777">
            <wp:extent cx="3945851" cy="5262562"/>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5087" cy="5288217"/>
                    </a:xfrm>
                    <a:prstGeom prst="rect">
                      <a:avLst/>
                    </a:prstGeom>
                    <a:noFill/>
                    <a:ln>
                      <a:noFill/>
                    </a:ln>
                  </pic:spPr>
                </pic:pic>
              </a:graphicData>
            </a:graphic>
          </wp:inline>
        </w:drawing>
      </w:r>
    </w:p>
    <w:p w14:paraId="3C838DDF" w14:textId="77777777" w:rsidR="00366CB6" w:rsidRDefault="00366CB6" w:rsidP="00366CB6">
      <w:pPr>
        <w:pStyle w:val="Default"/>
        <w:spacing w:line="360" w:lineRule="auto"/>
        <w:jc w:val="center"/>
        <w:rPr>
          <w:rFonts w:ascii="楷体" w:eastAsia="楷体" w:hAnsi="楷体"/>
          <w:b/>
          <w:szCs w:val="21"/>
        </w:rPr>
      </w:pPr>
      <w:r>
        <w:rPr>
          <w:rFonts w:ascii="楷体" w:eastAsia="楷体" w:hAnsi="楷体" w:hint="eastAsia"/>
          <w:b/>
          <w:szCs w:val="21"/>
        </w:rPr>
        <w:t>各车间实习过程</w:t>
      </w:r>
    </w:p>
    <w:p w14:paraId="1DE68845" w14:textId="77777777" w:rsidR="00366CB6" w:rsidRDefault="00366CB6" w:rsidP="006E2102">
      <w:pPr>
        <w:pStyle w:val="Default"/>
        <w:spacing w:line="360" w:lineRule="auto"/>
        <w:jc w:val="center"/>
        <w:rPr>
          <w:rFonts w:ascii="楷体" w:eastAsia="楷体" w:hAnsi="楷体"/>
          <w:b/>
          <w:szCs w:val="21"/>
        </w:rPr>
      </w:pPr>
    </w:p>
    <w:p w14:paraId="300673E4" w14:textId="77777777" w:rsidR="006E2102" w:rsidRDefault="00366CB6" w:rsidP="006E2102">
      <w:pPr>
        <w:pStyle w:val="Default"/>
        <w:spacing w:line="360" w:lineRule="auto"/>
        <w:jc w:val="center"/>
        <w:rPr>
          <w:rFonts w:ascii="楷体" w:eastAsia="楷体" w:hAnsi="楷体"/>
          <w:b/>
          <w:szCs w:val="21"/>
        </w:rPr>
      </w:pPr>
      <w:r>
        <w:rPr>
          <w:rFonts w:ascii="楷体" w:eastAsia="楷体" w:hAnsi="楷体"/>
          <w:b/>
          <w:noProof/>
          <w:szCs w:val="21"/>
        </w:rPr>
        <w:lastRenderedPageBreak/>
        <w:drawing>
          <wp:inline distT="0" distB="0" distL="0" distR="0" wp14:anchorId="1812272F" wp14:editId="0B75FF95">
            <wp:extent cx="4593449" cy="3443288"/>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6769" cy="3460768"/>
                    </a:xfrm>
                    <a:prstGeom prst="rect">
                      <a:avLst/>
                    </a:prstGeom>
                    <a:noFill/>
                    <a:ln>
                      <a:noFill/>
                    </a:ln>
                  </pic:spPr>
                </pic:pic>
              </a:graphicData>
            </a:graphic>
          </wp:inline>
        </w:drawing>
      </w:r>
    </w:p>
    <w:p w14:paraId="0298CDD8" w14:textId="77777777" w:rsidR="006E2102" w:rsidRDefault="006E2102" w:rsidP="006E2102">
      <w:pPr>
        <w:pStyle w:val="Default"/>
        <w:spacing w:line="360" w:lineRule="auto"/>
        <w:jc w:val="center"/>
        <w:rPr>
          <w:rFonts w:ascii="楷体" w:eastAsia="楷体" w:hAnsi="楷体"/>
          <w:b/>
          <w:szCs w:val="21"/>
        </w:rPr>
      </w:pPr>
      <w:r>
        <w:rPr>
          <w:rFonts w:ascii="楷体" w:eastAsia="楷体" w:hAnsi="楷体" w:hint="eastAsia"/>
          <w:b/>
          <w:szCs w:val="21"/>
        </w:rPr>
        <w:t>各车间实习过程</w:t>
      </w:r>
    </w:p>
    <w:p w14:paraId="3B1D8D0B" w14:textId="77777777" w:rsidR="006E2102" w:rsidRDefault="006E2102" w:rsidP="00366CB6">
      <w:pPr>
        <w:pStyle w:val="Default"/>
        <w:spacing w:line="360" w:lineRule="auto"/>
        <w:rPr>
          <w:rFonts w:ascii="楷体" w:eastAsia="楷体" w:hAnsi="楷体"/>
          <w:b/>
          <w:szCs w:val="21"/>
        </w:rPr>
      </w:pPr>
    </w:p>
    <w:p w14:paraId="77B8B3F7" w14:textId="77777777" w:rsidR="006E2102" w:rsidRDefault="00366CB6" w:rsidP="006E2102">
      <w:pPr>
        <w:pStyle w:val="Default"/>
        <w:spacing w:line="360" w:lineRule="auto"/>
        <w:jc w:val="center"/>
        <w:rPr>
          <w:rFonts w:ascii="楷体" w:eastAsia="楷体" w:hAnsi="楷体"/>
          <w:b/>
          <w:szCs w:val="21"/>
        </w:rPr>
      </w:pPr>
      <w:r>
        <w:rPr>
          <w:rFonts w:ascii="楷体" w:eastAsia="楷体" w:hAnsi="楷体"/>
          <w:b/>
          <w:noProof/>
          <w:szCs w:val="21"/>
        </w:rPr>
        <w:drawing>
          <wp:inline distT="0" distB="0" distL="0" distR="0" wp14:anchorId="48DAB1DF" wp14:editId="08E6A171">
            <wp:extent cx="4676043" cy="35052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2117" cy="3509753"/>
                    </a:xfrm>
                    <a:prstGeom prst="rect">
                      <a:avLst/>
                    </a:prstGeom>
                    <a:noFill/>
                    <a:ln>
                      <a:noFill/>
                    </a:ln>
                  </pic:spPr>
                </pic:pic>
              </a:graphicData>
            </a:graphic>
          </wp:inline>
        </w:drawing>
      </w:r>
    </w:p>
    <w:p w14:paraId="03DCFAD4" w14:textId="77777777" w:rsidR="006E2102" w:rsidRDefault="006E2102" w:rsidP="006E2102">
      <w:pPr>
        <w:pStyle w:val="Default"/>
        <w:spacing w:line="360" w:lineRule="auto"/>
        <w:jc w:val="center"/>
        <w:rPr>
          <w:rFonts w:ascii="楷体" w:eastAsia="楷体" w:hAnsi="楷体"/>
          <w:b/>
          <w:szCs w:val="21"/>
        </w:rPr>
      </w:pPr>
      <w:r>
        <w:rPr>
          <w:rFonts w:ascii="楷体" w:eastAsia="楷体" w:hAnsi="楷体" w:hint="eastAsia"/>
          <w:b/>
          <w:szCs w:val="21"/>
        </w:rPr>
        <w:t>各车间实习过程</w:t>
      </w:r>
    </w:p>
    <w:p w14:paraId="4F8F404D" w14:textId="77777777" w:rsidR="006E2102" w:rsidRPr="00B75FD5" w:rsidRDefault="006E2102" w:rsidP="006E2102">
      <w:pPr>
        <w:pStyle w:val="Default"/>
        <w:spacing w:line="360" w:lineRule="auto"/>
        <w:jc w:val="center"/>
        <w:rPr>
          <w:rFonts w:ascii="楷体" w:eastAsia="楷体" w:hAnsi="楷体"/>
          <w:b/>
          <w:szCs w:val="21"/>
        </w:rPr>
      </w:pPr>
    </w:p>
    <w:sectPr w:rsidR="006E2102" w:rsidRPr="00B75FD5" w:rsidSect="00B42593">
      <w:headerReference w:type="default" r:id="rId21"/>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DECC02" w14:textId="77777777" w:rsidR="00764CB7" w:rsidRDefault="00764CB7" w:rsidP="00937756">
      <w:r>
        <w:separator/>
      </w:r>
    </w:p>
  </w:endnote>
  <w:endnote w:type="continuationSeparator" w:id="0">
    <w:p w14:paraId="611D4616" w14:textId="77777777" w:rsidR="00764CB7" w:rsidRDefault="00764CB7" w:rsidP="0093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131897"/>
      <w:docPartObj>
        <w:docPartGallery w:val="Page Numbers (Bottom of Page)"/>
        <w:docPartUnique/>
      </w:docPartObj>
    </w:sdtPr>
    <w:sdtContent>
      <w:sdt>
        <w:sdtPr>
          <w:id w:val="1728636285"/>
          <w:docPartObj>
            <w:docPartGallery w:val="Page Numbers (Top of Page)"/>
            <w:docPartUnique/>
          </w:docPartObj>
        </w:sdtPr>
        <w:sdtContent>
          <w:p w14:paraId="18CC8FB6" w14:textId="77777777" w:rsidR="007946AE" w:rsidRDefault="007946AE">
            <w:pPr>
              <w:pStyle w:val="a4"/>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BB7E30">
              <w:rPr>
                <w:b/>
                <w:bCs/>
                <w:noProof/>
              </w:rPr>
              <w:t>31</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BB7E30">
              <w:rPr>
                <w:b/>
                <w:bCs/>
                <w:noProof/>
              </w:rPr>
              <w:t>33</w:t>
            </w:r>
            <w:r>
              <w:rPr>
                <w:b/>
                <w:bCs/>
                <w:sz w:val="24"/>
                <w:szCs w:val="24"/>
              </w:rPr>
              <w:fldChar w:fldCharType="end"/>
            </w:r>
          </w:p>
        </w:sdtContent>
      </w:sdt>
    </w:sdtContent>
  </w:sdt>
  <w:p w14:paraId="7AB203AB" w14:textId="77777777" w:rsidR="007946AE" w:rsidRDefault="007946A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3B146" w14:textId="77777777" w:rsidR="00764CB7" w:rsidRDefault="00764CB7" w:rsidP="00937756">
      <w:r>
        <w:separator/>
      </w:r>
    </w:p>
  </w:footnote>
  <w:footnote w:type="continuationSeparator" w:id="0">
    <w:p w14:paraId="058CF096" w14:textId="77777777" w:rsidR="00764CB7" w:rsidRDefault="00764CB7" w:rsidP="00937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E6BB" w14:textId="77777777" w:rsidR="007946AE" w:rsidRDefault="007946A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3DBC"/>
    <w:multiLevelType w:val="hybridMultilevel"/>
    <w:tmpl w:val="03A421A0"/>
    <w:lvl w:ilvl="0" w:tplc="BC3253B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447847"/>
    <w:multiLevelType w:val="hybridMultilevel"/>
    <w:tmpl w:val="DE98FB0A"/>
    <w:lvl w:ilvl="0" w:tplc="C89221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8D10A9"/>
    <w:multiLevelType w:val="hybridMultilevel"/>
    <w:tmpl w:val="49A6EC18"/>
    <w:lvl w:ilvl="0" w:tplc="7EB8E0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60B348E"/>
    <w:multiLevelType w:val="hybridMultilevel"/>
    <w:tmpl w:val="742C5D90"/>
    <w:lvl w:ilvl="0" w:tplc="B5A03090">
      <w:start w:val="1"/>
      <w:numFmt w:val="decimal"/>
      <w:pStyle w:val="1"/>
      <w:lvlText w:val="%1"/>
      <w:lvlJc w:val="left"/>
      <w:pPr>
        <w:ind w:left="420" w:hanging="420"/>
      </w:pPr>
      <w:rPr>
        <w:rFonts w:eastAsia="楷体_GB2312" w:hint="eastAsia"/>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6C21EB4"/>
    <w:multiLevelType w:val="multilevel"/>
    <w:tmpl w:val="76E6F94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0211687"/>
    <w:multiLevelType w:val="multilevel"/>
    <w:tmpl w:val="30211687"/>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278098B"/>
    <w:multiLevelType w:val="hybridMultilevel"/>
    <w:tmpl w:val="AB44E21C"/>
    <w:lvl w:ilvl="0" w:tplc="0409000F">
      <w:start w:val="1"/>
      <w:numFmt w:val="decimal"/>
      <w:lvlText w:val="%1."/>
      <w:lvlJc w:val="left"/>
      <w:pPr>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5F1032CA"/>
    <w:multiLevelType w:val="hybridMultilevel"/>
    <w:tmpl w:val="DD104E18"/>
    <w:lvl w:ilvl="0" w:tplc="F7B812F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74937E21"/>
    <w:multiLevelType w:val="hybridMultilevel"/>
    <w:tmpl w:val="E1CCF6A8"/>
    <w:lvl w:ilvl="0" w:tplc="4EA6B4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4D1382A"/>
    <w:multiLevelType w:val="hybridMultilevel"/>
    <w:tmpl w:val="06C28CC4"/>
    <w:lvl w:ilvl="0" w:tplc="1296657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D086E26"/>
    <w:multiLevelType w:val="hybridMultilevel"/>
    <w:tmpl w:val="455C675A"/>
    <w:lvl w:ilvl="0" w:tplc="76947E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0"/>
  </w:num>
  <w:num w:numId="4">
    <w:abstractNumId w:val="7"/>
  </w:num>
  <w:num w:numId="5">
    <w:abstractNumId w:val="4"/>
  </w:num>
  <w:num w:numId="6">
    <w:abstractNumId w:val="4"/>
  </w:num>
  <w:num w:numId="7">
    <w:abstractNumId w:val="3"/>
  </w:num>
  <w:num w:numId="8">
    <w:abstractNumId w:val="3"/>
    <w:lvlOverride w:ilvl="0">
      <w:startOverride w:val="1"/>
    </w:lvlOverride>
  </w:num>
  <w:num w:numId="9">
    <w:abstractNumId w:val="6"/>
  </w:num>
  <w:num w:numId="10">
    <w:abstractNumId w:val="9"/>
  </w:num>
  <w:num w:numId="11">
    <w:abstractNumId w:val="8"/>
  </w:num>
  <w:num w:numId="12">
    <w:abstractNumId w:val="10"/>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7756"/>
    <w:rsid w:val="00001C4A"/>
    <w:rsid w:val="00023562"/>
    <w:rsid w:val="000249B1"/>
    <w:rsid w:val="00032EC7"/>
    <w:rsid w:val="0004792D"/>
    <w:rsid w:val="000559ED"/>
    <w:rsid w:val="000579E1"/>
    <w:rsid w:val="000729D8"/>
    <w:rsid w:val="00080F43"/>
    <w:rsid w:val="0008323A"/>
    <w:rsid w:val="00094F92"/>
    <w:rsid w:val="000954EC"/>
    <w:rsid w:val="000B17BE"/>
    <w:rsid w:val="000C5EA8"/>
    <w:rsid w:val="000C6587"/>
    <w:rsid w:val="000C77AE"/>
    <w:rsid w:val="000D21C8"/>
    <w:rsid w:val="000D7395"/>
    <w:rsid w:val="000E5660"/>
    <w:rsid w:val="000E6F56"/>
    <w:rsid w:val="000F2570"/>
    <w:rsid w:val="00104F28"/>
    <w:rsid w:val="001118F7"/>
    <w:rsid w:val="00115A5C"/>
    <w:rsid w:val="001254C1"/>
    <w:rsid w:val="00137A6A"/>
    <w:rsid w:val="0014103C"/>
    <w:rsid w:val="00163C27"/>
    <w:rsid w:val="00164308"/>
    <w:rsid w:val="00183CDE"/>
    <w:rsid w:val="00192D6C"/>
    <w:rsid w:val="00196003"/>
    <w:rsid w:val="001971C4"/>
    <w:rsid w:val="001B2C33"/>
    <w:rsid w:val="001C4162"/>
    <w:rsid w:val="001E039F"/>
    <w:rsid w:val="001E683C"/>
    <w:rsid w:val="001F177A"/>
    <w:rsid w:val="001F3A6E"/>
    <w:rsid w:val="00201ED9"/>
    <w:rsid w:val="0020501D"/>
    <w:rsid w:val="00206DA6"/>
    <w:rsid w:val="002100BF"/>
    <w:rsid w:val="002159CF"/>
    <w:rsid w:val="002223E3"/>
    <w:rsid w:val="002224F4"/>
    <w:rsid w:val="00224479"/>
    <w:rsid w:val="002341C3"/>
    <w:rsid w:val="002374D7"/>
    <w:rsid w:val="00260BE4"/>
    <w:rsid w:val="00270C4E"/>
    <w:rsid w:val="00270C93"/>
    <w:rsid w:val="00270F62"/>
    <w:rsid w:val="00286689"/>
    <w:rsid w:val="00292EA7"/>
    <w:rsid w:val="00295A1F"/>
    <w:rsid w:val="002A33A9"/>
    <w:rsid w:val="002D3E1E"/>
    <w:rsid w:val="002D5427"/>
    <w:rsid w:val="002D6173"/>
    <w:rsid w:val="002D6E24"/>
    <w:rsid w:val="002F52D4"/>
    <w:rsid w:val="00311109"/>
    <w:rsid w:val="00314B90"/>
    <w:rsid w:val="00320EC5"/>
    <w:rsid w:val="00321C8F"/>
    <w:rsid w:val="003251BA"/>
    <w:rsid w:val="003314F7"/>
    <w:rsid w:val="003327F0"/>
    <w:rsid w:val="00343948"/>
    <w:rsid w:val="0035045E"/>
    <w:rsid w:val="00366CB6"/>
    <w:rsid w:val="003915A5"/>
    <w:rsid w:val="003925FD"/>
    <w:rsid w:val="00393D11"/>
    <w:rsid w:val="003B1A83"/>
    <w:rsid w:val="003C0C11"/>
    <w:rsid w:val="003D7C28"/>
    <w:rsid w:val="003F2869"/>
    <w:rsid w:val="003F5DC8"/>
    <w:rsid w:val="003F7D94"/>
    <w:rsid w:val="0040109E"/>
    <w:rsid w:val="00402B82"/>
    <w:rsid w:val="00410053"/>
    <w:rsid w:val="00414B9E"/>
    <w:rsid w:val="0042492E"/>
    <w:rsid w:val="0043451F"/>
    <w:rsid w:val="00436594"/>
    <w:rsid w:val="00437536"/>
    <w:rsid w:val="00440B48"/>
    <w:rsid w:val="00461E70"/>
    <w:rsid w:val="0046340F"/>
    <w:rsid w:val="00470570"/>
    <w:rsid w:val="004801C7"/>
    <w:rsid w:val="00481F7B"/>
    <w:rsid w:val="00495547"/>
    <w:rsid w:val="00496832"/>
    <w:rsid w:val="004A2E39"/>
    <w:rsid w:val="004A64C6"/>
    <w:rsid w:val="004C2939"/>
    <w:rsid w:val="004C3E6B"/>
    <w:rsid w:val="004C60D0"/>
    <w:rsid w:val="004D2731"/>
    <w:rsid w:val="004D75D0"/>
    <w:rsid w:val="004F4DCF"/>
    <w:rsid w:val="004F6485"/>
    <w:rsid w:val="00511C69"/>
    <w:rsid w:val="00516F93"/>
    <w:rsid w:val="00520AA1"/>
    <w:rsid w:val="00534DA2"/>
    <w:rsid w:val="00534E0C"/>
    <w:rsid w:val="0056037A"/>
    <w:rsid w:val="0056265D"/>
    <w:rsid w:val="005627EE"/>
    <w:rsid w:val="00562FC2"/>
    <w:rsid w:val="00567F6C"/>
    <w:rsid w:val="0058397D"/>
    <w:rsid w:val="00595CF7"/>
    <w:rsid w:val="005A0AC7"/>
    <w:rsid w:val="005A0CF0"/>
    <w:rsid w:val="005B7534"/>
    <w:rsid w:val="005E1DD2"/>
    <w:rsid w:val="005F4655"/>
    <w:rsid w:val="006068B1"/>
    <w:rsid w:val="00606CB4"/>
    <w:rsid w:val="00615AB2"/>
    <w:rsid w:val="0063578F"/>
    <w:rsid w:val="00637F6A"/>
    <w:rsid w:val="00642159"/>
    <w:rsid w:val="006448EA"/>
    <w:rsid w:val="006530FE"/>
    <w:rsid w:val="00653196"/>
    <w:rsid w:val="00653216"/>
    <w:rsid w:val="00660B8A"/>
    <w:rsid w:val="0067227B"/>
    <w:rsid w:val="00677401"/>
    <w:rsid w:val="006902EB"/>
    <w:rsid w:val="00694E62"/>
    <w:rsid w:val="00696C66"/>
    <w:rsid w:val="006A12D8"/>
    <w:rsid w:val="006A4B80"/>
    <w:rsid w:val="006B63C1"/>
    <w:rsid w:val="006B6B37"/>
    <w:rsid w:val="006B75C6"/>
    <w:rsid w:val="006E0713"/>
    <w:rsid w:val="006E2102"/>
    <w:rsid w:val="006F2DA7"/>
    <w:rsid w:val="006F3545"/>
    <w:rsid w:val="00703888"/>
    <w:rsid w:val="007116FC"/>
    <w:rsid w:val="00717B69"/>
    <w:rsid w:val="0074091D"/>
    <w:rsid w:val="00743A8C"/>
    <w:rsid w:val="007456F1"/>
    <w:rsid w:val="007471C8"/>
    <w:rsid w:val="00756BD8"/>
    <w:rsid w:val="00763EE8"/>
    <w:rsid w:val="00764CB7"/>
    <w:rsid w:val="00765842"/>
    <w:rsid w:val="00770591"/>
    <w:rsid w:val="00780B7A"/>
    <w:rsid w:val="007811CC"/>
    <w:rsid w:val="0078558B"/>
    <w:rsid w:val="007946AE"/>
    <w:rsid w:val="007A37FD"/>
    <w:rsid w:val="007B18FA"/>
    <w:rsid w:val="007C4335"/>
    <w:rsid w:val="007D1AF5"/>
    <w:rsid w:val="007E2374"/>
    <w:rsid w:val="007E23D5"/>
    <w:rsid w:val="008140AD"/>
    <w:rsid w:val="0081488B"/>
    <w:rsid w:val="00817031"/>
    <w:rsid w:val="00827D7A"/>
    <w:rsid w:val="00853A33"/>
    <w:rsid w:val="008601DB"/>
    <w:rsid w:val="00862790"/>
    <w:rsid w:val="008644A7"/>
    <w:rsid w:val="008714D8"/>
    <w:rsid w:val="008872B0"/>
    <w:rsid w:val="008B193E"/>
    <w:rsid w:val="008C488B"/>
    <w:rsid w:val="008C74B2"/>
    <w:rsid w:val="008E7252"/>
    <w:rsid w:val="008F72FA"/>
    <w:rsid w:val="00901E95"/>
    <w:rsid w:val="009024C2"/>
    <w:rsid w:val="00906181"/>
    <w:rsid w:val="00906491"/>
    <w:rsid w:val="00910A03"/>
    <w:rsid w:val="00910FF2"/>
    <w:rsid w:val="00915020"/>
    <w:rsid w:val="00934E45"/>
    <w:rsid w:val="009351C7"/>
    <w:rsid w:val="00937756"/>
    <w:rsid w:val="009640D4"/>
    <w:rsid w:val="00967C6B"/>
    <w:rsid w:val="009737A1"/>
    <w:rsid w:val="009751A6"/>
    <w:rsid w:val="009807F7"/>
    <w:rsid w:val="0098174D"/>
    <w:rsid w:val="009930A2"/>
    <w:rsid w:val="0099614E"/>
    <w:rsid w:val="009B53F6"/>
    <w:rsid w:val="009D7D57"/>
    <w:rsid w:val="009E1100"/>
    <w:rsid w:val="009F65A0"/>
    <w:rsid w:val="00A108F6"/>
    <w:rsid w:val="00A15616"/>
    <w:rsid w:val="00A16194"/>
    <w:rsid w:val="00A21A4B"/>
    <w:rsid w:val="00A21D77"/>
    <w:rsid w:val="00A2495C"/>
    <w:rsid w:val="00A4166A"/>
    <w:rsid w:val="00A56521"/>
    <w:rsid w:val="00A57D6F"/>
    <w:rsid w:val="00A64011"/>
    <w:rsid w:val="00A66A62"/>
    <w:rsid w:val="00A73989"/>
    <w:rsid w:val="00A85933"/>
    <w:rsid w:val="00A916DB"/>
    <w:rsid w:val="00AA119D"/>
    <w:rsid w:val="00AA2574"/>
    <w:rsid w:val="00AA31A2"/>
    <w:rsid w:val="00AA536E"/>
    <w:rsid w:val="00AB613E"/>
    <w:rsid w:val="00AC377E"/>
    <w:rsid w:val="00AD11ED"/>
    <w:rsid w:val="00AE0FBB"/>
    <w:rsid w:val="00AF3FB8"/>
    <w:rsid w:val="00AF76B6"/>
    <w:rsid w:val="00B03B45"/>
    <w:rsid w:val="00B06766"/>
    <w:rsid w:val="00B06B59"/>
    <w:rsid w:val="00B21C0F"/>
    <w:rsid w:val="00B227D9"/>
    <w:rsid w:val="00B35AF9"/>
    <w:rsid w:val="00B42593"/>
    <w:rsid w:val="00B50284"/>
    <w:rsid w:val="00B517F4"/>
    <w:rsid w:val="00B555F6"/>
    <w:rsid w:val="00B65A64"/>
    <w:rsid w:val="00B700B9"/>
    <w:rsid w:val="00B75FD5"/>
    <w:rsid w:val="00B77DB5"/>
    <w:rsid w:val="00B9299B"/>
    <w:rsid w:val="00BA5566"/>
    <w:rsid w:val="00BB7E30"/>
    <w:rsid w:val="00BC2374"/>
    <w:rsid w:val="00BC35D6"/>
    <w:rsid w:val="00BC592E"/>
    <w:rsid w:val="00BC6A85"/>
    <w:rsid w:val="00BD5A59"/>
    <w:rsid w:val="00BD7F63"/>
    <w:rsid w:val="00BE057F"/>
    <w:rsid w:val="00BE3E3B"/>
    <w:rsid w:val="00BE6BCF"/>
    <w:rsid w:val="00BF646E"/>
    <w:rsid w:val="00C2412D"/>
    <w:rsid w:val="00C253C0"/>
    <w:rsid w:val="00C26993"/>
    <w:rsid w:val="00C409A9"/>
    <w:rsid w:val="00C42EA3"/>
    <w:rsid w:val="00C45235"/>
    <w:rsid w:val="00C47924"/>
    <w:rsid w:val="00C67F59"/>
    <w:rsid w:val="00C75F68"/>
    <w:rsid w:val="00C7745E"/>
    <w:rsid w:val="00C827A4"/>
    <w:rsid w:val="00C84B90"/>
    <w:rsid w:val="00C87842"/>
    <w:rsid w:val="00CA110E"/>
    <w:rsid w:val="00CA4E5B"/>
    <w:rsid w:val="00CA7854"/>
    <w:rsid w:val="00CA7AE3"/>
    <w:rsid w:val="00CB134E"/>
    <w:rsid w:val="00CD2B62"/>
    <w:rsid w:val="00CD555A"/>
    <w:rsid w:val="00CE5AF3"/>
    <w:rsid w:val="00CF6A49"/>
    <w:rsid w:val="00D1599A"/>
    <w:rsid w:val="00D33753"/>
    <w:rsid w:val="00D4037D"/>
    <w:rsid w:val="00D54F8D"/>
    <w:rsid w:val="00D6320E"/>
    <w:rsid w:val="00D63924"/>
    <w:rsid w:val="00D725F3"/>
    <w:rsid w:val="00D74E7F"/>
    <w:rsid w:val="00D813FC"/>
    <w:rsid w:val="00D9036B"/>
    <w:rsid w:val="00D949A7"/>
    <w:rsid w:val="00DA5A19"/>
    <w:rsid w:val="00DC16EC"/>
    <w:rsid w:val="00DD2980"/>
    <w:rsid w:val="00DE33A1"/>
    <w:rsid w:val="00DE3488"/>
    <w:rsid w:val="00DF2117"/>
    <w:rsid w:val="00DF46CA"/>
    <w:rsid w:val="00DF6440"/>
    <w:rsid w:val="00E02640"/>
    <w:rsid w:val="00E045AC"/>
    <w:rsid w:val="00E278BC"/>
    <w:rsid w:val="00E46918"/>
    <w:rsid w:val="00E626C0"/>
    <w:rsid w:val="00E654DD"/>
    <w:rsid w:val="00E73FC3"/>
    <w:rsid w:val="00E7595E"/>
    <w:rsid w:val="00E76DD9"/>
    <w:rsid w:val="00EA5FAD"/>
    <w:rsid w:val="00EB2F15"/>
    <w:rsid w:val="00EB5D25"/>
    <w:rsid w:val="00EC2867"/>
    <w:rsid w:val="00EC5B2B"/>
    <w:rsid w:val="00EC5D3C"/>
    <w:rsid w:val="00ED1BE8"/>
    <w:rsid w:val="00ED1C3A"/>
    <w:rsid w:val="00ED50BD"/>
    <w:rsid w:val="00EE3370"/>
    <w:rsid w:val="00EE7CCF"/>
    <w:rsid w:val="00EF3DCD"/>
    <w:rsid w:val="00F02C08"/>
    <w:rsid w:val="00F1016B"/>
    <w:rsid w:val="00F22F28"/>
    <w:rsid w:val="00F256CC"/>
    <w:rsid w:val="00F36EE4"/>
    <w:rsid w:val="00F4463B"/>
    <w:rsid w:val="00F50005"/>
    <w:rsid w:val="00F557D7"/>
    <w:rsid w:val="00F55B27"/>
    <w:rsid w:val="00F7701E"/>
    <w:rsid w:val="00FA0F49"/>
    <w:rsid w:val="00FA509B"/>
    <w:rsid w:val="00FA5822"/>
    <w:rsid w:val="00FB0D75"/>
    <w:rsid w:val="00FB2078"/>
    <w:rsid w:val="00FB4E06"/>
    <w:rsid w:val="00FB77FB"/>
    <w:rsid w:val="00FC2DFB"/>
    <w:rsid w:val="00FC780A"/>
    <w:rsid w:val="00FD2319"/>
    <w:rsid w:val="00FE2D3F"/>
    <w:rsid w:val="00FF7A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79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96"/>
    <w:pPr>
      <w:widowControl w:val="0"/>
      <w:jc w:val="both"/>
    </w:pPr>
    <w:rPr>
      <w:rFonts w:ascii="Times New Roman" w:eastAsia="宋体" w:hAnsi="Times New Roman" w:cs="Times New Roman"/>
      <w:szCs w:val="24"/>
    </w:rPr>
  </w:style>
  <w:style w:type="paragraph" w:styleId="1">
    <w:name w:val="heading 1"/>
    <w:basedOn w:val="a"/>
    <w:next w:val="a"/>
    <w:link w:val="1Char"/>
    <w:autoRedefine/>
    <w:uiPriority w:val="9"/>
    <w:qFormat/>
    <w:rsid w:val="002374D7"/>
    <w:pPr>
      <w:keepNext/>
      <w:keepLines/>
      <w:numPr>
        <w:numId w:val="7"/>
      </w:numPr>
      <w:spacing w:before="200" w:after="200" w:line="480" w:lineRule="auto"/>
      <w:jc w:val="left"/>
      <w:outlineLvl w:val="0"/>
    </w:pPr>
    <w:rPr>
      <w:rFonts w:eastAsia="楷体"/>
      <w:b/>
      <w:bCs/>
      <w:kern w:val="44"/>
      <w:sz w:val="30"/>
      <w:szCs w:val="44"/>
    </w:rPr>
  </w:style>
  <w:style w:type="paragraph" w:styleId="2">
    <w:name w:val="heading 2"/>
    <w:basedOn w:val="a"/>
    <w:next w:val="a"/>
    <w:link w:val="2Char"/>
    <w:autoRedefine/>
    <w:uiPriority w:val="9"/>
    <w:unhideWhenUsed/>
    <w:qFormat/>
    <w:rsid w:val="00BE057F"/>
    <w:pPr>
      <w:keepNext/>
      <w:keepLines/>
      <w:spacing w:before="260" w:after="260" w:line="416" w:lineRule="auto"/>
      <w:ind w:left="540" w:hanging="540"/>
      <w:jc w:val="left"/>
      <w:outlineLvl w:val="1"/>
    </w:pPr>
    <w:rPr>
      <w:rFonts w:asciiTheme="majorHAnsi" w:eastAsia="楷体" w:hAnsiTheme="majorHAnsi" w:cstheme="majorBidi"/>
      <w:b/>
      <w:bCs/>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3775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937756"/>
    <w:rPr>
      <w:sz w:val="18"/>
      <w:szCs w:val="18"/>
    </w:rPr>
  </w:style>
  <w:style w:type="paragraph" w:styleId="a4">
    <w:name w:val="footer"/>
    <w:basedOn w:val="a"/>
    <w:link w:val="Char0"/>
    <w:uiPriority w:val="99"/>
    <w:unhideWhenUsed/>
    <w:rsid w:val="0093775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937756"/>
    <w:rPr>
      <w:sz w:val="18"/>
      <w:szCs w:val="18"/>
    </w:rPr>
  </w:style>
  <w:style w:type="paragraph" w:customStyle="1" w:styleId="Default">
    <w:name w:val="Default"/>
    <w:rsid w:val="00937756"/>
    <w:pPr>
      <w:widowControl w:val="0"/>
      <w:autoSpaceDE w:val="0"/>
      <w:autoSpaceDN w:val="0"/>
      <w:adjustRightInd w:val="0"/>
    </w:pPr>
    <w:rPr>
      <w:rFonts w:ascii="宋体" w:hAnsi="宋体" w:cs="宋体"/>
      <w:color w:val="000000"/>
      <w:kern w:val="0"/>
      <w:sz w:val="24"/>
      <w:szCs w:val="24"/>
    </w:rPr>
  </w:style>
  <w:style w:type="table" w:styleId="a5">
    <w:name w:val="Table Grid"/>
    <w:basedOn w:val="a1"/>
    <w:uiPriority w:val="59"/>
    <w:unhideWhenUsed/>
    <w:rsid w:val="00115A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ate"/>
    <w:basedOn w:val="a"/>
    <w:next w:val="a"/>
    <w:link w:val="Char1"/>
    <w:uiPriority w:val="99"/>
    <w:semiHidden/>
    <w:unhideWhenUsed/>
    <w:rsid w:val="00C67F59"/>
    <w:pPr>
      <w:ind w:leftChars="2500" w:left="100"/>
    </w:pPr>
  </w:style>
  <w:style w:type="character" w:customStyle="1" w:styleId="Char1">
    <w:name w:val="日期 Char"/>
    <w:basedOn w:val="a0"/>
    <w:link w:val="a6"/>
    <w:uiPriority w:val="99"/>
    <w:semiHidden/>
    <w:rsid w:val="00C67F59"/>
    <w:rPr>
      <w:rFonts w:ascii="Times New Roman" w:eastAsia="宋体" w:hAnsi="Times New Roman" w:cs="Times New Roman"/>
      <w:szCs w:val="24"/>
    </w:rPr>
  </w:style>
  <w:style w:type="character" w:customStyle="1" w:styleId="1Char">
    <w:name w:val="标题 1 Char"/>
    <w:basedOn w:val="a0"/>
    <w:link w:val="1"/>
    <w:uiPriority w:val="9"/>
    <w:rsid w:val="002374D7"/>
    <w:rPr>
      <w:rFonts w:ascii="Times New Roman" w:eastAsia="楷体" w:hAnsi="Times New Roman" w:cs="Times New Roman"/>
      <w:b/>
      <w:bCs/>
      <w:kern w:val="44"/>
      <w:sz w:val="30"/>
      <w:szCs w:val="44"/>
    </w:rPr>
  </w:style>
  <w:style w:type="character" w:customStyle="1" w:styleId="2Char">
    <w:name w:val="标题 2 Char"/>
    <w:basedOn w:val="a0"/>
    <w:link w:val="2"/>
    <w:uiPriority w:val="9"/>
    <w:rsid w:val="00BE057F"/>
    <w:rPr>
      <w:rFonts w:asciiTheme="majorHAnsi" w:eastAsia="楷体" w:hAnsiTheme="majorHAnsi" w:cstheme="majorBidi"/>
      <w:b/>
      <w:bCs/>
      <w:color w:val="000000" w:themeColor="text1"/>
      <w:sz w:val="28"/>
      <w:szCs w:val="32"/>
    </w:rPr>
  </w:style>
  <w:style w:type="paragraph" w:customStyle="1" w:styleId="10">
    <w:name w:val="列出段落1"/>
    <w:basedOn w:val="a"/>
    <w:uiPriority w:val="34"/>
    <w:qFormat/>
    <w:rsid w:val="009E1100"/>
    <w:pPr>
      <w:ind w:firstLineChars="200" w:firstLine="420"/>
    </w:pPr>
  </w:style>
  <w:style w:type="character" w:styleId="a7">
    <w:name w:val="annotation reference"/>
    <w:basedOn w:val="a0"/>
    <w:uiPriority w:val="99"/>
    <w:semiHidden/>
    <w:unhideWhenUsed/>
    <w:rsid w:val="00286689"/>
    <w:rPr>
      <w:sz w:val="21"/>
      <w:szCs w:val="21"/>
    </w:rPr>
  </w:style>
  <w:style w:type="paragraph" w:styleId="a8">
    <w:name w:val="annotation text"/>
    <w:basedOn w:val="a"/>
    <w:link w:val="Char2"/>
    <w:uiPriority w:val="99"/>
    <w:semiHidden/>
    <w:unhideWhenUsed/>
    <w:rsid w:val="00286689"/>
    <w:pPr>
      <w:jc w:val="left"/>
    </w:pPr>
  </w:style>
  <w:style w:type="character" w:customStyle="1" w:styleId="Char2">
    <w:name w:val="批注文字 Char"/>
    <w:basedOn w:val="a0"/>
    <w:link w:val="a8"/>
    <w:uiPriority w:val="99"/>
    <w:semiHidden/>
    <w:rsid w:val="00286689"/>
    <w:rPr>
      <w:rFonts w:ascii="Times New Roman" w:eastAsia="宋体" w:hAnsi="Times New Roman" w:cs="Times New Roman"/>
      <w:szCs w:val="24"/>
    </w:rPr>
  </w:style>
  <w:style w:type="paragraph" w:styleId="a9">
    <w:name w:val="annotation subject"/>
    <w:basedOn w:val="a8"/>
    <w:next w:val="a8"/>
    <w:link w:val="Char3"/>
    <w:uiPriority w:val="99"/>
    <w:semiHidden/>
    <w:unhideWhenUsed/>
    <w:rsid w:val="00286689"/>
    <w:rPr>
      <w:b/>
      <w:bCs/>
    </w:rPr>
  </w:style>
  <w:style w:type="character" w:customStyle="1" w:styleId="Char3">
    <w:name w:val="批注主题 Char"/>
    <w:basedOn w:val="Char2"/>
    <w:link w:val="a9"/>
    <w:uiPriority w:val="99"/>
    <w:semiHidden/>
    <w:rsid w:val="00286689"/>
    <w:rPr>
      <w:rFonts w:ascii="Times New Roman" w:eastAsia="宋体" w:hAnsi="Times New Roman" w:cs="Times New Roman"/>
      <w:b/>
      <w:bCs/>
      <w:szCs w:val="24"/>
    </w:rPr>
  </w:style>
  <w:style w:type="paragraph" w:styleId="aa">
    <w:name w:val="Balloon Text"/>
    <w:basedOn w:val="a"/>
    <w:link w:val="Char4"/>
    <w:uiPriority w:val="99"/>
    <w:semiHidden/>
    <w:unhideWhenUsed/>
    <w:rsid w:val="00286689"/>
    <w:rPr>
      <w:sz w:val="18"/>
      <w:szCs w:val="18"/>
    </w:rPr>
  </w:style>
  <w:style w:type="character" w:customStyle="1" w:styleId="Char4">
    <w:name w:val="批注框文本 Char"/>
    <w:basedOn w:val="a0"/>
    <w:link w:val="aa"/>
    <w:uiPriority w:val="99"/>
    <w:semiHidden/>
    <w:rsid w:val="00286689"/>
    <w:rPr>
      <w:rFonts w:ascii="Times New Roman" w:eastAsia="宋体" w:hAnsi="Times New Roman" w:cs="Times New Roman"/>
      <w:sz w:val="18"/>
      <w:szCs w:val="18"/>
    </w:rPr>
  </w:style>
  <w:style w:type="paragraph" w:styleId="ab">
    <w:name w:val="List Paragraph"/>
    <w:basedOn w:val="a"/>
    <w:uiPriority w:val="34"/>
    <w:qFormat/>
    <w:rsid w:val="00414B9E"/>
    <w:pPr>
      <w:ind w:firstLineChars="200" w:firstLine="420"/>
    </w:pPr>
  </w:style>
  <w:style w:type="paragraph" w:styleId="TOC">
    <w:name w:val="TOC Heading"/>
    <w:basedOn w:val="1"/>
    <w:next w:val="a"/>
    <w:uiPriority w:val="39"/>
    <w:unhideWhenUsed/>
    <w:qFormat/>
    <w:rsid w:val="00402B82"/>
    <w:pPr>
      <w:widowControl/>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B42593"/>
    <w:pPr>
      <w:tabs>
        <w:tab w:val="left" w:pos="210"/>
        <w:tab w:val="right" w:leader="dot" w:pos="8296"/>
      </w:tabs>
      <w:spacing w:line="360" w:lineRule="auto"/>
    </w:pPr>
  </w:style>
  <w:style w:type="paragraph" w:styleId="20">
    <w:name w:val="toc 2"/>
    <w:basedOn w:val="a"/>
    <w:next w:val="a"/>
    <w:autoRedefine/>
    <w:uiPriority w:val="39"/>
    <w:unhideWhenUsed/>
    <w:rsid w:val="00402B82"/>
    <w:pPr>
      <w:ind w:leftChars="200" w:left="420"/>
    </w:pPr>
  </w:style>
  <w:style w:type="character" w:styleId="ac">
    <w:name w:val="Hyperlink"/>
    <w:basedOn w:val="a0"/>
    <w:uiPriority w:val="99"/>
    <w:unhideWhenUsed/>
    <w:rsid w:val="00402B82"/>
    <w:rPr>
      <w:color w:val="0000FF" w:themeColor="hyperlink"/>
      <w:u w:val="single"/>
    </w:rPr>
  </w:style>
  <w:style w:type="paragraph" w:styleId="3">
    <w:name w:val="toc 3"/>
    <w:basedOn w:val="a"/>
    <w:next w:val="a"/>
    <w:autoRedefine/>
    <w:uiPriority w:val="39"/>
    <w:unhideWhenUsed/>
    <w:rsid w:val="00B42593"/>
    <w:pPr>
      <w:widowControl/>
      <w:spacing w:after="100" w:line="259" w:lineRule="auto"/>
      <w:ind w:left="440"/>
      <w:jc w:val="left"/>
    </w:pPr>
    <w:rPr>
      <w:rFonts w:asciiTheme="minorHAnsi" w:eastAsiaTheme="minorEastAsia" w:hAnsiTheme="minorHAnsi"/>
      <w:kern w:val="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FF394-69CF-46AB-B06B-5C618B81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802</TotalTime>
  <Pages>33</Pages>
  <Words>2942</Words>
  <Characters>16772</Characters>
  <Application>Microsoft Office Word</Application>
  <DocSecurity>0</DocSecurity>
  <Lines>139</Lines>
  <Paragraphs>39</Paragraphs>
  <ScaleCrop>false</ScaleCrop>
  <Company>Microsoft</Company>
  <LinksUpToDate>false</LinksUpToDate>
  <CharactersWithSpaces>19675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DanSUN</cp:lastModifiedBy>
  <cp:revision>77</cp:revision>
  <dcterms:created xsi:type="dcterms:W3CDTF">2018-09-20T08:07:00Z</dcterms:created>
  <dcterms:modified xsi:type="dcterms:W3CDTF">2018-09-27T08:11:00Z</dcterms:modified>
</cp:coreProperties>
</file>