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FE" w:rsidRDefault="00AF24FE" w:rsidP="00AF24FE">
      <w:pPr>
        <w:pStyle w:val="4"/>
        <w:jc w:val="center"/>
      </w:pPr>
      <w:r>
        <w:rPr>
          <w:rFonts w:hint="eastAsia"/>
        </w:rPr>
        <w:t>浙江大学领导干部听课记录表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381"/>
        <w:gridCol w:w="567"/>
        <w:gridCol w:w="1559"/>
        <w:gridCol w:w="709"/>
        <w:gridCol w:w="1134"/>
        <w:gridCol w:w="425"/>
        <w:gridCol w:w="851"/>
        <w:gridCol w:w="283"/>
        <w:gridCol w:w="142"/>
        <w:gridCol w:w="425"/>
        <w:gridCol w:w="426"/>
        <w:gridCol w:w="123"/>
        <w:gridCol w:w="302"/>
        <w:gridCol w:w="425"/>
        <w:gridCol w:w="611"/>
      </w:tblGrid>
      <w:tr w:rsidR="00AF24FE" w:rsidTr="001135CB">
        <w:trPr>
          <w:trHeight w:val="684"/>
          <w:jc w:val="center"/>
        </w:trPr>
        <w:tc>
          <w:tcPr>
            <w:tcW w:w="1094" w:type="dxa"/>
            <w:gridSpan w:val="2"/>
            <w:vAlign w:val="center"/>
          </w:tcPr>
          <w:p w:rsidR="00AF24FE" w:rsidRDefault="00AF24FE" w:rsidP="001135CB">
            <w:pPr>
              <w:spacing w:line="300" w:lineRule="auto"/>
              <w:rPr>
                <w:rFonts w:ascii="仿宋_GB2312" w:eastAsia="仿宋_GB2312" w:hAnsi="仿宋"/>
                <w:color w:val="000000" w:themeColor="text1"/>
                <w:szCs w:val="21"/>
              </w:rPr>
            </w:pPr>
            <w:r>
              <w:rPr>
                <w:rFonts w:ascii="仿宋_GB2312" w:eastAsia="仿宋_GB2312" w:hAnsi="仿宋" w:hint="eastAsia"/>
                <w:color w:val="000000" w:themeColor="text1"/>
                <w:szCs w:val="21"/>
              </w:rPr>
              <w:t>课程名称</w:t>
            </w:r>
          </w:p>
        </w:tc>
        <w:tc>
          <w:tcPr>
            <w:tcW w:w="3969" w:type="dxa"/>
            <w:gridSpan w:val="4"/>
            <w:vAlign w:val="center"/>
          </w:tcPr>
          <w:p w:rsidR="00AF24FE" w:rsidRDefault="00AF24FE" w:rsidP="001135CB">
            <w:pPr>
              <w:spacing w:line="300" w:lineRule="auto"/>
              <w:rPr>
                <w:rFonts w:ascii="仿宋_GB2312" w:eastAsia="仿宋_GB2312" w:hAnsi="仿宋"/>
                <w:color w:val="000000" w:themeColor="text1"/>
                <w:szCs w:val="21"/>
              </w:rPr>
            </w:pPr>
          </w:p>
        </w:tc>
        <w:tc>
          <w:tcPr>
            <w:tcW w:w="1559" w:type="dxa"/>
            <w:gridSpan w:val="3"/>
            <w:vAlign w:val="center"/>
          </w:tcPr>
          <w:p w:rsidR="00AF24FE" w:rsidRDefault="00AF24FE" w:rsidP="001135CB">
            <w:pPr>
              <w:spacing w:line="300" w:lineRule="auto"/>
              <w:rPr>
                <w:rFonts w:ascii="仿宋_GB2312" w:eastAsia="仿宋_GB2312" w:hAnsi="仿宋"/>
                <w:color w:val="000000" w:themeColor="text1"/>
                <w:szCs w:val="21"/>
              </w:rPr>
            </w:pPr>
            <w:r>
              <w:rPr>
                <w:rFonts w:ascii="仿宋_GB2312" w:eastAsia="仿宋_GB2312" w:hAnsi="仿宋" w:hint="eastAsia"/>
                <w:color w:val="000000" w:themeColor="text1"/>
                <w:szCs w:val="21"/>
              </w:rPr>
              <w:t>开课学院（系）</w:t>
            </w:r>
          </w:p>
        </w:tc>
        <w:tc>
          <w:tcPr>
            <w:tcW w:w="2454" w:type="dxa"/>
            <w:gridSpan w:val="7"/>
            <w:vAlign w:val="center"/>
          </w:tcPr>
          <w:p w:rsidR="00AF24FE" w:rsidRDefault="00AF24FE" w:rsidP="001135CB">
            <w:pPr>
              <w:spacing w:line="300" w:lineRule="auto"/>
              <w:rPr>
                <w:rFonts w:ascii="仿宋_GB2312" w:eastAsia="仿宋_GB2312" w:hAnsi="仿宋"/>
                <w:color w:val="000000" w:themeColor="text1"/>
                <w:szCs w:val="21"/>
              </w:rPr>
            </w:pPr>
          </w:p>
        </w:tc>
      </w:tr>
      <w:tr w:rsidR="00AF24FE" w:rsidTr="001135CB">
        <w:trPr>
          <w:trHeight w:val="684"/>
          <w:jc w:val="center"/>
        </w:trPr>
        <w:tc>
          <w:tcPr>
            <w:tcW w:w="1661" w:type="dxa"/>
            <w:gridSpan w:val="3"/>
            <w:vAlign w:val="center"/>
          </w:tcPr>
          <w:p w:rsidR="00AF24FE" w:rsidRDefault="00AF24FE" w:rsidP="001135CB">
            <w:pPr>
              <w:rPr>
                <w:color w:val="000000" w:themeColor="text1"/>
              </w:rPr>
            </w:pPr>
            <w:r>
              <w:rPr>
                <w:rFonts w:ascii="仿宋_GB2312" w:eastAsia="仿宋_GB2312" w:hint="eastAsia"/>
                <w:color w:val="000000" w:themeColor="text1"/>
              </w:rPr>
              <w:t>授课教师姓名及所在单位</w:t>
            </w:r>
          </w:p>
        </w:tc>
        <w:tc>
          <w:tcPr>
            <w:tcW w:w="4961" w:type="dxa"/>
            <w:gridSpan w:val="6"/>
            <w:vAlign w:val="center"/>
          </w:tcPr>
          <w:p w:rsidR="00AF24FE" w:rsidRDefault="00AF24FE" w:rsidP="001135CB">
            <w:pPr>
              <w:spacing w:line="300" w:lineRule="auto"/>
              <w:rPr>
                <w:rFonts w:ascii="仿宋_GB2312" w:eastAsia="仿宋_GB2312" w:hAnsi="仿宋"/>
                <w:color w:val="000000" w:themeColor="text1"/>
                <w:szCs w:val="21"/>
              </w:rPr>
            </w:pPr>
          </w:p>
        </w:tc>
        <w:tc>
          <w:tcPr>
            <w:tcW w:w="1116" w:type="dxa"/>
            <w:gridSpan w:val="4"/>
            <w:vAlign w:val="center"/>
          </w:tcPr>
          <w:p w:rsidR="00AF24FE" w:rsidRDefault="00AF24FE" w:rsidP="001135CB">
            <w:pPr>
              <w:spacing w:line="300" w:lineRule="auto"/>
              <w:rPr>
                <w:rFonts w:ascii="仿宋_GB2312" w:eastAsia="仿宋_GB2312" w:hAnsi="仿宋"/>
                <w:color w:val="000000" w:themeColor="text1"/>
                <w:szCs w:val="21"/>
              </w:rPr>
            </w:pPr>
            <w:r>
              <w:rPr>
                <w:rFonts w:ascii="仿宋_GB2312" w:eastAsia="仿宋_GB2312" w:hAnsi="仿宋" w:hint="eastAsia"/>
                <w:color w:val="000000" w:themeColor="text1"/>
                <w:szCs w:val="21"/>
              </w:rPr>
              <w:t>选课人数</w:t>
            </w:r>
          </w:p>
        </w:tc>
        <w:tc>
          <w:tcPr>
            <w:tcW w:w="1338" w:type="dxa"/>
            <w:gridSpan w:val="3"/>
            <w:vAlign w:val="center"/>
          </w:tcPr>
          <w:p w:rsidR="00AF24FE" w:rsidRDefault="00AF24FE" w:rsidP="001135CB">
            <w:pPr>
              <w:spacing w:line="300" w:lineRule="auto"/>
              <w:rPr>
                <w:rFonts w:ascii="仿宋_GB2312" w:eastAsia="仿宋_GB2312" w:hAnsi="仿宋"/>
                <w:color w:val="000000" w:themeColor="text1"/>
                <w:szCs w:val="21"/>
              </w:rPr>
            </w:pPr>
          </w:p>
        </w:tc>
      </w:tr>
      <w:tr w:rsidR="00AF24FE" w:rsidTr="001135CB">
        <w:trPr>
          <w:trHeight w:val="684"/>
          <w:jc w:val="center"/>
        </w:trPr>
        <w:tc>
          <w:tcPr>
            <w:tcW w:w="1094" w:type="dxa"/>
            <w:gridSpan w:val="2"/>
            <w:vAlign w:val="center"/>
          </w:tcPr>
          <w:p w:rsidR="00AF24FE" w:rsidRDefault="00AF24FE" w:rsidP="001135CB">
            <w:pPr>
              <w:rPr>
                <w:rFonts w:ascii="仿宋_GB2312" w:eastAsia="仿宋_GB2312"/>
                <w:color w:val="000000" w:themeColor="text1"/>
              </w:rPr>
            </w:pPr>
            <w:r>
              <w:rPr>
                <w:rFonts w:ascii="仿宋_GB2312" w:eastAsia="仿宋_GB2312" w:hint="eastAsia"/>
                <w:color w:val="000000" w:themeColor="text1"/>
              </w:rPr>
              <w:t>听课时间</w:t>
            </w:r>
          </w:p>
        </w:tc>
        <w:tc>
          <w:tcPr>
            <w:tcW w:w="4394" w:type="dxa"/>
            <w:gridSpan w:val="5"/>
            <w:vAlign w:val="center"/>
          </w:tcPr>
          <w:p w:rsidR="00AF24FE" w:rsidRDefault="00AF24FE" w:rsidP="001135CB">
            <w:pPr>
              <w:spacing w:line="300" w:lineRule="auto"/>
              <w:rPr>
                <w:rFonts w:ascii="仿宋_GB2312" w:eastAsia="仿宋_GB2312" w:hAnsi="仿宋"/>
                <w:color w:val="000000" w:themeColor="text1"/>
                <w:szCs w:val="21"/>
              </w:rPr>
            </w:pPr>
            <w:r>
              <w:rPr>
                <w:rFonts w:ascii="仿宋_GB2312" w:eastAsia="仿宋_GB2312" w:hAnsi="仿宋" w:hint="eastAsia"/>
                <w:color w:val="000000" w:themeColor="text1"/>
              </w:rPr>
              <w:t xml:space="preserve">       年    月   日（星期  ） 第     节</w:t>
            </w:r>
          </w:p>
        </w:tc>
        <w:tc>
          <w:tcPr>
            <w:tcW w:w="1276" w:type="dxa"/>
            <w:gridSpan w:val="3"/>
            <w:vAlign w:val="center"/>
          </w:tcPr>
          <w:p w:rsidR="00AF24FE" w:rsidRDefault="00AF24FE" w:rsidP="001135CB">
            <w:pPr>
              <w:spacing w:line="300" w:lineRule="auto"/>
              <w:rPr>
                <w:rFonts w:ascii="仿宋_GB2312" w:eastAsia="仿宋_GB2312" w:hAnsi="仿宋"/>
                <w:color w:val="000000" w:themeColor="text1"/>
                <w:szCs w:val="21"/>
              </w:rPr>
            </w:pPr>
            <w:r>
              <w:rPr>
                <w:rFonts w:ascii="仿宋_GB2312" w:eastAsia="仿宋_GB2312" w:hAnsi="仿宋" w:hint="eastAsia"/>
                <w:color w:val="000000" w:themeColor="text1"/>
                <w:szCs w:val="21"/>
              </w:rPr>
              <w:t>听课地点</w:t>
            </w:r>
          </w:p>
        </w:tc>
        <w:tc>
          <w:tcPr>
            <w:tcW w:w="2312" w:type="dxa"/>
            <w:gridSpan w:val="6"/>
            <w:vAlign w:val="center"/>
          </w:tcPr>
          <w:p w:rsidR="00AF24FE" w:rsidRDefault="00AF24FE" w:rsidP="001135CB">
            <w:pPr>
              <w:spacing w:line="300" w:lineRule="auto"/>
              <w:rPr>
                <w:rFonts w:ascii="仿宋_GB2312" w:eastAsia="仿宋_GB2312" w:hAnsi="仿宋"/>
                <w:color w:val="000000" w:themeColor="text1"/>
                <w:szCs w:val="21"/>
              </w:rPr>
            </w:pPr>
            <w:r>
              <w:rPr>
                <w:rFonts w:ascii="仿宋_GB2312" w:eastAsia="仿宋_GB2312" w:hAnsi="仿宋" w:hint="eastAsia"/>
                <w:color w:val="000000" w:themeColor="text1"/>
                <w:szCs w:val="21"/>
              </w:rPr>
              <w:t>校区：</w:t>
            </w:r>
          </w:p>
          <w:p w:rsidR="00AF24FE" w:rsidRDefault="00AF24FE" w:rsidP="001135CB">
            <w:pPr>
              <w:spacing w:line="300" w:lineRule="auto"/>
              <w:rPr>
                <w:rFonts w:ascii="仿宋_GB2312" w:eastAsia="仿宋_GB2312" w:hAnsi="仿宋"/>
                <w:color w:val="000000" w:themeColor="text1"/>
                <w:szCs w:val="21"/>
              </w:rPr>
            </w:pPr>
            <w:r>
              <w:rPr>
                <w:rFonts w:ascii="仿宋_GB2312" w:eastAsia="仿宋_GB2312" w:hAnsi="仿宋" w:hint="eastAsia"/>
                <w:color w:val="000000" w:themeColor="text1"/>
                <w:szCs w:val="21"/>
              </w:rPr>
              <w:t>教室：</w:t>
            </w:r>
          </w:p>
        </w:tc>
      </w:tr>
      <w:tr w:rsidR="00AF24FE" w:rsidTr="001135CB">
        <w:trPr>
          <w:trHeight w:val="684"/>
          <w:jc w:val="center"/>
        </w:trPr>
        <w:tc>
          <w:tcPr>
            <w:tcW w:w="9076" w:type="dxa"/>
            <w:gridSpan w:val="16"/>
            <w:vAlign w:val="center"/>
          </w:tcPr>
          <w:p w:rsidR="00AF24FE" w:rsidRDefault="00AF24FE" w:rsidP="001135CB">
            <w:pPr>
              <w:spacing w:line="300" w:lineRule="auto"/>
              <w:rPr>
                <w:rFonts w:ascii="仿宋_GB2312" w:eastAsia="仿宋_GB2312" w:hAnsi="仿宋"/>
                <w:color w:val="000000" w:themeColor="text1"/>
                <w:szCs w:val="21"/>
              </w:rPr>
            </w:pPr>
            <w:r>
              <w:rPr>
                <w:rFonts w:ascii="仿宋_GB2312" w:eastAsia="仿宋_GB2312" w:hAnsi="仿宋" w:hint="eastAsia"/>
                <w:color w:val="000000" w:themeColor="text1"/>
                <w:szCs w:val="21"/>
              </w:rPr>
              <w:t>课程类别：   □通识课       □大类课       □专业课      □辅修课      □其它</w:t>
            </w:r>
          </w:p>
        </w:tc>
      </w:tr>
      <w:tr w:rsidR="00AF24FE" w:rsidTr="001135CB">
        <w:trPr>
          <w:trHeight w:val="684"/>
          <w:jc w:val="center"/>
        </w:trPr>
        <w:tc>
          <w:tcPr>
            <w:tcW w:w="9076" w:type="dxa"/>
            <w:gridSpan w:val="16"/>
            <w:vAlign w:val="center"/>
          </w:tcPr>
          <w:p w:rsidR="00AF24FE" w:rsidRDefault="00AF24FE" w:rsidP="001135CB">
            <w:pPr>
              <w:spacing w:line="300" w:lineRule="auto"/>
              <w:rPr>
                <w:rFonts w:ascii="仿宋_GB2312" w:eastAsia="仿宋_GB2312" w:hAnsi="仿宋"/>
                <w:color w:val="000000" w:themeColor="text1"/>
              </w:rPr>
            </w:pPr>
            <w:r>
              <w:rPr>
                <w:rFonts w:ascii="仿宋_GB2312" w:eastAsia="仿宋_GB2312" w:hAnsi="仿宋" w:hint="eastAsia"/>
                <w:color w:val="000000" w:themeColor="text1"/>
              </w:rPr>
              <w:t>说明：请在相应栏目打“√”。选项标准：A很好　B较好　C一般　D较差　E很差  NA不宜评价</w:t>
            </w:r>
          </w:p>
        </w:tc>
      </w:tr>
      <w:tr w:rsidR="00AF24FE" w:rsidTr="001135CB">
        <w:trPr>
          <w:trHeight w:hRule="exact" w:val="724"/>
          <w:jc w:val="center"/>
        </w:trPr>
        <w:tc>
          <w:tcPr>
            <w:tcW w:w="6339" w:type="dxa"/>
            <w:gridSpan w:val="8"/>
            <w:tcBorders>
              <w:tl2br w:val="single" w:sz="4" w:space="0" w:color="auto"/>
            </w:tcBorders>
            <w:vAlign w:val="center"/>
          </w:tcPr>
          <w:p w:rsidR="00AF24FE" w:rsidRDefault="00AF24FE" w:rsidP="001135CB">
            <w:pPr>
              <w:spacing w:line="460" w:lineRule="exact"/>
              <w:ind w:right="945" w:firstLineChars="50" w:firstLine="105"/>
              <w:rPr>
                <w:rFonts w:ascii="仿宋_GB2312" w:eastAsia="仿宋_GB2312" w:hAnsi="仿宋"/>
                <w:color w:val="000000" w:themeColor="text1"/>
              </w:rPr>
            </w:pPr>
            <w:r>
              <w:rPr>
                <w:rFonts w:ascii="仿宋_GB2312" w:eastAsia="仿宋_GB2312" w:hAnsi="仿宋" w:hint="eastAsia"/>
                <w:color w:val="000000" w:themeColor="text1"/>
              </w:rPr>
              <w:t>项目                                        评价</w:t>
            </w:r>
          </w:p>
        </w:tc>
        <w:tc>
          <w:tcPr>
            <w:tcW w:w="425" w:type="dxa"/>
            <w:gridSpan w:val="2"/>
            <w:vAlign w:val="center"/>
          </w:tcPr>
          <w:p w:rsidR="00AF24FE" w:rsidRDefault="00AF24FE" w:rsidP="001135CB">
            <w:pPr>
              <w:rPr>
                <w:rFonts w:ascii="仿宋_GB2312" w:eastAsia="仿宋_GB2312" w:hAnsi="仿宋"/>
                <w:color w:val="000000" w:themeColor="text1"/>
              </w:rPr>
            </w:pPr>
            <w:r>
              <w:rPr>
                <w:rFonts w:ascii="仿宋_GB2312" w:eastAsia="仿宋_GB2312" w:hAnsi="仿宋" w:hint="eastAsia"/>
                <w:color w:val="000000" w:themeColor="text1"/>
              </w:rPr>
              <w:t>A</w:t>
            </w:r>
          </w:p>
        </w:tc>
        <w:tc>
          <w:tcPr>
            <w:tcW w:w="425" w:type="dxa"/>
            <w:vAlign w:val="center"/>
          </w:tcPr>
          <w:p w:rsidR="00AF24FE" w:rsidRDefault="00AF24FE" w:rsidP="001135CB">
            <w:pPr>
              <w:rPr>
                <w:rFonts w:ascii="仿宋_GB2312" w:eastAsia="仿宋_GB2312" w:hAnsi="仿宋"/>
                <w:color w:val="000000" w:themeColor="text1"/>
              </w:rPr>
            </w:pPr>
            <w:r>
              <w:rPr>
                <w:rFonts w:ascii="仿宋_GB2312" w:eastAsia="仿宋_GB2312" w:hAnsi="仿宋" w:hint="eastAsia"/>
                <w:color w:val="000000" w:themeColor="text1"/>
              </w:rPr>
              <w:t>B</w:t>
            </w:r>
          </w:p>
        </w:tc>
        <w:tc>
          <w:tcPr>
            <w:tcW w:w="426" w:type="dxa"/>
            <w:vAlign w:val="center"/>
          </w:tcPr>
          <w:p w:rsidR="00AF24FE" w:rsidRDefault="00AF24FE" w:rsidP="001135CB">
            <w:pPr>
              <w:rPr>
                <w:rFonts w:ascii="仿宋_GB2312" w:eastAsia="仿宋_GB2312" w:hAnsi="仿宋"/>
                <w:color w:val="000000" w:themeColor="text1"/>
              </w:rPr>
            </w:pPr>
            <w:r>
              <w:rPr>
                <w:rFonts w:ascii="仿宋_GB2312" w:eastAsia="仿宋_GB2312" w:hAnsi="仿宋" w:hint="eastAsia"/>
                <w:color w:val="000000" w:themeColor="text1"/>
              </w:rPr>
              <w:t>C</w:t>
            </w:r>
          </w:p>
        </w:tc>
        <w:tc>
          <w:tcPr>
            <w:tcW w:w="425" w:type="dxa"/>
            <w:gridSpan w:val="2"/>
            <w:vAlign w:val="center"/>
          </w:tcPr>
          <w:p w:rsidR="00AF24FE" w:rsidRDefault="00AF24FE" w:rsidP="001135CB">
            <w:pPr>
              <w:rPr>
                <w:rFonts w:ascii="仿宋_GB2312" w:eastAsia="仿宋_GB2312" w:hAnsi="仿宋"/>
                <w:color w:val="000000" w:themeColor="text1"/>
              </w:rPr>
            </w:pPr>
            <w:r>
              <w:rPr>
                <w:rFonts w:ascii="仿宋_GB2312" w:eastAsia="仿宋_GB2312" w:hAnsi="仿宋" w:hint="eastAsia"/>
                <w:color w:val="000000" w:themeColor="text1"/>
              </w:rPr>
              <w:t>D</w:t>
            </w:r>
          </w:p>
        </w:tc>
        <w:tc>
          <w:tcPr>
            <w:tcW w:w="425" w:type="dxa"/>
            <w:vAlign w:val="center"/>
          </w:tcPr>
          <w:p w:rsidR="00AF24FE" w:rsidRDefault="00AF24FE" w:rsidP="001135CB">
            <w:pPr>
              <w:rPr>
                <w:rFonts w:ascii="仿宋_GB2312" w:eastAsia="仿宋_GB2312" w:hAnsi="仿宋"/>
                <w:color w:val="000000" w:themeColor="text1"/>
              </w:rPr>
            </w:pPr>
            <w:r>
              <w:rPr>
                <w:rFonts w:ascii="仿宋_GB2312" w:eastAsia="仿宋_GB2312" w:hAnsi="仿宋" w:hint="eastAsia"/>
                <w:color w:val="000000" w:themeColor="text1"/>
              </w:rPr>
              <w:t>E</w:t>
            </w:r>
          </w:p>
        </w:tc>
        <w:tc>
          <w:tcPr>
            <w:tcW w:w="611" w:type="dxa"/>
            <w:vAlign w:val="center"/>
          </w:tcPr>
          <w:p w:rsidR="00AF24FE" w:rsidRDefault="00AF24FE" w:rsidP="001135CB">
            <w:pPr>
              <w:rPr>
                <w:rFonts w:ascii="仿宋_GB2312" w:eastAsia="仿宋_GB2312" w:hAnsi="仿宋"/>
                <w:color w:val="000000" w:themeColor="text1"/>
              </w:rPr>
            </w:pPr>
            <w:r>
              <w:rPr>
                <w:rFonts w:ascii="仿宋_GB2312" w:eastAsia="仿宋_GB2312" w:hAnsi="仿宋" w:hint="eastAsia"/>
                <w:color w:val="000000" w:themeColor="text1"/>
              </w:rPr>
              <w:t>NA</w:t>
            </w:r>
          </w:p>
        </w:tc>
      </w:tr>
      <w:tr w:rsidR="00AF24FE" w:rsidTr="001135CB">
        <w:trPr>
          <w:trHeight w:val="588"/>
          <w:jc w:val="center"/>
        </w:trPr>
        <w:tc>
          <w:tcPr>
            <w:tcW w:w="713" w:type="dxa"/>
            <w:vMerge w:val="restart"/>
            <w:vAlign w:val="center"/>
          </w:tcPr>
          <w:p w:rsidR="00AF24FE" w:rsidRDefault="00AF24FE" w:rsidP="001135CB">
            <w:pPr>
              <w:spacing w:line="400" w:lineRule="exact"/>
              <w:jc w:val="center"/>
              <w:rPr>
                <w:rFonts w:ascii="仿宋_GB2312" w:eastAsia="仿宋_GB2312" w:hAnsi="仿宋"/>
                <w:color w:val="000000" w:themeColor="text1"/>
              </w:rPr>
            </w:pPr>
            <w:r>
              <w:rPr>
                <w:rFonts w:ascii="仿宋_GB2312" w:eastAsia="仿宋_GB2312" w:hAnsi="仿宋" w:hint="eastAsia"/>
                <w:color w:val="000000" w:themeColor="text1"/>
              </w:rPr>
              <w:t>教师授课</w:t>
            </w:r>
          </w:p>
        </w:tc>
        <w:tc>
          <w:tcPr>
            <w:tcW w:w="5626" w:type="dxa"/>
            <w:gridSpan w:val="7"/>
            <w:vAlign w:val="center"/>
          </w:tcPr>
          <w:p w:rsidR="00AF24FE" w:rsidRDefault="00AF24FE" w:rsidP="001135CB">
            <w:pPr>
              <w:adjustRightInd w:val="0"/>
              <w:snapToGrid w:val="0"/>
              <w:rPr>
                <w:rFonts w:ascii="仿宋_GB2312" w:eastAsia="仿宋_GB2312" w:hAnsi="仿宋"/>
                <w:color w:val="000000" w:themeColor="text1"/>
              </w:rPr>
            </w:pPr>
            <w:r>
              <w:rPr>
                <w:rFonts w:ascii="仿宋_GB2312" w:eastAsia="仿宋_GB2312" w:hAnsi="仿宋" w:hint="eastAsia"/>
                <w:color w:val="000000" w:themeColor="text1"/>
                <w:szCs w:val="21"/>
              </w:rPr>
              <w:t>遵章守纪，恪守教师职业道德</w:t>
            </w: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426" w:type="dxa"/>
            <w:vAlign w:val="center"/>
          </w:tcPr>
          <w:p w:rsidR="00AF24FE" w:rsidRDefault="00AF24FE" w:rsidP="001135CB">
            <w:pPr>
              <w:spacing w:line="400" w:lineRule="exact"/>
              <w:rPr>
                <w:rFonts w:ascii="仿宋_GB2312" w:eastAsia="仿宋_GB2312" w:hAnsi="仿宋"/>
                <w:color w:val="000000" w:themeColor="text1"/>
              </w:rPr>
            </w:pP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611" w:type="dxa"/>
            <w:vAlign w:val="center"/>
          </w:tcPr>
          <w:p w:rsidR="00AF24FE" w:rsidRDefault="00AF24FE" w:rsidP="001135CB">
            <w:pPr>
              <w:spacing w:line="400" w:lineRule="exact"/>
              <w:rPr>
                <w:rFonts w:ascii="仿宋_GB2312" w:eastAsia="仿宋_GB2312" w:hAnsi="仿宋"/>
                <w:color w:val="000000" w:themeColor="text1"/>
              </w:rPr>
            </w:pPr>
          </w:p>
        </w:tc>
      </w:tr>
      <w:tr w:rsidR="00AF24FE" w:rsidTr="001135CB">
        <w:trPr>
          <w:trHeight w:val="522"/>
          <w:jc w:val="center"/>
        </w:trPr>
        <w:tc>
          <w:tcPr>
            <w:tcW w:w="713" w:type="dxa"/>
            <w:vMerge/>
            <w:vAlign w:val="center"/>
          </w:tcPr>
          <w:p w:rsidR="00AF24FE" w:rsidRDefault="00AF24FE" w:rsidP="001135CB">
            <w:pPr>
              <w:spacing w:line="400" w:lineRule="exact"/>
              <w:rPr>
                <w:rFonts w:ascii="仿宋_GB2312" w:eastAsia="仿宋_GB2312" w:hAnsi="仿宋"/>
                <w:color w:val="000000" w:themeColor="text1"/>
              </w:rPr>
            </w:pPr>
          </w:p>
        </w:tc>
        <w:tc>
          <w:tcPr>
            <w:tcW w:w="5626" w:type="dxa"/>
            <w:gridSpan w:val="7"/>
            <w:vAlign w:val="center"/>
          </w:tcPr>
          <w:p w:rsidR="00AF24FE" w:rsidRDefault="00AF24FE" w:rsidP="001135CB">
            <w:pPr>
              <w:adjustRightInd w:val="0"/>
              <w:snapToGrid w:val="0"/>
              <w:rPr>
                <w:rFonts w:ascii="仿宋_GB2312" w:eastAsia="仿宋_GB2312" w:hAnsi="仿宋"/>
                <w:color w:val="000000" w:themeColor="text1"/>
              </w:rPr>
            </w:pPr>
            <w:r>
              <w:rPr>
                <w:rFonts w:ascii="仿宋_GB2312" w:eastAsia="仿宋_GB2312" w:hAnsi="仿宋" w:hint="eastAsia"/>
                <w:color w:val="000000" w:themeColor="text1"/>
              </w:rPr>
              <w:t>弘扬正气，坚持社会主义核心价值观</w:t>
            </w: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426" w:type="dxa"/>
            <w:vAlign w:val="center"/>
          </w:tcPr>
          <w:p w:rsidR="00AF24FE" w:rsidRDefault="00AF24FE" w:rsidP="001135CB">
            <w:pPr>
              <w:spacing w:line="400" w:lineRule="exact"/>
              <w:rPr>
                <w:rFonts w:ascii="仿宋_GB2312" w:eastAsia="仿宋_GB2312" w:hAnsi="仿宋"/>
                <w:color w:val="000000" w:themeColor="text1"/>
              </w:rPr>
            </w:pP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611" w:type="dxa"/>
            <w:vAlign w:val="center"/>
          </w:tcPr>
          <w:p w:rsidR="00AF24FE" w:rsidRDefault="00AF24FE" w:rsidP="001135CB">
            <w:pPr>
              <w:spacing w:line="400" w:lineRule="exact"/>
              <w:rPr>
                <w:rFonts w:ascii="仿宋_GB2312" w:eastAsia="仿宋_GB2312" w:hAnsi="仿宋"/>
                <w:color w:val="000000" w:themeColor="text1"/>
              </w:rPr>
            </w:pPr>
          </w:p>
        </w:tc>
      </w:tr>
      <w:tr w:rsidR="00AF24FE" w:rsidTr="001135CB">
        <w:trPr>
          <w:trHeight w:hRule="exact" w:val="550"/>
          <w:jc w:val="center"/>
        </w:trPr>
        <w:tc>
          <w:tcPr>
            <w:tcW w:w="713" w:type="dxa"/>
            <w:vMerge/>
            <w:vAlign w:val="center"/>
          </w:tcPr>
          <w:p w:rsidR="00AF24FE" w:rsidRDefault="00AF24FE" w:rsidP="001135CB">
            <w:pPr>
              <w:spacing w:line="400" w:lineRule="exact"/>
              <w:rPr>
                <w:rFonts w:ascii="仿宋_GB2312" w:eastAsia="仿宋_GB2312" w:hAnsi="仿宋"/>
                <w:color w:val="000000" w:themeColor="text1"/>
              </w:rPr>
            </w:pPr>
          </w:p>
        </w:tc>
        <w:tc>
          <w:tcPr>
            <w:tcW w:w="5626" w:type="dxa"/>
            <w:gridSpan w:val="7"/>
            <w:vAlign w:val="center"/>
          </w:tcPr>
          <w:p w:rsidR="00AF24FE" w:rsidRDefault="00AF24FE" w:rsidP="001135CB">
            <w:pPr>
              <w:adjustRightInd w:val="0"/>
              <w:snapToGrid w:val="0"/>
              <w:rPr>
                <w:rFonts w:ascii="仿宋_GB2312" w:eastAsia="仿宋_GB2312" w:hAnsi="仿宋"/>
                <w:color w:val="000000" w:themeColor="text1"/>
              </w:rPr>
            </w:pPr>
            <w:r>
              <w:rPr>
                <w:rFonts w:ascii="仿宋_GB2312" w:eastAsia="仿宋_GB2312" w:hAnsi="仿宋" w:hint="eastAsia"/>
                <w:color w:val="000000" w:themeColor="text1"/>
              </w:rPr>
              <w:t>备课充分，教学基本功扎实，教学过程流畅</w:t>
            </w: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426" w:type="dxa"/>
            <w:vAlign w:val="center"/>
          </w:tcPr>
          <w:p w:rsidR="00AF24FE" w:rsidRDefault="00AF24FE" w:rsidP="001135CB">
            <w:pPr>
              <w:spacing w:line="400" w:lineRule="exact"/>
              <w:rPr>
                <w:rFonts w:ascii="仿宋_GB2312" w:eastAsia="仿宋_GB2312" w:hAnsi="仿宋"/>
                <w:color w:val="000000" w:themeColor="text1"/>
              </w:rPr>
            </w:pP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611" w:type="dxa"/>
            <w:vAlign w:val="center"/>
          </w:tcPr>
          <w:p w:rsidR="00AF24FE" w:rsidRDefault="00AF24FE" w:rsidP="001135CB">
            <w:pPr>
              <w:spacing w:line="400" w:lineRule="exact"/>
              <w:rPr>
                <w:rFonts w:ascii="仿宋_GB2312" w:eastAsia="仿宋_GB2312" w:hAnsi="仿宋"/>
                <w:color w:val="000000" w:themeColor="text1"/>
              </w:rPr>
            </w:pPr>
          </w:p>
        </w:tc>
      </w:tr>
      <w:tr w:rsidR="00AF24FE" w:rsidTr="001135CB">
        <w:trPr>
          <w:trHeight w:hRule="exact" w:val="558"/>
          <w:jc w:val="center"/>
        </w:trPr>
        <w:tc>
          <w:tcPr>
            <w:tcW w:w="713" w:type="dxa"/>
            <w:vMerge/>
            <w:vAlign w:val="center"/>
          </w:tcPr>
          <w:p w:rsidR="00AF24FE" w:rsidRDefault="00AF24FE" w:rsidP="001135CB">
            <w:pPr>
              <w:spacing w:line="400" w:lineRule="exact"/>
              <w:rPr>
                <w:rFonts w:ascii="仿宋_GB2312" w:eastAsia="仿宋_GB2312" w:hAnsi="仿宋"/>
                <w:color w:val="000000" w:themeColor="text1"/>
              </w:rPr>
            </w:pPr>
          </w:p>
        </w:tc>
        <w:tc>
          <w:tcPr>
            <w:tcW w:w="5626" w:type="dxa"/>
            <w:gridSpan w:val="7"/>
            <w:vAlign w:val="center"/>
          </w:tcPr>
          <w:p w:rsidR="00AF24FE" w:rsidRDefault="00AF24FE" w:rsidP="001135CB">
            <w:pPr>
              <w:adjustRightInd w:val="0"/>
              <w:snapToGrid w:val="0"/>
              <w:rPr>
                <w:rFonts w:ascii="仿宋_GB2312" w:eastAsia="仿宋_GB2312" w:hAnsi="仿宋"/>
                <w:color w:val="000000" w:themeColor="text1"/>
              </w:rPr>
            </w:pPr>
            <w:r>
              <w:rPr>
                <w:rFonts w:ascii="仿宋_GB2312" w:eastAsia="仿宋_GB2312" w:hAnsi="仿宋" w:hint="eastAsia"/>
                <w:color w:val="000000" w:themeColor="text1"/>
              </w:rPr>
              <w:t>对课程内容把握熟练，讲解详略得当，思路清晰，逻辑性强</w:t>
            </w: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426" w:type="dxa"/>
            <w:vAlign w:val="center"/>
          </w:tcPr>
          <w:p w:rsidR="00AF24FE" w:rsidRDefault="00AF24FE" w:rsidP="001135CB">
            <w:pPr>
              <w:spacing w:line="400" w:lineRule="exact"/>
              <w:rPr>
                <w:rFonts w:ascii="仿宋_GB2312" w:eastAsia="仿宋_GB2312" w:hAnsi="仿宋"/>
                <w:color w:val="000000" w:themeColor="text1"/>
              </w:rPr>
            </w:pP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611" w:type="dxa"/>
            <w:vAlign w:val="center"/>
          </w:tcPr>
          <w:p w:rsidR="00AF24FE" w:rsidRDefault="00AF24FE" w:rsidP="001135CB">
            <w:pPr>
              <w:spacing w:line="400" w:lineRule="exact"/>
              <w:rPr>
                <w:rFonts w:ascii="仿宋_GB2312" w:eastAsia="仿宋_GB2312" w:hAnsi="仿宋"/>
                <w:color w:val="000000" w:themeColor="text1"/>
              </w:rPr>
            </w:pPr>
          </w:p>
        </w:tc>
      </w:tr>
      <w:tr w:rsidR="00AF24FE" w:rsidTr="001135CB">
        <w:trPr>
          <w:trHeight w:hRule="exact" w:val="556"/>
          <w:jc w:val="center"/>
        </w:trPr>
        <w:tc>
          <w:tcPr>
            <w:tcW w:w="713" w:type="dxa"/>
            <w:vMerge/>
            <w:vAlign w:val="center"/>
          </w:tcPr>
          <w:p w:rsidR="00AF24FE" w:rsidRDefault="00AF24FE" w:rsidP="001135CB">
            <w:pPr>
              <w:spacing w:line="400" w:lineRule="exact"/>
              <w:rPr>
                <w:rFonts w:ascii="仿宋_GB2312" w:eastAsia="仿宋_GB2312" w:hAnsi="仿宋"/>
                <w:color w:val="000000" w:themeColor="text1"/>
              </w:rPr>
            </w:pPr>
          </w:p>
        </w:tc>
        <w:tc>
          <w:tcPr>
            <w:tcW w:w="5626" w:type="dxa"/>
            <w:gridSpan w:val="7"/>
            <w:vAlign w:val="center"/>
          </w:tcPr>
          <w:p w:rsidR="00AF24FE" w:rsidRDefault="00AF24FE" w:rsidP="001135CB">
            <w:pPr>
              <w:adjustRightInd w:val="0"/>
              <w:snapToGrid w:val="0"/>
              <w:rPr>
                <w:rFonts w:ascii="仿宋_GB2312" w:eastAsia="仿宋_GB2312" w:hAnsi="仿宋"/>
                <w:color w:val="000000" w:themeColor="text1"/>
              </w:rPr>
            </w:pPr>
            <w:r>
              <w:rPr>
                <w:rFonts w:ascii="仿宋_GB2312" w:eastAsia="仿宋_GB2312" w:hAnsi="仿宋" w:hint="eastAsia"/>
                <w:color w:val="000000" w:themeColor="text1"/>
              </w:rPr>
              <w:t>讲课有激情，有感染力，表现力强</w:t>
            </w: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426" w:type="dxa"/>
            <w:vAlign w:val="center"/>
          </w:tcPr>
          <w:p w:rsidR="00AF24FE" w:rsidRDefault="00AF24FE" w:rsidP="001135CB">
            <w:pPr>
              <w:spacing w:line="400" w:lineRule="exact"/>
              <w:rPr>
                <w:rFonts w:ascii="仿宋_GB2312" w:eastAsia="仿宋_GB2312" w:hAnsi="仿宋"/>
                <w:color w:val="000000" w:themeColor="text1"/>
              </w:rPr>
            </w:pP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611" w:type="dxa"/>
            <w:vAlign w:val="center"/>
          </w:tcPr>
          <w:p w:rsidR="00AF24FE" w:rsidRDefault="00AF24FE" w:rsidP="001135CB">
            <w:pPr>
              <w:spacing w:line="400" w:lineRule="exact"/>
              <w:rPr>
                <w:rFonts w:ascii="仿宋_GB2312" w:eastAsia="仿宋_GB2312" w:hAnsi="仿宋"/>
                <w:color w:val="000000" w:themeColor="text1"/>
              </w:rPr>
            </w:pPr>
          </w:p>
        </w:tc>
      </w:tr>
      <w:tr w:rsidR="00AF24FE" w:rsidTr="001135CB">
        <w:trPr>
          <w:trHeight w:hRule="exact" w:val="703"/>
          <w:jc w:val="center"/>
        </w:trPr>
        <w:tc>
          <w:tcPr>
            <w:tcW w:w="713" w:type="dxa"/>
            <w:vMerge/>
            <w:vAlign w:val="center"/>
          </w:tcPr>
          <w:p w:rsidR="00AF24FE" w:rsidRDefault="00AF24FE" w:rsidP="001135CB">
            <w:pPr>
              <w:spacing w:line="400" w:lineRule="exact"/>
              <w:rPr>
                <w:rFonts w:ascii="仿宋_GB2312" w:eastAsia="仿宋_GB2312" w:hAnsi="仿宋"/>
                <w:color w:val="000000" w:themeColor="text1"/>
              </w:rPr>
            </w:pPr>
          </w:p>
        </w:tc>
        <w:tc>
          <w:tcPr>
            <w:tcW w:w="5626" w:type="dxa"/>
            <w:gridSpan w:val="7"/>
            <w:vAlign w:val="center"/>
          </w:tcPr>
          <w:p w:rsidR="00AF24FE" w:rsidRDefault="00AF24FE" w:rsidP="001135CB">
            <w:pPr>
              <w:adjustRightInd w:val="0"/>
              <w:snapToGrid w:val="0"/>
              <w:rPr>
                <w:rFonts w:ascii="仿宋_GB2312" w:eastAsia="仿宋_GB2312" w:hAnsi="仿宋"/>
                <w:color w:val="000000" w:themeColor="text1"/>
              </w:rPr>
            </w:pPr>
            <w:r>
              <w:rPr>
                <w:rFonts w:ascii="仿宋_GB2312" w:eastAsia="仿宋_GB2312" w:hAnsi="仿宋" w:hint="eastAsia"/>
                <w:color w:val="000000" w:themeColor="text1"/>
              </w:rPr>
              <w:t>具有深入的专业知识储备，能够用形象易懂的方式解释复杂的理论</w:t>
            </w: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426" w:type="dxa"/>
            <w:vAlign w:val="center"/>
          </w:tcPr>
          <w:p w:rsidR="00AF24FE" w:rsidRDefault="00AF24FE" w:rsidP="001135CB">
            <w:pPr>
              <w:spacing w:line="400" w:lineRule="exact"/>
              <w:rPr>
                <w:rFonts w:ascii="仿宋_GB2312" w:eastAsia="仿宋_GB2312" w:hAnsi="仿宋"/>
                <w:color w:val="000000" w:themeColor="text1"/>
              </w:rPr>
            </w:pP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611" w:type="dxa"/>
            <w:vAlign w:val="center"/>
          </w:tcPr>
          <w:p w:rsidR="00AF24FE" w:rsidRDefault="00AF24FE" w:rsidP="001135CB">
            <w:pPr>
              <w:spacing w:line="400" w:lineRule="exact"/>
              <w:rPr>
                <w:rFonts w:ascii="仿宋_GB2312" w:eastAsia="仿宋_GB2312" w:hAnsi="仿宋"/>
                <w:color w:val="000000" w:themeColor="text1"/>
              </w:rPr>
            </w:pPr>
          </w:p>
        </w:tc>
      </w:tr>
      <w:tr w:rsidR="00AF24FE" w:rsidTr="001135CB">
        <w:trPr>
          <w:trHeight w:val="452"/>
          <w:jc w:val="center"/>
        </w:trPr>
        <w:tc>
          <w:tcPr>
            <w:tcW w:w="713" w:type="dxa"/>
            <w:vMerge/>
            <w:vAlign w:val="center"/>
          </w:tcPr>
          <w:p w:rsidR="00AF24FE" w:rsidRDefault="00AF24FE" w:rsidP="001135CB">
            <w:pPr>
              <w:spacing w:line="400" w:lineRule="exact"/>
              <w:rPr>
                <w:rFonts w:ascii="仿宋_GB2312" w:eastAsia="仿宋_GB2312" w:hAnsi="仿宋"/>
                <w:color w:val="000000" w:themeColor="text1"/>
              </w:rPr>
            </w:pPr>
          </w:p>
        </w:tc>
        <w:tc>
          <w:tcPr>
            <w:tcW w:w="5626" w:type="dxa"/>
            <w:gridSpan w:val="7"/>
            <w:vAlign w:val="center"/>
          </w:tcPr>
          <w:p w:rsidR="00AF24FE" w:rsidRDefault="00AF24FE" w:rsidP="001135CB">
            <w:pPr>
              <w:adjustRightInd w:val="0"/>
              <w:snapToGrid w:val="0"/>
              <w:rPr>
                <w:rFonts w:ascii="仿宋_GB2312" w:eastAsia="仿宋_GB2312" w:hAnsi="仿宋"/>
                <w:color w:val="000000" w:themeColor="text1"/>
              </w:rPr>
            </w:pPr>
            <w:r>
              <w:rPr>
                <w:rFonts w:ascii="仿宋_GB2312" w:eastAsia="仿宋_GB2312" w:hAnsi="仿宋" w:hint="eastAsia"/>
                <w:color w:val="000000" w:themeColor="text1"/>
              </w:rPr>
              <w:t>合理挑选和组织教学材料</w:t>
            </w: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426" w:type="dxa"/>
            <w:vAlign w:val="center"/>
          </w:tcPr>
          <w:p w:rsidR="00AF24FE" w:rsidRDefault="00AF24FE" w:rsidP="001135CB">
            <w:pPr>
              <w:spacing w:line="400" w:lineRule="exact"/>
              <w:rPr>
                <w:rFonts w:ascii="仿宋_GB2312" w:eastAsia="仿宋_GB2312" w:hAnsi="仿宋"/>
                <w:color w:val="000000" w:themeColor="text1"/>
              </w:rPr>
            </w:pP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611" w:type="dxa"/>
            <w:vAlign w:val="center"/>
          </w:tcPr>
          <w:p w:rsidR="00AF24FE" w:rsidRDefault="00AF24FE" w:rsidP="001135CB">
            <w:pPr>
              <w:spacing w:line="400" w:lineRule="exact"/>
              <w:rPr>
                <w:rFonts w:ascii="仿宋_GB2312" w:eastAsia="仿宋_GB2312" w:hAnsi="仿宋"/>
                <w:color w:val="000000" w:themeColor="text1"/>
              </w:rPr>
            </w:pPr>
          </w:p>
        </w:tc>
      </w:tr>
      <w:tr w:rsidR="00AF24FE" w:rsidTr="001135CB">
        <w:trPr>
          <w:trHeight w:val="420"/>
          <w:jc w:val="center"/>
        </w:trPr>
        <w:tc>
          <w:tcPr>
            <w:tcW w:w="713" w:type="dxa"/>
            <w:vMerge/>
            <w:vAlign w:val="center"/>
          </w:tcPr>
          <w:p w:rsidR="00AF24FE" w:rsidRDefault="00AF24FE" w:rsidP="001135CB">
            <w:pPr>
              <w:spacing w:line="400" w:lineRule="exact"/>
              <w:rPr>
                <w:rFonts w:ascii="仿宋_GB2312" w:eastAsia="仿宋_GB2312" w:hAnsi="仿宋"/>
                <w:color w:val="000000" w:themeColor="text1"/>
              </w:rPr>
            </w:pPr>
          </w:p>
        </w:tc>
        <w:tc>
          <w:tcPr>
            <w:tcW w:w="5626" w:type="dxa"/>
            <w:gridSpan w:val="7"/>
            <w:vAlign w:val="center"/>
          </w:tcPr>
          <w:p w:rsidR="00AF24FE" w:rsidRDefault="00AF24FE" w:rsidP="001135CB">
            <w:pPr>
              <w:adjustRightInd w:val="0"/>
              <w:snapToGrid w:val="0"/>
              <w:rPr>
                <w:rFonts w:ascii="仿宋_GB2312" w:eastAsia="仿宋_GB2312" w:hAnsi="仿宋"/>
                <w:color w:val="000000" w:themeColor="text1"/>
              </w:rPr>
            </w:pPr>
            <w:r>
              <w:rPr>
                <w:rFonts w:ascii="仿宋_GB2312" w:eastAsia="仿宋_GB2312" w:hAnsi="仿宋" w:hint="eastAsia"/>
                <w:color w:val="000000" w:themeColor="text1"/>
              </w:rPr>
              <w:t>课堂组织能力强，引导学生积极参与课堂讨论，善于与学生互动</w:t>
            </w: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426" w:type="dxa"/>
            <w:vAlign w:val="center"/>
          </w:tcPr>
          <w:p w:rsidR="00AF24FE" w:rsidRDefault="00AF24FE" w:rsidP="001135CB">
            <w:pPr>
              <w:spacing w:line="400" w:lineRule="exact"/>
              <w:rPr>
                <w:rFonts w:ascii="仿宋_GB2312" w:eastAsia="仿宋_GB2312" w:hAnsi="仿宋"/>
                <w:color w:val="000000" w:themeColor="text1"/>
              </w:rPr>
            </w:pP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611" w:type="dxa"/>
            <w:vAlign w:val="center"/>
          </w:tcPr>
          <w:p w:rsidR="00AF24FE" w:rsidRDefault="00AF24FE" w:rsidP="001135CB">
            <w:pPr>
              <w:spacing w:line="400" w:lineRule="exact"/>
              <w:rPr>
                <w:rFonts w:ascii="仿宋_GB2312" w:eastAsia="仿宋_GB2312" w:hAnsi="仿宋"/>
                <w:color w:val="000000" w:themeColor="text1"/>
              </w:rPr>
            </w:pPr>
          </w:p>
        </w:tc>
      </w:tr>
      <w:tr w:rsidR="00AF24FE" w:rsidTr="001135CB">
        <w:trPr>
          <w:trHeight w:val="440"/>
          <w:jc w:val="center"/>
        </w:trPr>
        <w:tc>
          <w:tcPr>
            <w:tcW w:w="713" w:type="dxa"/>
            <w:vMerge/>
            <w:vAlign w:val="center"/>
          </w:tcPr>
          <w:p w:rsidR="00AF24FE" w:rsidRDefault="00AF24FE" w:rsidP="001135CB">
            <w:pPr>
              <w:spacing w:line="400" w:lineRule="exact"/>
              <w:rPr>
                <w:rFonts w:ascii="仿宋_GB2312" w:eastAsia="仿宋_GB2312" w:hAnsi="仿宋"/>
                <w:color w:val="000000" w:themeColor="text1"/>
              </w:rPr>
            </w:pPr>
          </w:p>
        </w:tc>
        <w:tc>
          <w:tcPr>
            <w:tcW w:w="5626" w:type="dxa"/>
            <w:gridSpan w:val="7"/>
            <w:vAlign w:val="center"/>
          </w:tcPr>
          <w:p w:rsidR="00AF24FE" w:rsidRDefault="00AF24FE" w:rsidP="001135CB">
            <w:pPr>
              <w:adjustRightInd w:val="0"/>
              <w:snapToGrid w:val="0"/>
              <w:rPr>
                <w:rFonts w:ascii="仿宋_GB2312" w:eastAsia="仿宋_GB2312" w:hAnsi="仿宋"/>
                <w:color w:val="000000" w:themeColor="text1"/>
              </w:rPr>
            </w:pPr>
            <w:r>
              <w:rPr>
                <w:rFonts w:ascii="仿宋_GB2312" w:eastAsia="仿宋_GB2312" w:hAnsi="仿宋" w:hint="eastAsia"/>
                <w:color w:val="000000" w:themeColor="text1"/>
              </w:rPr>
              <w:t>问题分析具有启发性，能够启迪学生思考、联想、创新</w:t>
            </w: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426" w:type="dxa"/>
            <w:vAlign w:val="center"/>
          </w:tcPr>
          <w:p w:rsidR="00AF24FE" w:rsidRDefault="00AF24FE" w:rsidP="001135CB">
            <w:pPr>
              <w:spacing w:line="400" w:lineRule="exact"/>
              <w:rPr>
                <w:rFonts w:ascii="仿宋_GB2312" w:eastAsia="仿宋_GB2312" w:hAnsi="仿宋"/>
                <w:color w:val="000000" w:themeColor="text1"/>
              </w:rPr>
            </w:pP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611" w:type="dxa"/>
            <w:vAlign w:val="center"/>
          </w:tcPr>
          <w:p w:rsidR="00AF24FE" w:rsidRDefault="00AF24FE" w:rsidP="001135CB">
            <w:pPr>
              <w:spacing w:line="400" w:lineRule="exact"/>
              <w:rPr>
                <w:rFonts w:ascii="仿宋_GB2312" w:eastAsia="仿宋_GB2312" w:hAnsi="仿宋"/>
                <w:color w:val="000000" w:themeColor="text1"/>
              </w:rPr>
            </w:pPr>
          </w:p>
        </w:tc>
      </w:tr>
      <w:tr w:rsidR="00AF24FE" w:rsidTr="001135CB">
        <w:trPr>
          <w:trHeight w:val="461"/>
          <w:jc w:val="center"/>
        </w:trPr>
        <w:tc>
          <w:tcPr>
            <w:tcW w:w="713" w:type="dxa"/>
            <w:vMerge/>
            <w:vAlign w:val="center"/>
          </w:tcPr>
          <w:p w:rsidR="00AF24FE" w:rsidRDefault="00AF24FE" w:rsidP="001135CB">
            <w:pPr>
              <w:spacing w:line="360" w:lineRule="exact"/>
              <w:rPr>
                <w:rFonts w:ascii="仿宋_GB2312" w:eastAsia="仿宋_GB2312" w:hAnsi="仿宋"/>
                <w:color w:val="000000" w:themeColor="text1"/>
                <w:szCs w:val="21"/>
              </w:rPr>
            </w:pPr>
          </w:p>
        </w:tc>
        <w:tc>
          <w:tcPr>
            <w:tcW w:w="5626" w:type="dxa"/>
            <w:gridSpan w:val="7"/>
            <w:vAlign w:val="center"/>
          </w:tcPr>
          <w:p w:rsidR="00AF24FE" w:rsidRDefault="00AF24FE" w:rsidP="001135CB">
            <w:pPr>
              <w:adjustRightInd w:val="0"/>
              <w:snapToGrid w:val="0"/>
              <w:rPr>
                <w:rFonts w:ascii="仿宋_GB2312" w:eastAsia="仿宋_GB2312" w:hAnsi="仿宋"/>
                <w:color w:val="000000" w:themeColor="text1"/>
              </w:rPr>
            </w:pPr>
            <w:r>
              <w:rPr>
                <w:rFonts w:ascii="仿宋_GB2312" w:eastAsia="仿宋_GB2312" w:hAnsi="仿宋" w:hint="eastAsia"/>
                <w:color w:val="000000" w:themeColor="text1"/>
              </w:rPr>
              <w:t>关注学生在课堂上的学习情况并有针对性地进行讲解</w:t>
            </w: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426" w:type="dxa"/>
            <w:vAlign w:val="center"/>
          </w:tcPr>
          <w:p w:rsidR="00AF24FE" w:rsidRDefault="00AF24FE" w:rsidP="001135CB">
            <w:pPr>
              <w:spacing w:line="400" w:lineRule="exact"/>
              <w:rPr>
                <w:rFonts w:ascii="仿宋_GB2312" w:eastAsia="仿宋_GB2312" w:hAnsi="仿宋"/>
                <w:color w:val="000000" w:themeColor="text1"/>
              </w:rPr>
            </w:pP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611" w:type="dxa"/>
            <w:vAlign w:val="center"/>
          </w:tcPr>
          <w:p w:rsidR="00AF24FE" w:rsidRDefault="00AF24FE" w:rsidP="001135CB">
            <w:pPr>
              <w:spacing w:line="400" w:lineRule="exact"/>
              <w:rPr>
                <w:rFonts w:ascii="仿宋_GB2312" w:eastAsia="仿宋_GB2312" w:hAnsi="仿宋"/>
                <w:color w:val="000000" w:themeColor="text1"/>
              </w:rPr>
            </w:pPr>
          </w:p>
        </w:tc>
      </w:tr>
      <w:tr w:rsidR="00AF24FE" w:rsidTr="001135CB">
        <w:trPr>
          <w:trHeight w:val="464"/>
          <w:jc w:val="center"/>
        </w:trPr>
        <w:tc>
          <w:tcPr>
            <w:tcW w:w="713" w:type="dxa"/>
            <w:vMerge/>
            <w:vAlign w:val="center"/>
          </w:tcPr>
          <w:p w:rsidR="00AF24FE" w:rsidRDefault="00AF24FE" w:rsidP="001135CB">
            <w:pPr>
              <w:spacing w:line="360" w:lineRule="exact"/>
              <w:rPr>
                <w:rFonts w:ascii="仿宋_GB2312" w:eastAsia="仿宋_GB2312" w:hAnsi="仿宋"/>
                <w:color w:val="000000" w:themeColor="text1"/>
                <w:szCs w:val="21"/>
              </w:rPr>
            </w:pPr>
          </w:p>
        </w:tc>
        <w:tc>
          <w:tcPr>
            <w:tcW w:w="5626" w:type="dxa"/>
            <w:gridSpan w:val="7"/>
            <w:vAlign w:val="center"/>
          </w:tcPr>
          <w:p w:rsidR="00AF24FE" w:rsidRDefault="00AF24FE" w:rsidP="001135CB">
            <w:pPr>
              <w:spacing w:line="360" w:lineRule="exact"/>
              <w:rPr>
                <w:rFonts w:ascii="仿宋_GB2312" w:eastAsia="仿宋_GB2312" w:hAnsi="仿宋"/>
                <w:color w:val="000000" w:themeColor="text1"/>
                <w:szCs w:val="21"/>
              </w:rPr>
            </w:pPr>
            <w:r>
              <w:rPr>
                <w:rFonts w:ascii="仿宋_GB2312" w:eastAsia="仿宋_GB2312" w:hAnsi="仿宋" w:hint="eastAsia"/>
                <w:color w:val="000000" w:themeColor="text1"/>
                <w:szCs w:val="21"/>
              </w:rPr>
              <w:t>对学生的不良行为及时指正</w:t>
            </w: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426" w:type="dxa"/>
            <w:vAlign w:val="center"/>
          </w:tcPr>
          <w:p w:rsidR="00AF24FE" w:rsidRDefault="00AF24FE" w:rsidP="001135CB">
            <w:pPr>
              <w:spacing w:line="400" w:lineRule="exact"/>
              <w:rPr>
                <w:rFonts w:ascii="仿宋_GB2312" w:eastAsia="仿宋_GB2312" w:hAnsi="仿宋"/>
                <w:color w:val="000000" w:themeColor="text1"/>
              </w:rPr>
            </w:pP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611" w:type="dxa"/>
            <w:vAlign w:val="center"/>
          </w:tcPr>
          <w:p w:rsidR="00AF24FE" w:rsidRDefault="00AF24FE" w:rsidP="001135CB">
            <w:pPr>
              <w:spacing w:line="400" w:lineRule="exact"/>
              <w:rPr>
                <w:rFonts w:ascii="仿宋_GB2312" w:eastAsia="仿宋_GB2312" w:hAnsi="仿宋"/>
                <w:color w:val="000000" w:themeColor="text1"/>
              </w:rPr>
            </w:pPr>
          </w:p>
        </w:tc>
      </w:tr>
      <w:tr w:rsidR="00AF24FE" w:rsidTr="001135CB">
        <w:trPr>
          <w:trHeight w:val="550"/>
          <w:jc w:val="center"/>
        </w:trPr>
        <w:tc>
          <w:tcPr>
            <w:tcW w:w="713" w:type="dxa"/>
            <w:vMerge w:val="restart"/>
            <w:vAlign w:val="center"/>
          </w:tcPr>
          <w:p w:rsidR="00AF24FE" w:rsidRDefault="00AF24FE" w:rsidP="001135CB">
            <w:pPr>
              <w:spacing w:line="360" w:lineRule="exact"/>
              <w:rPr>
                <w:rFonts w:ascii="仿宋_GB2312" w:eastAsia="仿宋_GB2312" w:hAnsi="仿宋"/>
                <w:color w:val="000000" w:themeColor="text1"/>
                <w:szCs w:val="21"/>
              </w:rPr>
            </w:pPr>
            <w:r>
              <w:rPr>
                <w:rFonts w:ascii="仿宋_GB2312" w:eastAsia="仿宋_GB2312" w:hAnsi="仿宋" w:hint="eastAsia"/>
                <w:color w:val="000000" w:themeColor="text1"/>
                <w:szCs w:val="21"/>
              </w:rPr>
              <w:t>学生表现</w:t>
            </w:r>
          </w:p>
        </w:tc>
        <w:tc>
          <w:tcPr>
            <w:tcW w:w="5626" w:type="dxa"/>
            <w:gridSpan w:val="7"/>
            <w:vAlign w:val="center"/>
          </w:tcPr>
          <w:p w:rsidR="00AF24FE" w:rsidRDefault="00AF24FE" w:rsidP="001135CB">
            <w:pPr>
              <w:spacing w:line="360" w:lineRule="exact"/>
              <w:rPr>
                <w:rFonts w:ascii="仿宋_GB2312" w:eastAsia="仿宋_GB2312" w:hAnsi="仿宋"/>
                <w:color w:val="000000" w:themeColor="text1"/>
                <w:szCs w:val="21"/>
              </w:rPr>
            </w:pPr>
            <w:r>
              <w:rPr>
                <w:rFonts w:ascii="仿宋_GB2312" w:eastAsia="仿宋_GB2312" w:hAnsi="仿宋" w:hint="eastAsia"/>
                <w:color w:val="000000" w:themeColor="text1"/>
                <w:szCs w:val="21"/>
              </w:rPr>
              <w:t>认真听课，积极提出和回答问题或参与讨论</w:t>
            </w: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426" w:type="dxa"/>
            <w:vAlign w:val="center"/>
          </w:tcPr>
          <w:p w:rsidR="00AF24FE" w:rsidRDefault="00AF24FE" w:rsidP="001135CB">
            <w:pPr>
              <w:spacing w:line="400" w:lineRule="exact"/>
              <w:rPr>
                <w:rFonts w:ascii="仿宋_GB2312" w:eastAsia="仿宋_GB2312" w:hAnsi="仿宋"/>
                <w:color w:val="000000" w:themeColor="text1"/>
              </w:rPr>
            </w:pP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611" w:type="dxa"/>
            <w:vAlign w:val="center"/>
          </w:tcPr>
          <w:p w:rsidR="00AF24FE" w:rsidRDefault="00AF24FE" w:rsidP="001135CB">
            <w:pPr>
              <w:spacing w:line="400" w:lineRule="exact"/>
              <w:rPr>
                <w:rFonts w:ascii="仿宋_GB2312" w:eastAsia="仿宋_GB2312" w:hAnsi="仿宋"/>
                <w:color w:val="000000" w:themeColor="text1"/>
              </w:rPr>
            </w:pPr>
          </w:p>
        </w:tc>
      </w:tr>
      <w:tr w:rsidR="00AF24FE" w:rsidTr="001135CB">
        <w:trPr>
          <w:trHeight w:val="558"/>
          <w:jc w:val="center"/>
        </w:trPr>
        <w:tc>
          <w:tcPr>
            <w:tcW w:w="713" w:type="dxa"/>
            <w:vMerge/>
            <w:vAlign w:val="center"/>
          </w:tcPr>
          <w:p w:rsidR="00AF24FE" w:rsidRDefault="00AF24FE" w:rsidP="001135CB">
            <w:pPr>
              <w:spacing w:line="360" w:lineRule="exact"/>
              <w:rPr>
                <w:rFonts w:ascii="仿宋_GB2312" w:eastAsia="仿宋_GB2312" w:hAnsi="仿宋"/>
                <w:color w:val="000000" w:themeColor="text1"/>
                <w:szCs w:val="21"/>
              </w:rPr>
            </w:pPr>
          </w:p>
        </w:tc>
        <w:tc>
          <w:tcPr>
            <w:tcW w:w="5626" w:type="dxa"/>
            <w:gridSpan w:val="7"/>
            <w:vAlign w:val="center"/>
          </w:tcPr>
          <w:p w:rsidR="00AF24FE" w:rsidRDefault="00AF24FE" w:rsidP="001135CB">
            <w:pPr>
              <w:spacing w:line="360" w:lineRule="exact"/>
              <w:rPr>
                <w:rFonts w:ascii="仿宋_GB2312" w:eastAsia="仿宋_GB2312" w:hAnsi="仿宋"/>
                <w:color w:val="000000" w:themeColor="text1"/>
                <w:szCs w:val="21"/>
              </w:rPr>
            </w:pPr>
            <w:r>
              <w:rPr>
                <w:rFonts w:ascii="仿宋_GB2312" w:eastAsia="仿宋_GB2312" w:hAnsi="仿宋" w:hint="eastAsia"/>
                <w:color w:val="000000" w:themeColor="text1"/>
                <w:szCs w:val="21"/>
              </w:rPr>
              <w:t>遵守课堂纪律</w:t>
            </w: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426" w:type="dxa"/>
            <w:vAlign w:val="center"/>
          </w:tcPr>
          <w:p w:rsidR="00AF24FE" w:rsidRDefault="00AF24FE" w:rsidP="001135CB">
            <w:pPr>
              <w:spacing w:line="400" w:lineRule="exact"/>
              <w:rPr>
                <w:rFonts w:ascii="仿宋_GB2312" w:eastAsia="仿宋_GB2312" w:hAnsi="仿宋"/>
                <w:color w:val="000000" w:themeColor="text1"/>
              </w:rPr>
            </w:pPr>
          </w:p>
        </w:tc>
        <w:tc>
          <w:tcPr>
            <w:tcW w:w="425" w:type="dxa"/>
            <w:gridSpan w:val="2"/>
            <w:vAlign w:val="center"/>
          </w:tcPr>
          <w:p w:rsidR="00AF24FE" w:rsidRDefault="00AF24FE" w:rsidP="001135CB">
            <w:pPr>
              <w:spacing w:line="400" w:lineRule="exact"/>
              <w:rPr>
                <w:rFonts w:ascii="仿宋_GB2312" w:eastAsia="仿宋_GB2312" w:hAnsi="仿宋"/>
                <w:color w:val="000000" w:themeColor="text1"/>
              </w:rPr>
            </w:pPr>
          </w:p>
        </w:tc>
        <w:tc>
          <w:tcPr>
            <w:tcW w:w="425" w:type="dxa"/>
            <w:vAlign w:val="center"/>
          </w:tcPr>
          <w:p w:rsidR="00AF24FE" w:rsidRDefault="00AF24FE" w:rsidP="001135CB">
            <w:pPr>
              <w:spacing w:line="400" w:lineRule="exact"/>
              <w:rPr>
                <w:rFonts w:ascii="仿宋_GB2312" w:eastAsia="仿宋_GB2312" w:hAnsi="仿宋"/>
                <w:color w:val="000000" w:themeColor="text1"/>
              </w:rPr>
            </w:pPr>
          </w:p>
        </w:tc>
        <w:tc>
          <w:tcPr>
            <w:tcW w:w="611" w:type="dxa"/>
            <w:vAlign w:val="center"/>
          </w:tcPr>
          <w:p w:rsidR="00AF24FE" w:rsidRDefault="00AF24FE" w:rsidP="001135CB">
            <w:pPr>
              <w:spacing w:line="400" w:lineRule="exact"/>
              <w:rPr>
                <w:rFonts w:ascii="仿宋_GB2312" w:eastAsia="仿宋_GB2312" w:hAnsi="仿宋"/>
                <w:color w:val="000000" w:themeColor="text1"/>
              </w:rPr>
            </w:pPr>
          </w:p>
        </w:tc>
      </w:tr>
      <w:tr w:rsidR="00AF24FE" w:rsidTr="001135CB">
        <w:trPr>
          <w:trHeight w:val="688"/>
          <w:jc w:val="center"/>
        </w:trPr>
        <w:tc>
          <w:tcPr>
            <w:tcW w:w="3929" w:type="dxa"/>
            <w:gridSpan w:val="5"/>
            <w:vAlign w:val="center"/>
          </w:tcPr>
          <w:p w:rsidR="00AF24FE" w:rsidRDefault="00AF24FE" w:rsidP="001135CB">
            <w:pPr>
              <w:spacing w:line="300" w:lineRule="auto"/>
              <w:rPr>
                <w:rFonts w:ascii="仿宋_GB2312" w:eastAsia="仿宋_GB2312" w:hAnsi="仿宋"/>
                <w:color w:val="000000" w:themeColor="text1"/>
                <w:spacing w:val="-10"/>
                <w:szCs w:val="21"/>
              </w:rPr>
            </w:pPr>
            <w:r>
              <w:rPr>
                <w:rFonts w:ascii="仿宋_GB2312" w:eastAsia="仿宋_GB2312" w:hAnsi="仿宋" w:hint="eastAsia"/>
                <w:color w:val="000000" w:themeColor="text1"/>
                <w:spacing w:val="-10"/>
                <w:szCs w:val="21"/>
              </w:rPr>
              <w:t>对教师授课的总体评价</w:t>
            </w:r>
          </w:p>
        </w:tc>
        <w:tc>
          <w:tcPr>
            <w:tcW w:w="5147" w:type="dxa"/>
            <w:gridSpan w:val="11"/>
            <w:vAlign w:val="center"/>
          </w:tcPr>
          <w:p w:rsidR="00AF24FE" w:rsidRDefault="00AF24FE" w:rsidP="001135CB">
            <w:pPr>
              <w:spacing w:line="300" w:lineRule="auto"/>
              <w:rPr>
                <w:rFonts w:ascii="仿宋_GB2312" w:eastAsia="仿宋_GB2312" w:hAnsi="仿宋"/>
                <w:color w:val="000000" w:themeColor="text1"/>
              </w:rPr>
            </w:pPr>
            <w:r>
              <w:rPr>
                <w:rFonts w:ascii="仿宋_GB2312" w:eastAsia="仿宋_GB2312" w:hAnsi="仿宋" w:hint="eastAsia"/>
                <w:color w:val="000000" w:themeColor="text1"/>
                <w:spacing w:val="-4"/>
                <w:szCs w:val="21"/>
              </w:rPr>
              <w:t>□优　□良　□中　□及格　□不及格</w:t>
            </w:r>
          </w:p>
        </w:tc>
      </w:tr>
      <w:tr w:rsidR="00AF24FE" w:rsidTr="001135CB">
        <w:trPr>
          <w:cantSplit/>
          <w:trHeight w:val="3216"/>
          <w:jc w:val="center"/>
        </w:trPr>
        <w:tc>
          <w:tcPr>
            <w:tcW w:w="9076" w:type="dxa"/>
            <w:gridSpan w:val="16"/>
            <w:vAlign w:val="center"/>
          </w:tcPr>
          <w:p w:rsidR="00AF24FE" w:rsidRDefault="00AF24FE" w:rsidP="001135CB">
            <w:pPr>
              <w:spacing w:line="460" w:lineRule="exact"/>
              <w:rPr>
                <w:rFonts w:ascii="仿宋_GB2312" w:eastAsia="仿宋_GB2312" w:hAnsi="仿宋"/>
                <w:color w:val="000000" w:themeColor="text1"/>
              </w:rPr>
            </w:pPr>
            <w:r>
              <w:rPr>
                <w:rFonts w:ascii="仿宋_GB2312" w:eastAsia="仿宋_GB2312" w:hAnsi="仿宋" w:hint="eastAsia"/>
                <w:color w:val="000000" w:themeColor="text1"/>
              </w:rPr>
              <w:lastRenderedPageBreak/>
              <w:t>教师授课的优点：</w:t>
            </w: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tc>
      </w:tr>
      <w:tr w:rsidR="00AF24FE" w:rsidTr="001135CB">
        <w:trPr>
          <w:cantSplit/>
          <w:trHeight w:val="4282"/>
          <w:jc w:val="center"/>
        </w:trPr>
        <w:tc>
          <w:tcPr>
            <w:tcW w:w="9076" w:type="dxa"/>
            <w:gridSpan w:val="16"/>
            <w:vAlign w:val="center"/>
          </w:tcPr>
          <w:p w:rsidR="00AF24FE" w:rsidRDefault="00AF24FE" w:rsidP="001135CB">
            <w:pPr>
              <w:spacing w:line="460" w:lineRule="exact"/>
              <w:rPr>
                <w:rFonts w:ascii="仿宋_GB2312" w:eastAsia="仿宋_GB2312" w:hAnsi="仿宋"/>
                <w:color w:val="000000" w:themeColor="text1"/>
              </w:rPr>
            </w:pPr>
            <w:r>
              <w:rPr>
                <w:rFonts w:ascii="仿宋_GB2312" w:eastAsia="仿宋_GB2312" w:hAnsi="仿宋" w:hint="eastAsia"/>
                <w:color w:val="000000" w:themeColor="text1"/>
              </w:rPr>
              <w:t>进一步改进的意见和建议</w:t>
            </w:r>
            <w:r>
              <w:rPr>
                <w:rFonts w:ascii="仿宋_GB2312" w:eastAsia="仿宋_GB2312" w:hAnsi="仿宋" w:hint="eastAsia"/>
                <w:color w:val="000000" w:themeColor="text1"/>
                <w:szCs w:val="21"/>
              </w:rPr>
              <w:t>：</w:t>
            </w:r>
          </w:p>
          <w:p w:rsidR="00AF24FE" w:rsidRDefault="00AF24FE" w:rsidP="001135CB">
            <w:pPr>
              <w:spacing w:line="460" w:lineRule="exact"/>
              <w:rPr>
                <w:rFonts w:ascii="仿宋_GB2312" w:eastAsia="仿宋_GB2312" w:hAnsi="仿宋"/>
                <w:color w:val="000000" w:themeColor="text1"/>
                <w:szCs w:val="21"/>
              </w:rPr>
            </w:pP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p w:rsidR="00AF24FE" w:rsidRDefault="00AF24FE" w:rsidP="001135CB">
            <w:pPr>
              <w:spacing w:line="460" w:lineRule="exact"/>
              <w:rPr>
                <w:rFonts w:ascii="仿宋_GB2312" w:eastAsia="仿宋_GB2312" w:hAnsi="仿宋"/>
                <w:color w:val="000000" w:themeColor="text1"/>
              </w:rPr>
            </w:pPr>
          </w:p>
        </w:tc>
      </w:tr>
      <w:tr w:rsidR="00AF24FE" w:rsidTr="001135CB">
        <w:trPr>
          <w:cantSplit/>
          <w:trHeight w:val="848"/>
          <w:jc w:val="center"/>
        </w:trPr>
        <w:tc>
          <w:tcPr>
            <w:tcW w:w="3220" w:type="dxa"/>
            <w:gridSpan w:val="4"/>
            <w:vAlign w:val="center"/>
          </w:tcPr>
          <w:p w:rsidR="00AF24FE" w:rsidRDefault="00AF24FE" w:rsidP="001135CB">
            <w:pPr>
              <w:rPr>
                <w:rFonts w:ascii="仿宋_GB2312" w:eastAsia="仿宋_GB2312" w:hAnsi="仿宋"/>
                <w:color w:val="000000" w:themeColor="text1"/>
              </w:rPr>
            </w:pPr>
            <w:r>
              <w:rPr>
                <w:rFonts w:ascii="仿宋_GB2312" w:eastAsia="仿宋_GB2312" w:hAnsi="仿宋" w:hint="eastAsia"/>
                <w:color w:val="000000" w:themeColor="text1"/>
                <w:spacing w:val="-10"/>
                <w:szCs w:val="21"/>
              </w:rPr>
              <w:t>听课后有无与授课教师进行交流</w:t>
            </w:r>
          </w:p>
        </w:tc>
        <w:tc>
          <w:tcPr>
            <w:tcW w:w="5856" w:type="dxa"/>
            <w:gridSpan w:val="12"/>
            <w:vAlign w:val="center"/>
          </w:tcPr>
          <w:p w:rsidR="00AF24FE" w:rsidRDefault="00AF24FE" w:rsidP="001135CB">
            <w:pPr>
              <w:ind w:firstLineChars="300" w:firstLine="606"/>
              <w:rPr>
                <w:rFonts w:ascii="仿宋_GB2312" w:eastAsia="仿宋_GB2312" w:hAnsi="仿宋"/>
                <w:color w:val="000000" w:themeColor="text1"/>
              </w:rPr>
            </w:pPr>
            <w:r>
              <w:rPr>
                <w:rFonts w:ascii="仿宋_GB2312" w:eastAsia="仿宋_GB2312" w:hAnsi="仿宋" w:hint="eastAsia"/>
                <w:color w:val="000000" w:themeColor="text1"/>
                <w:spacing w:val="-4"/>
                <w:szCs w:val="21"/>
              </w:rPr>
              <w:t>□有　        　□无</w:t>
            </w:r>
          </w:p>
        </w:tc>
      </w:tr>
    </w:tbl>
    <w:p w:rsidR="00AF24FE" w:rsidRDefault="00AF24FE" w:rsidP="00AF24FE">
      <w:pPr>
        <w:spacing w:beforeLines="100"/>
        <w:ind w:firstLineChars="2221" w:firstLine="5351"/>
        <w:rPr>
          <w:rFonts w:ascii="仿宋_GB2312" w:eastAsia="仿宋_GB2312"/>
          <w:b/>
          <w:color w:val="000000" w:themeColor="text1"/>
        </w:rPr>
      </w:pPr>
      <w:r>
        <w:rPr>
          <w:rFonts w:ascii="仿宋_GB2312" w:eastAsia="仿宋_GB2312" w:hAnsi="宋体" w:hint="eastAsia"/>
          <w:b/>
          <w:color w:val="000000" w:themeColor="text1"/>
          <w:sz w:val="24"/>
        </w:rPr>
        <w:t>听课人签名：</w:t>
      </w:r>
    </w:p>
    <w:p w:rsidR="00AF24FE" w:rsidRDefault="00AF24FE" w:rsidP="00AF24FE">
      <w:pPr>
        <w:rPr>
          <w:color w:val="000000" w:themeColor="text1"/>
        </w:rPr>
      </w:pPr>
    </w:p>
    <w:p w:rsidR="00AF24FE" w:rsidRDefault="00AF24FE" w:rsidP="00AF24FE">
      <w:pPr>
        <w:sectPr w:rsidR="00AF24FE">
          <w:pgSz w:w="11910" w:h="16840"/>
          <w:pgMar w:top="1418" w:right="1300" w:bottom="1418" w:left="980" w:header="720" w:footer="992" w:gutter="0"/>
          <w:cols w:space="720"/>
          <w:docGrid w:linePitch="286"/>
        </w:sectPr>
      </w:pPr>
      <w:r>
        <w:rPr>
          <w:rFonts w:ascii="仿宋_GB2312" w:eastAsia="仿宋_GB2312" w:hint="eastAsia"/>
          <w:color w:val="000000" w:themeColor="text1"/>
        </w:rPr>
        <w:t>注：</w:t>
      </w:r>
      <w:r>
        <w:rPr>
          <w:rFonts w:ascii="仿宋_GB2312" w:eastAsia="仿宋_GB2312"/>
          <w:color w:val="000000" w:themeColor="text1"/>
        </w:rPr>
        <w:t xml:space="preserve"> </w:t>
      </w:r>
      <w:r>
        <w:rPr>
          <w:rFonts w:ascii="仿宋_GB2312" w:eastAsia="仿宋_GB2312" w:hint="eastAsia"/>
          <w:color w:val="000000" w:themeColor="text1"/>
        </w:rPr>
        <w:t>领导干部听课后请于1周内交回此表。其中，学校领导填写表格后由党委办公室、校长办公室汇总后统一交至本科生院教学质量管理办公室；本科教学相关职能部门负责人直接交至本科生院教学质量管理办公室；各学院（系）党政班子负责人交至所在学院（系）本科教学办公室。</w:t>
      </w:r>
    </w:p>
    <w:p w:rsidR="00495B1E" w:rsidRPr="00AF24FE" w:rsidRDefault="00495B1E"/>
    <w:sectPr w:rsidR="00495B1E" w:rsidRPr="00AF24FE" w:rsidSect="00495B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24FE"/>
    <w:rsid w:val="00495B1E"/>
    <w:rsid w:val="00AF2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FE"/>
    <w:pPr>
      <w:widowControl w:val="0"/>
      <w:jc w:val="both"/>
    </w:pPr>
  </w:style>
  <w:style w:type="paragraph" w:styleId="4">
    <w:name w:val="heading 4"/>
    <w:basedOn w:val="a"/>
    <w:next w:val="a"/>
    <w:link w:val="4Char"/>
    <w:uiPriority w:val="9"/>
    <w:unhideWhenUsed/>
    <w:qFormat/>
    <w:rsid w:val="00AF24F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qFormat/>
    <w:rsid w:val="00AF24FE"/>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Words>
  <Characters>741</Characters>
  <Application>Microsoft Office Word</Application>
  <DocSecurity>0</DocSecurity>
  <Lines>6</Lines>
  <Paragraphs>1</Paragraphs>
  <ScaleCrop>false</ScaleCrop>
  <Company>Microsoft</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张涛</dc:creator>
  <cp:lastModifiedBy>张涛</cp:lastModifiedBy>
  <cp:revision>1</cp:revision>
  <dcterms:created xsi:type="dcterms:W3CDTF">2019-05-07T06:44:00Z</dcterms:created>
  <dcterms:modified xsi:type="dcterms:W3CDTF">2019-05-07T06:44:00Z</dcterms:modified>
</cp:coreProperties>
</file>