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D8E25" w14:textId="33C21C0A" w:rsidR="00561336" w:rsidRPr="009A6E14" w:rsidRDefault="00A522C5" w:rsidP="00A4404A">
      <w:pPr>
        <w:spacing w:line="360" w:lineRule="auto"/>
        <w:jc w:val="center"/>
        <w:rPr>
          <w:rFonts w:ascii="宋体" w:eastAsia="宋体" w:hAnsi="宋体"/>
          <w:b/>
          <w:sz w:val="40"/>
        </w:rPr>
      </w:pPr>
      <w:r>
        <w:rPr>
          <w:rFonts w:ascii="宋体" w:eastAsia="宋体" w:hAnsi="宋体" w:hint="eastAsia"/>
          <w:b/>
          <w:sz w:val="40"/>
        </w:rPr>
        <w:t>浙江大学</w:t>
      </w:r>
      <w:r>
        <w:rPr>
          <w:rFonts w:ascii="宋体" w:eastAsia="宋体" w:hAnsi="宋体"/>
          <w:b/>
          <w:sz w:val="40"/>
        </w:rPr>
        <w:t>安全</w:t>
      </w:r>
      <w:r>
        <w:rPr>
          <w:rFonts w:ascii="宋体" w:eastAsia="宋体" w:hAnsi="宋体" w:hint="eastAsia"/>
          <w:b/>
          <w:sz w:val="40"/>
        </w:rPr>
        <w:t>攻</w:t>
      </w:r>
      <w:r w:rsidR="00A4404A" w:rsidRPr="009A6E14">
        <w:rPr>
          <w:rFonts w:ascii="宋体" w:eastAsia="宋体" w:hAnsi="宋体" w:hint="eastAsia"/>
          <w:b/>
          <w:sz w:val="40"/>
        </w:rPr>
        <w:t>防演练工作方案</w:t>
      </w:r>
    </w:p>
    <w:p w14:paraId="4CC98304" w14:textId="77777777" w:rsidR="00463DB3" w:rsidRPr="00A522C5" w:rsidRDefault="00463DB3" w:rsidP="00A4404A">
      <w:pPr>
        <w:spacing w:line="360" w:lineRule="auto"/>
        <w:jc w:val="center"/>
        <w:rPr>
          <w:rFonts w:ascii="宋体" w:eastAsia="宋体" w:hAnsi="宋体"/>
          <w:b/>
          <w:sz w:val="32"/>
        </w:rPr>
      </w:pPr>
    </w:p>
    <w:p w14:paraId="41CA7D18" w14:textId="0E34B502" w:rsidR="009A69DB" w:rsidRDefault="00FA31FD" w:rsidP="008C362E">
      <w:pPr>
        <w:pStyle w:val="a3"/>
        <w:ind w:firstLine="560"/>
        <w:rPr>
          <w:rFonts w:ascii="宋体" w:eastAsia="宋体" w:hAnsi="宋体"/>
          <w:sz w:val="28"/>
          <w:szCs w:val="28"/>
        </w:rPr>
      </w:pPr>
      <w:r>
        <w:rPr>
          <w:rFonts w:ascii="宋体" w:eastAsia="宋体" w:hAnsi="宋体" w:hint="eastAsia"/>
          <w:sz w:val="28"/>
          <w:szCs w:val="28"/>
        </w:rPr>
        <w:t>此次</w:t>
      </w:r>
      <w:r w:rsidR="005554E9">
        <w:rPr>
          <w:rFonts w:ascii="宋体" w:eastAsia="宋体" w:hAnsi="宋体" w:hint="eastAsia"/>
          <w:sz w:val="28"/>
          <w:szCs w:val="28"/>
        </w:rPr>
        <w:t>攻防</w:t>
      </w:r>
      <w:r>
        <w:rPr>
          <w:rFonts w:ascii="宋体" w:eastAsia="宋体" w:hAnsi="宋体" w:hint="eastAsia"/>
          <w:sz w:val="28"/>
          <w:szCs w:val="28"/>
        </w:rPr>
        <w:t>演练工作由</w:t>
      </w:r>
      <w:r w:rsidR="00331C0E" w:rsidRPr="00331C0E">
        <w:rPr>
          <w:rFonts w:ascii="宋体" w:eastAsia="宋体" w:hAnsi="宋体" w:hint="eastAsia"/>
          <w:sz w:val="28"/>
          <w:szCs w:val="28"/>
        </w:rPr>
        <w:t>浙江</w:t>
      </w:r>
      <w:r>
        <w:rPr>
          <w:rFonts w:ascii="宋体" w:eastAsia="宋体" w:hAnsi="宋体" w:hint="eastAsia"/>
          <w:sz w:val="28"/>
          <w:szCs w:val="28"/>
        </w:rPr>
        <w:t>大学</w:t>
      </w:r>
      <w:r w:rsidR="005554E9">
        <w:rPr>
          <w:rFonts w:ascii="宋体" w:eastAsia="宋体" w:hAnsi="宋体" w:hint="eastAsia"/>
          <w:sz w:val="28"/>
          <w:szCs w:val="28"/>
        </w:rPr>
        <w:t>网络与信息安全领导小组</w:t>
      </w:r>
      <w:r w:rsidR="003D4BC8">
        <w:rPr>
          <w:rFonts w:ascii="宋体" w:eastAsia="宋体" w:hAnsi="宋体" w:hint="eastAsia"/>
          <w:sz w:val="28"/>
          <w:szCs w:val="28"/>
        </w:rPr>
        <w:t>牵头组织，</w:t>
      </w:r>
      <w:r w:rsidR="00CD6E77">
        <w:rPr>
          <w:rFonts w:ascii="宋体" w:eastAsia="宋体" w:hAnsi="宋体" w:hint="eastAsia"/>
          <w:sz w:val="28"/>
          <w:szCs w:val="28"/>
        </w:rPr>
        <w:t>信息技术中心和专业安全公司</w:t>
      </w:r>
      <w:r w:rsidR="009E75A1">
        <w:rPr>
          <w:rFonts w:ascii="宋体" w:eastAsia="宋体" w:hAnsi="宋体" w:hint="eastAsia"/>
          <w:sz w:val="28"/>
          <w:szCs w:val="28"/>
        </w:rPr>
        <w:t>做技术支持</w:t>
      </w:r>
      <w:r w:rsidR="00CD6E77">
        <w:rPr>
          <w:rFonts w:ascii="宋体" w:eastAsia="宋体" w:hAnsi="宋体" w:hint="eastAsia"/>
          <w:sz w:val="28"/>
          <w:szCs w:val="28"/>
        </w:rPr>
        <w:t>，各单位同步配合共同完成</w:t>
      </w:r>
      <w:r w:rsidR="009E75A1">
        <w:rPr>
          <w:rFonts w:ascii="宋体" w:eastAsia="宋体" w:hAnsi="宋体" w:hint="eastAsia"/>
          <w:sz w:val="28"/>
          <w:szCs w:val="28"/>
        </w:rPr>
        <w:t>。攻防演练</w:t>
      </w:r>
      <w:r w:rsidR="00CD6E77">
        <w:rPr>
          <w:rFonts w:ascii="宋体" w:eastAsia="宋体" w:hAnsi="宋体" w:hint="eastAsia"/>
          <w:sz w:val="28"/>
          <w:szCs w:val="28"/>
        </w:rPr>
        <w:t>过程主要是由</w:t>
      </w:r>
      <w:r w:rsidR="009E75A1">
        <w:rPr>
          <w:rFonts w:ascii="宋体" w:eastAsia="宋体" w:hAnsi="宋体" w:hint="eastAsia"/>
          <w:sz w:val="28"/>
          <w:szCs w:val="28"/>
        </w:rPr>
        <w:t>网络安全</w:t>
      </w:r>
      <w:r w:rsidR="00A522C5">
        <w:rPr>
          <w:rFonts w:ascii="宋体" w:eastAsia="宋体" w:hAnsi="宋体" w:hint="eastAsia"/>
          <w:sz w:val="28"/>
          <w:szCs w:val="28"/>
        </w:rPr>
        <w:t>攻击组</w:t>
      </w:r>
      <w:r w:rsidR="00CD6E77">
        <w:rPr>
          <w:rFonts w:ascii="宋体" w:eastAsia="宋体" w:hAnsi="宋体" w:hint="eastAsia"/>
          <w:sz w:val="28"/>
          <w:szCs w:val="28"/>
        </w:rPr>
        <w:t>通过安全扫描、</w:t>
      </w:r>
      <w:r w:rsidR="00A522C5">
        <w:rPr>
          <w:rFonts w:ascii="宋体" w:eastAsia="宋体" w:hAnsi="宋体" w:hint="eastAsia"/>
          <w:sz w:val="28"/>
          <w:szCs w:val="28"/>
        </w:rPr>
        <w:t>攻击渗透测试，发现各业务系统薄弱风险点，</w:t>
      </w:r>
      <w:r w:rsidR="00072A72">
        <w:rPr>
          <w:rFonts w:ascii="宋体" w:eastAsia="宋体" w:hAnsi="宋体" w:hint="eastAsia"/>
          <w:sz w:val="28"/>
          <w:szCs w:val="28"/>
        </w:rPr>
        <w:t>各</w:t>
      </w:r>
      <w:r w:rsidR="00E03977">
        <w:rPr>
          <w:rFonts w:ascii="宋体" w:eastAsia="宋体" w:hAnsi="宋体" w:hint="eastAsia"/>
          <w:sz w:val="28"/>
          <w:szCs w:val="28"/>
        </w:rPr>
        <w:t>单位协同</w:t>
      </w:r>
      <w:r w:rsidR="00331C0E">
        <w:rPr>
          <w:rFonts w:ascii="宋体" w:eastAsia="宋体" w:hAnsi="宋体" w:hint="eastAsia"/>
          <w:sz w:val="28"/>
          <w:szCs w:val="28"/>
        </w:rPr>
        <w:t>运维厂商、开发厂商</w:t>
      </w:r>
      <w:r>
        <w:rPr>
          <w:rFonts w:ascii="宋体" w:eastAsia="宋体" w:hAnsi="宋体" w:hint="eastAsia"/>
          <w:sz w:val="28"/>
          <w:szCs w:val="28"/>
        </w:rPr>
        <w:t>等</w:t>
      </w:r>
      <w:r w:rsidR="00331C0E">
        <w:rPr>
          <w:rFonts w:ascii="宋体" w:eastAsia="宋体" w:hAnsi="宋体" w:hint="eastAsia"/>
          <w:sz w:val="28"/>
          <w:szCs w:val="28"/>
        </w:rPr>
        <w:t>成立攻防演练</w:t>
      </w:r>
      <w:r>
        <w:rPr>
          <w:rFonts w:ascii="宋体" w:eastAsia="宋体" w:hAnsi="宋体" w:hint="eastAsia"/>
          <w:sz w:val="28"/>
          <w:szCs w:val="28"/>
        </w:rPr>
        <w:t>防守组</w:t>
      </w:r>
      <w:r w:rsidR="00331C0E">
        <w:rPr>
          <w:rFonts w:ascii="宋体" w:eastAsia="宋体" w:hAnsi="宋体" w:hint="eastAsia"/>
          <w:sz w:val="28"/>
          <w:szCs w:val="28"/>
        </w:rPr>
        <w:t>统筹</w:t>
      </w:r>
      <w:r w:rsidR="00E03977">
        <w:rPr>
          <w:rFonts w:ascii="宋体" w:eastAsia="宋体" w:hAnsi="宋体" w:hint="eastAsia"/>
          <w:sz w:val="28"/>
          <w:szCs w:val="28"/>
        </w:rPr>
        <w:t>防御</w:t>
      </w:r>
      <w:r w:rsidR="00331C0E">
        <w:rPr>
          <w:rFonts w:ascii="宋体" w:eastAsia="宋体" w:hAnsi="宋体" w:hint="eastAsia"/>
          <w:sz w:val="28"/>
          <w:szCs w:val="28"/>
        </w:rPr>
        <w:t>，</w:t>
      </w:r>
      <w:r>
        <w:rPr>
          <w:rFonts w:ascii="宋体" w:eastAsia="宋体" w:hAnsi="宋体" w:hint="eastAsia"/>
          <w:sz w:val="28"/>
          <w:szCs w:val="28"/>
        </w:rPr>
        <w:t>加强系统防护</w:t>
      </w:r>
      <w:r w:rsidR="00CD6E77">
        <w:rPr>
          <w:rFonts w:ascii="宋体" w:eastAsia="宋体" w:hAnsi="宋体" w:hint="eastAsia"/>
          <w:sz w:val="28"/>
          <w:szCs w:val="28"/>
        </w:rPr>
        <w:t>、</w:t>
      </w:r>
      <w:r w:rsidR="00A522C5">
        <w:rPr>
          <w:rFonts w:ascii="宋体" w:eastAsia="宋体" w:hAnsi="宋体" w:hint="eastAsia"/>
          <w:sz w:val="28"/>
          <w:szCs w:val="28"/>
        </w:rPr>
        <w:t>监测及处置</w:t>
      </w:r>
      <w:r>
        <w:rPr>
          <w:rFonts w:ascii="宋体" w:eastAsia="宋体" w:hAnsi="宋体" w:hint="eastAsia"/>
          <w:sz w:val="28"/>
          <w:szCs w:val="28"/>
        </w:rPr>
        <w:t>工作</w:t>
      </w:r>
      <w:r w:rsidR="000257AA">
        <w:rPr>
          <w:rFonts w:ascii="宋体" w:eastAsia="宋体" w:hAnsi="宋体" w:hint="eastAsia"/>
          <w:sz w:val="28"/>
          <w:szCs w:val="28"/>
        </w:rPr>
        <w:t>。</w:t>
      </w:r>
    </w:p>
    <w:p w14:paraId="092E8C84" w14:textId="2CB54951" w:rsidR="00463DB3" w:rsidRPr="00331C0E" w:rsidRDefault="00331C0E" w:rsidP="008C362E">
      <w:pPr>
        <w:pStyle w:val="a3"/>
        <w:ind w:firstLine="560"/>
        <w:rPr>
          <w:rFonts w:ascii="宋体" w:eastAsia="宋体" w:hAnsi="宋体"/>
          <w:sz w:val="28"/>
          <w:szCs w:val="28"/>
        </w:rPr>
      </w:pPr>
      <w:r>
        <w:rPr>
          <w:rFonts w:ascii="宋体" w:eastAsia="宋体" w:hAnsi="宋体" w:hint="eastAsia"/>
          <w:sz w:val="28"/>
          <w:szCs w:val="28"/>
        </w:rPr>
        <w:t>工作方案具体内容如下：</w:t>
      </w:r>
    </w:p>
    <w:p w14:paraId="68B93BAB" w14:textId="32118A4D" w:rsidR="00A4404A" w:rsidRDefault="00D56E06" w:rsidP="00D56E06">
      <w:pPr>
        <w:pStyle w:val="a3"/>
        <w:numPr>
          <w:ilvl w:val="0"/>
          <w:numId w:val="1"/>
        </w:numPr>
        <w:spacing w:line="360" w:lineRule="auto"/>
        <w:ind w:left="0" w:firstLineChars="0" w:firstLine="0"/>
        <w:outlineLvl w:val="0"/>
        <w:rPr>
          <w:rFonts w:ascii="宋体" w:eastAsia="宋体" w:hAnsi="宋体"/>
          <w:b/>
          <w:sz w:val="28"/>
          <w:szCs w:val="28"/>
        </w:rPr>
      </w:pPr>
      <w:r w:rsidRPr="00D56E06">
        <w:rPr>
          <w:rFonts w:ascii="宋体" w:eastAsia="宋体" w:hAnsi="宋体" w:hint="eastAsia"/>
          <w:b/>
          <w:sz w:val="28"/>
          <w:szCs w:val="28"/>
        </w:rPr>
        <w:t>演练工作组织架构</w:t>
      </w:r>
    </w:p>
    <w:p w14:paraId="65F389DB" w14:textId="130A487D" w:rsidR="00CC513C" w:rsidRPr="00FA657A" w:rsidRDefault="00FA657A" w:rsidP="00FA657A">
      <w:pPr>
        <w:pStyle w:val="a3"/>
        <w:ind w:firstLine="560"/>
        <w:rPr>
          <w:rFonts w:ascii="宋体" w:eastAsia="宋体" w:hAnsi="宋体"/>
          <w:sz w:val="28"/>
          <w:szCs w:val="28"/>
        </w:rPr>
      </w:pPr>
      <w:r w:rsidRPr="00FA657A">
        <w:rPr>
          <w:rFonts w:ascii="宋体" w:eastAsia="宋体" w:hAnsi="宋体" w:hint="eastAsia"/>
          <w:sz w:val="28"/>
          <w:szCs w:val="28"/>
        </w:rPr>
        <w:t>针对</w:t>
      </w:r>
      <w:r>
        <w:rPr>
          <w:rFonts w:ascii="宋体" w:eastAsia="宋体" w:hAnsi="宋体" w:hint="eastAsia"/>
          <w:sz w:val="28"/>
          <w:szCs w:val="28"/>
        </w:rPr>
        <w:t>本次攻防演练工作组织架构如下：</w:t>
      </w:r>
    </w:p>
    <w:p w14:paraId="41978820" w14:textId="4E11D707" w:rsidR="004668FF" w:rsidRDefault="004668FF" w:rsidP="009352FC">
      <w:pPr>
        <w:pStyle w:val="a3"/>
        <w:ind w:firstLineChars="0" w:firstLine="0"/>
        <w:rPr>
          <w:rFonts w:ascii="宋体" w:eastAsia="宋体" w:hAnsi="宋体"/>
          <w:b/>
          <w:sz w:val="28"/>
          <w:szCs w:val="28"/>
        </w:rPr>
      </w:pPr>
      <w:r>
        <w:rPr>
          <w:rFonts w:ascii="宋体" w:eastAsia="宋体" w:hAnsi="宋体"/>
          <w:b/>
          <w:noProof/>
          <w:sz w:val="28"/>
          <w:szCs w:val="28"/>
        </w:rPr>
        <w:drawing>
          <wp:inline distT="0" distB="0" distL="0" distR="0" wp14:anchorId="1D730069" wp14:editId="37004C1C">
            <wp:extent cx="5538505" cy="4527452"/>
            <wp:effectExtent l="0" t="0" r="62230" b="6413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0E08796" w14:textId="2AB04A34" w:rsidR="004668FF" w:rsidRDefault="00FA657A" w:rsidP="00FA657A">
      <w:pPr>
        <w:pStyle w:val="a3"/>
        <w:numPr>
          <w:ilvl w:val="0"/>
          <w:numId w:val="4"/>
        </w:numPr>
        <w:ind w:firstLineChars="0"/>
        <w:rPr>
          <w:rFonts w:ascii="宋体" w:eastAsia="宋体" w:hAnsi="宋体"/>
          <w:b/>
          <w:sz w:val="28"/>
          <w:szCs w:val="28"/>
        </w:rPr>
      </w:pPr>
      <w:r>
        <w:rPr>
          <w:rFonts w:ascii="宋体" w:eastAsia="宋体" w:hAnsi="宋体" w:hint="eastAsia"/>
          <w:b/>
          <w:sz w:val="28"/>
          <w:szCs w:val="28"/>
        </w:rPr>
        <w:lastRenderedPageBreak/>
        <w:t>领导指挥组</w:t>
      </w:r>
    </w:p>
    <w:p w14:paraId="6F2E9626" w14:textId="51E7A05A" w:rsidR="004668FF" w:rsidRDefault="00FA657A" w:rsidP="00462C4F">
      <w:pPr>
        <w:pStyle w:val="a3"/>
        <w:ind w:firstLine="560"/>
        <w:rPr>
          <w:rFonts w:ascii="宋体" w:eastAsia="宋体" w:hAnsi="宋体"/>
          <w:sz w:val="28"/>
          <w:szCs w:val="28"/>
        </w:rPr>
      </w:pPr>
      <w:r w:rsidRPr="00FA657A">
        <w:rPr>
          <w:rFonts w:ascii="宋体" w:eastAsia="宋体" w:hAnsi="宋体" w:hint="eastAsia"/>
          <w:sz w:val="28"/>
          <w:szCs w:val="28"/>
        </w:rPr>
        <w:t>由</w:t>
      </w:r>
      <w:r w:rsidR="00017E0B">
        <w:rPr>
          <w:rFonts w:ascii="宋体" w:eastAsia="宋体" w:hAnsi="宋体" w:hint="eastAsia"/>
          <w:sz w:val="28"/>
          <w:szCs w:val="28"/>
        </w:rPr>
        <w:t>浙江大学网络与信息安全领导小组</w:t>
      </w:r>
      <w:r w:rsidRPr="00FA657A">
        <w:rPr>
          <w:rFonts w:ascii="宋体" w:eastAsia="宋体" w:hAnsi="宋体" w:hint="eastAsia"/>
          <w:sz w:val="28"/>
          <w:szCs w:val="28"/>
        </w:rPr>
        <w:t>担任，主要负责指挥攻防演练活动整体过程</w:t>
      </w:r>
      <w:r>
        <w:rPr>
          <w:rFonts w:ascii="宋体" w:eastAsia="宋体" w:hAnsi="宋体" w:hint="eastAsia"/>
          <w:sz w:val="28"/>
          <w:szCs w:val="28"/>
        </w:rPr>
        <w:t>、确定支撑单位、明确各组工作职责。</w:t>
      </w:r>
    </w:p>
    <w:p w14:paraId="44B7DD02" w14:textId="2B1089AF" w:rsidR="00FA657A" w:rsidRDefault="00FA657A" w:rsidP="00FA657A">
      <w:pPr>
        <w:pStyle w:val="a3"/>
        <w:numPr>
          <w:ilvl w:val="0"/>
          <w:numId w:val="4"/>
        </w:numPr>
        <w:ind w:firstLineChars="0"/>
        <w:rPr>
          <w:rFonts w:ascii="宋体" w:eastAsia="宋体" w:hAnsi="宋体"/>
          <w:b/>
          <w:sz w:val="28"/>
          <w:szCs w:val="28"/>
        </w:rPr>
      </w:pPr>
      <w:r>
        <w:rPr>
          <w:rFonts w:ascii="宋体" w:eastAsia="宋体" w:hAnsi="宋体" w:hint="eastAsia"/>
          <w:b/>
          <w:sz w:val="28"/>
          <w:szCs w:val="28"/>
        </w:rPr>
        <w:t>专项工作组</w:t>
      </w:r>
    </w:p>
    <w:p w14:paraId="1E932B9E" w14:textId="77CC01EB" w:rsidR="00FA657A" w:rsidRDefault="00305E48" w:rsidP="00462C4F">
      <w:pPr>
        <w:pStyle w:val="a3"/>
        <w:ind w:firstLine="560"/>
        <w:rPr>
          <w:rFonts w:ascii="宋体" w:eastAsia="宋体" w:hAnsi="宋体"/>
          <w:sz w:val="28"/>
          <w:szCs w:val="28"/>
        </w:rPr>
      </w:pPr>
      <w:r>
        <w:rPr>
          <w:rFonts w:ascii="宋体" w:eastAsia="宋体" w:hAnsi="宋体" w:hint="eastAsia"/>
          <w:sz w:val="28"/>
          <w:szCs w:val="28"/>
        </w:rPr>
        <w:t>由</w:t>
      </w:r>
      <w:r w:rsidR="00017E0B">
        <w:rPr>
          <w:rFonts w:ascii="宋体" w:eastAsia="宋体" w:hAnsi="宋体" w:hint="eastAsia"/>
          <w:sz w:val="28"/>
          <w:szCs w:val="28"/>
        </w:rPr>
        <w:t>网络与信息安全领导小组办公室、</w:t>
      </w:r>
      <w:r>
        <w:rPr>
          <w:rFonts w:ascii="宋体" w:eastAsia="宋体" w:hAnsi="宋体" w:hint="eastAsia"/>
          <w:sz w:val="28"/>
          <w:szCs w:val="28"/>
        </w:rPr>
        <w:t>信息中心担任，主要负责</w:t>
      </w:r>
      <w:r w:rsidRPr="00305E48">
        <w:rPr>
          <w:rFonts w:ascii="宋体" w:eastAsia="宋体" w:hAnsi="宋体" w:hint="eastAsia"/>
          <w:sz w:val="28"/>
          <w:szCs w:val="28"/>
        </w:rPr>
        <w:t>攻防演练</w:t>
      </w:r>
      <w:r w:rsidR="00456E37">
        <w:rPr>
          <w:rFonts w:ascii="宋体" w:eastAsia="宋体" w:hAnsi="宋体" w:hint="eastAsia"/>
          <w:sz w:val="28"/>
          <w:szCs w:val="28"/>
        </w:rPr>
        <w:t>工作统筹协调，组织协调</w:t>
      </w:r>
      <w:r w:rsidR="00CA7EF4">
        <w:rPr>
          <w:rFonts w:ascii="宋体" w:eastAsia="宋体" w:hAnsi="宋体" w:hint="eastAsia"/>
          <w:sz w:val="28"/>
          <w:szCs w:val="28"/>
        </w:rPr>
        <w:t>业务部门、</w:t>
      </w:r>
      <w:r w:rsidR="00456E37">
        <w:rPr>
          <w:rFonts w:ascii="宋体" w:eastAsia="宋体" w:hAnsi="宋体" w:hint="eastAsia"/>
          <w:sz w:val="28"/>
          <w:szCs w:val="28"/>
        </w:rPr>
        <w:t>支撑单位（包括安全厂商、运维厂商、开发厂商等）</w:t>
      </w:r>
      <w:r w:rsidR="00600CFC">
        <w:rPr>
          <w:rFonts w:ascii="宋体" w:eastAsia="宋体" w:hAnsi="宋体" w:hint="eastAsia"/>
          <w:sz w:val="28"/>
          <w:szCs w:val="28"/>
        </w:rPr>
        <w:t>落实具体方案制定、</w:t>
      </w:r>
      <w:r w:rsidR="00471818">
        <w:rPr>
          <w:rFonts w:ascii="宋体" w:eastAsia="宋体" w:hAnsi="宋体" w:hint="eastAsia"/>
          <w:sz w:val="28"/>
          <w:szCs w:val="28"/>
        </w:rPr>
        <w:t>攻防人员安排、</w:t>
      </w:r>
      <w:r w:rsidR="00DD32A4">
        <w:rPr>
          <w:rFonts w:ascii="宋体" w:eastAsia="宋体" w:hAnsi="宋体" w:hint="eastAsia"/>
          <w:sz w:val="28"/>
          <w:szCs w:val="28"/>
        </w:rPr>
        <w:t>具体工作落实、落实漏洞报告评分及</w:t>
      </w:r>
      <w:r w:rsidR="00072A72">
        <w:rPr>
          <w:rFonts w:ascii="宋体" w:eastAsia="宋体" w:hAnsi="宋体" w:hint="eastAsia"/>
          <w:sz w:val="28"/>
          <w:szCs w:val="28"/>
        </w:rPr>
        <w:t>漏洞通报</w:t>
      </w:r>
      <w:r w:rsidR="00DD32A4">
        <w:rPr>
          <w:rFonts w:ascii="宋体" w:eastAsia="宋体" w:hAnsi="宋体" w:hint="eastAsia"/>
          <w:sz w:val="28"/>
          <w:szCs w:val="28"/>
        </w:rPr>
        <w:t>下发工作。</w:t>
      </w:r>
    </w:p>
    <w:p w14:paraId="2225EC18" w14:textId="768DB3CC" w:rsidR="003F33FA" w:rsidRDefault="003F33FA" w:rsidP="003F33FA">
      <w:pPr>
        <w:pStyle w:val="a3"/>
        <w:numPr>
          <w:ilvl w:val="0"/>
          <w:numId w:val="4"/>
        </w:numPr>
        <w:ind w:firstLineChars="0"/>
        <w:rPr>
          <w:rFonts w:ascii="宋体" w:eastAsia="宋体" w:hAnsi="宋体"/>
          <w:b/>
          <w:sz w:val="28"/>
          <w:szCs w:val="28"/>
        </w:rPr>
      </w:pPr>
      <w:r>
        <w:rPr>
          <w:rFonts w:ascii="宋体" w:eastAsia="宋体" w:hAnsi="宋体" w:hint="eastAsia"/>
          <w:b/>
          <w:sz w:val="28"/>
          <w:szCs w:val="28"/>
        </w:rPr>
        <w:t>攻击组</w:t>
      </w:r>
    </w:p>
    <w:p w14:paraId="23DF29D7" w14:textId="650E2F08" w:rsidR="003F33FA" w:rsidRDefault="00FA31FD" w:rsidP="003F33FA">
      <w:pPr>
        <w:pStyle w:val="a3"/>
        <w:ind w:firstLine="560"/>
        <w:rPr>
          <w:rFonts w:ascii="宋体" w:eastAsia="宋体" w:hAnsi="宋体"/>
          <w:sz w:val="28"/>
          <w:szCs w:val="28"/>
        </w:rPr>
      </w:pPr>
      <w:r w:rsidRPr="00017E0B">
        <w:rPr>
          <w:rFonts w:ascii="宋体" w:eastAsia="宋体" w:hAnsi="宋体" w:hint="eastAsia"/>
          <w:sz w:val="28"/>
          <w:szCs w:val="28"/>
        </w:rPr>
        <w:t>由浙江大学信息中心</w:t>
      </w:r>
      <w:r w:rsidR="00A56336" w:rsidRPr="00017E0B">
        <w:rPr>
          <w:rFonts w:ascii="宋体" w:eastAsia="宋体" w:hAnsi="宋体" w:hint="eastAsia"/>
          <w:sz w:val="28"/>
          <w:szCs w:val="28"/>
        </w:rPr>
        <w:t>人员</w:t>
      </w:r>
      <w:r>
        <w:rPr>
          <w:rFonts w:ascii="宋体" w:eastAsia="宋体" w:hAnsi="宋体" w:hint="eastAsia"/>
          <w:sz w:val="28"/>
          <w:szCs w:val="28"/>
        </w:rPr>
        <w:t>、</w:t>
      </w:r>
      <w:r w:rsidR="00E03977">
        <w:rPr>
          <w:rFonts w:ascii="宋体" w:eastAsia="宋体" w:hAnsi="宋体" w:hint="eastAsia"/>
          <w:sz w:val="28"/>
          <w:szCs w:val="28"/>
        </w:rPr>
        <w:t>专业安全公司</w:t>
      </w:r>
      <w:r w:rsidR="003F33FA">
        <w:rPr>
          <w:rFonts w:ascii="宋体" w:eastAsia="宋体" w:hAnsi="宋体" w:hint="eastAsia"/>
          <w:sz w:val="28"/>
          <w:szCs w:val="28"/>
        </w:rPr>
        <w:t>派驻</w:t>
      </w:r>
      <w:r>
        <w:rPr>
          <w:rFonts w:ascii="宋体" w:eastAsia="宋体" w:hAnsi="宋体" w:hint="eastAsia"/>
          <w:sz w:val="28"/>
          <w:szCs w:val="28"/>
        </w:rPr>
        <w:t>技术人员成立攻击组。负责</w:t>
      </w:r>
      <w:r w:rsidR="003F33FA">
        <w:rPr>
          <w:rFonts w:ascii="宋体" w:eastAsia="宋体" w:hAnsi="宋体" w:hint="eastAsia"/>
          <w:sz w:val="28"/>
          <w:szCs w:val="28"/>
        </w:rPr>
        <w:t>正式攻防演练期间对</w:t>
      </w:r>
      <w:r>
        <w:rPr>
          <w:rFonts w:ascii="宋体" w:eastAsia="宋体" w:hAnsi="宋体" w:hint="eastAsia"/>
          <w:sz w:val="28"/>
          <w:szCs w:val="28"/>
        </w:rPr>
        <w:t>参演网站系统</w:t>
      </w:r>
      <w:r w:rsidR="003F33FA">
        <w:rPr>
          <w:rFonts w:ascii="宋体" w:eastAsia="宋体" w:hAnsi="宋体" w:hint="eastAsia"/>
          <w:sz w:val="28"/>
          <w:szCs w:val="28"/>
        </w:rPr>
        <w:t>的攻击得分。</w:t>
      </w:r>
    </w:p>
    <w:p w14:paraId="6A604D76" w14:textId="4F4D9359" w:rsidR="003F33FA" w:rsidRDefault="003F33FA" w:rsidP="003F33FA">
      <w:pPr>
        <w:pStyle w:val="a3"/>
        <w:numPr>
          <w:ilvl w:val="0"/>
          <w:numId w:val="4"/>
        </w:numPr>
        <w:ind w:firstLineChars="0"/>
        <w:rPr>
          <w:rFonts w:ascii="宋体" w:eastAsia="宋体" w:hAnsi="宋体"/>
          <w:b/>
          <w:sz w:val="28"/>
          <w:szCs w:val="28"/>
        </w:rPr>
      </w:pPr>
      <w:r>
        <w:rPr>
          <w:rFonts w:ascii="宋体" w:eastAsia="宋体" w:hAnsi="宋体" w:hint="eastAsia"/>
          <w:b/>
          <w:sz w:val="28"/>
          <w:szCs w:val="28"/>
        </w:rPr>
        <w:t>防守组组</w:t>
      </w:r>
    </w:p>
    <w:p w14:paraId="0B8894D1" w14:textId="572F5CE6" w:rsidR="003F33FA" w:rsidRDefault="00FA31FD" w:rsidP="003F33FA">
      <w:pPr>
        <w:pStyle w:val="a3"/>
        <w:ind w:firstLine="560"/>
        <w:rPr>
          <w:rFonts w:ascii="宋体" w:eastAsia="宋体" w:hAnsi="宋体"/>
          <w:sz w:val="28"/>
          <w:szCs w:val="28"/>
        </w:rPr>
      </w:pPr>
      <w:r>
        <w:rPr>
          <w:rFonts w:ascii="宋体" w:eastAsia="宋体" w:hAnsi="宋体" w:hint="eastAsia"/>
          <w:sz w:val="28"/>
          <w:szCs w:val="28"/>
        </w:rPr>
        <w:t>由</w:t>
      </w:r>
      <w:r w:rsidR="00017E0B">
        <w:rPr>
          <w:rFonts w:ascii="宋体" w:eastAsia="宋体" w:hAnsi="宋体" w:hint="eastAsia"/>
          <w:sz w:val="28"/>
          <w:szCs w:val="28"/>
        </w:rPr>
        <w:t>各单位、各部门、各学院的</w:t>
      </w:r>
      <w:r>
        <w:rPr>
          <w:rFonts w:ascii="宋体" w:eastAsia="宋体" w:hAnsi="宋体" w:hint="eastAsia"/>
          <w:sz w:val="28"/>
          <w:szCs w:val="28"/>
        </w:rPr>
        <w:t>业务部门提供支持，各运维厂商、开发厂商配合。主要负责攻防演练期间</w:t>
      </w:r>
      <w:r w:rsidR="003F33FA">
        <w:rPr>
          <w:rFonts w:ascii="宋体" w:eastAsia="宋体" w:hAnsi="宋体" w:hint="eastAsia"/>
          <w:sz w:val="28"/>
          <w:szCs w:val="28"/>
        </w:rPr>
        <w:t>的防护措施落实和加强，以及</w:t>
      </w:r>
      <w:r w:rsidR="00285372">
        <w:rPr>
          <w:rFonts w:ascii="宋体" w:eastAsia="宋体" w:hAnsi="宋体" w:hint="eastAsia"/>
          <w:sz w:val="28"/>
          <w:szCs w:val="28"/>
        </w:rPr>
        <w:t>在正式攻防演练期间监测攻击行为和抵御处置。</w:t>
      </w:r>
    </w:p>
    <w:p w14:paraId="30A81A7C" w14:textId="3F9CB143" w:rsidR="007574EF" w:rsidRDefault="007574EF" w:rsidP="00D56E06">
      <w:pPr>
        <w:pStyle w:val="a3"/>
        <w:numPr>
          <w:ilvl w:val="0"/>
          <w:numId w:val="1"/>
        </w:numPr>
        <w:spacing w:line="360" w:lineRule="auto"/>
        <w:ind w:left="0" w:firstLineChars="0" w:firstLine="0"/>
        <w:outlineLvl w:val="0"/>
        <w:rPr>
          <w:rFonts w:ascii="宋体" w:eastAsia="宋体" w:hAnsi="宋体"/>
          <w:b/>
          <w:sz w:val="28"/>
          <w:szCs w:val="28"/>
        </w:rPr>
      </w:pPr>
      <w:r w:rsidRPr="00D56E06">
        <w:rPr>
          <w:rFonts w:ascii="宋体" w:eastAsia="宋体" w:hAnsi="宋体" w:hint="eastAsia"/>
          <w:b/>
          <w:sz w:val="28"/>
          <w:szCs w:val="28"/>
        </w:rPr>
        <w:t>选择参演</w:t>
      </w:r>
      <w:r w:rsidR="00170B2D">
        <w:rPr>
          <w:rFonts w:ascii="宋体" w:eastAsia="宋体" w:hAnsi="宋体" w:hint="eastAsia"/>
          <w:b/>
          <w:sz w:val="28"/>
          <w:szCs w:val="28"/>
        </w:rPr>
        <w:t>对象</w:t>
      </w:r>
    </w:p>
    <w:p w14:paraId="229E628D" w14:textId="043F8B0D" w:rsidR="00FA31FD" w:rsidRPr="00322C5F" w:rsidRDefault="00285372" w:rsidP="00322C5F">
      <w:pPr>
        <w:pStyle w:val="a3"/>
        <w:ind w:firstLine="560"/>
        <w:rPr>
          <w:rFonts w:ascii="宋体" w:eastAsia="宋体" w:hAnsi="宋体"/>
          <w:sz w:val="28"/>
          <w:szCs w:val="28"/>
        </w:rPr>
      </w:pPr>
      <w:r>
        <w:rPr>
          <w:rFonts w:ascii="宋体" w:eastAsia="宋体" w:hAnsi="宋体" w:hint="eastAsia"/>
          <w:sz w:val="28"/>
          <w:szCs w:val="28"/>
        </w:rPr>
        <w:t>本次攻防演练</w:t>
      </w:r>
      <w:r w:rsidR="00FA31FD">
        <w:rPr>
          <w:rFonts w:ascii="宋体" w:eastAsia="宋体" w:hAnsi="宋体" w:hint="eastAsia"/>
          <w:sz w:val="28"/>
          <w:szCs w:val="28"/>
        </w:rPr>
        <w:t>报送的</w:t>
      </w:r>
      <w:r>
        <w:rPr>
          <w:rFonts w:ascii="宋体" w:eastAsia="宋体" w:hAnsi="宋体" w:hint="eastAsia"/>
          <w:sz w:val="28"/>
          <w:szCs w:val="28"/>
        </w:rPr>
        <w:t>业务系统作为防护和被攻击对象。</w:t>
      </w:r>
      <w:r w:rsidR="00FA31FD">
        <w:rPr>
          <w:rFonts w:ascii="宋体" w:eastAsia="宋体" w:hAnsi="宋体" w:hint="eastAsia"/>
          <w:sz w:val="28"/>
          <w:szCs w:val="28"/>
        </w:rPr>
        <w:t>参演系统</w:t>
      </w:r>
      <w:r w:rsidR="00322C5F">
        <w:rPr>
          <w:rFonts w:ascii="宋体" w:eastAsia="宋体" w:hAnsi="宋体" w:hint="eastAsia"/>
          <w:sz w:val="28"/>
          <w:szCs w:val="28"/>
        </w:rPr>
        <w:t>为全校登记在册的所有网站和信息系统（限校网内部署的）。</w:t>
      </w:r>
    </w:p>
    <w:p w14:paraId="79E064B2" w14:textId="290A8260" w:rsidR="007574EF" w:rsidRPr="00D56E06" w:rsidRDefault="00321627" w:rsidP="00D56E06">
      <w:pPr>
        <w:pStyle w:val="a3"/>
        <w:numPr>
          <w:ilvl w:val="0"/>
          <w:numId w:val="1"/>
        </w:numPr>
        <w:spacing w:line="360" w:lineRule="auto"/>
        <w:ind w:left="0" w:firstLineChars="0" w:firstLine="0"/>
        <w:outlineLvl w:val="0"/>
        <w:rPr>
          <w:rFonts w:ascii="宋体" w:eastAsia="宋体" w:hAnsi="宋体"/>
          <w:b/>
          <w:sz w:val="28"/>
          <w:szCs w:val="28"/>
        </w:rPr>
      </w:pPr>
      <w:r w:rsidRPr="00D56E06">
        <w:rPr>
          <w:rFonts w:ascii="宋体" w:eastAsia="宋体" w:hAnsi="宋体" w:hint="eastAsia"/>
          <w:b/>
          <w:sz w:val="28"/>
          <w:szCs w:val="28"/>
        </w:rPr>
        <w:t>演练期间攻与</w:t>
      </w:r>
      <w:r w:rsidR="000F3EFB">
        <w:rPr>
          <w:rFonts w:ascii="宋体" w:eastAsia="宋体" w:hAnsi="宋体" w:hint="eastAsia"/>
          <w:b/>
          <w:sz w:val="28"/>
          <w:szCs w:val="28"/>
        </w:rPr>
        <w:t>防</w:t>
      </w:r>
      <w:r w:rsidR="00DD32A4">
        <w:rPr>
          <w:rFonts w:ascii="宋体" w:eastAsia="宋体" w:hAnsi="宋体" w:hint="eastAsia"/>
          <w:b/>
          <w:sz w:val="28"/>
          <w:szCs w:val="28"/>
        </w:rPr>
        <w:t>及评分细则</w:t>
      </w:r>
    </w:p>
    <w:p w14:paraId="38615682" w14:textId="5AF54688" w:rsidR="00D56E06" w:rsidRDefault="00B242B3" w:rsidP="00C71505">
      <w:pPr>
        <w:pStyle w:val="a3"/>
        <w:ind w:firstLine="562"/>
        <w:rPr>
          <w:rFonts w:ascii="宋体" w:eastAsia="宋体" w:hAnsi="宋体"/>
          <w:b/>
          <w:sz w:val="28"/>
          <w:szCs w:val="28"/>
        </w:rPr>
      </w:pPr>
      <w:r>
        <w:rPr>
          <w:rFonts w:ascii="宋体" w:eastAsia="宋体" w:hAnsi="宋体" w:hint="eastAsia"/>
          <w:b/>
          <w:sz w:val="28"/>
          <w:szCs w:val="28"/>
        </w:rPr>
        <w:t>（一）</w:t>
      </w:r>
      <w:r w:rsidR="0000133C">
        <w:rPr>
          <w:rFonts w:ascii="宋体" w:eastAsia="宋体" w:hAnsi="宋体" w:hint="eastAsia"/>
          <w:b/>
          <w:sz w:val="28"/>
          <w:szCs w:val="28"/>
        </w:rPr>
        <w:t>攻</w:t>
      </w:r>
    </w:p>
    <w:p w14:paraId="2E232637" w14:textId="603A4432" w:rsidR="0000133C" w:rsidRDefault="0000133C" w:rsidP="00C71505">
      <w:pPr>
        <w:pStyle w:val="a3"/>
        <w:ind w:firstLine="560"/>
        <w:rPr>
          <w:rFonts w:ascii="宋体" w:eastAsia="宋体" w:hAnsi="宋体"/>
          <w:sz w:val="28"/>
          <w:szCs w:val="28"/>
        </w:rPr>
      </w:pPr>
      <w:r w:rsidRPr="0000133C">
        <w:rPr>
          <w:rFonts w:ascii="宋体" w:eastAsia="宋体" w:hAnsi="宋体" w:hint="eastAsia"/>
          <w:sz w:val="28"/>
          <w:szCs w:val="28"/>
        </w:rPr>
        <w:t>由</w:t>
      </w:r>
      <w:r w:rsidR="00170E78">
        <w:rPr>
          <w:rFonts w:ascii="宋体" w:eastAsia="宋体" w:hAnsi="宋体" w:hint="eastAsia"/>
          <w:sz w:val="28"/>
          <w:szCs w:val="28"/>
        </w:rPr>
        <w:t>攻击组的</w:t>
      </w:r>
      <w:r>
        <w:rPr>
          <w:rFonts w:ascii="宋体" w:eastAsia="宋体" w:hAnsi="宋体" w:hint="eastAsia"/>
          <w:sz w:val="28"/>
          <w:szCs w:val="28"/>
        </w:rPr>
        <w:t>工程师</w:t>
      </w:r>
      <w:r w:rsidR="00170E78">
        <w:rPr>
          <w:rFonts w:ascii="宋体" w:eastAsia="宋体" w:hAnsi="宋体" w:hint="eastAsia"/>
          <w:sz w:val="28"/>
          <w:szCs w:val="28"/>
        </w:rPr>
        <w:t>负责。</w:t>
      </w:r>
      <w:r w:rsidR="00F45F33">
        <w:rPr>
          <w:rFonts w:ascii="宋体" w:eastAsia="宋体" w:hAnsi="宋体" w:hint="eastAsia"/>
          <w:sz w:val="28"/>
          <w:szCs w:val="28"/>
        </w:rPr>
        <w:t>在攻击动作允许的范围内，</w:t>
      </w:r>
      <w:r w:rsidR="009A69DB">
        <w:rPr>
          <w:rFonts w:ascii="宋体" w:eastAsia="宋体" w:hAnsi="宋体" w:hint="eastAsia"/>
          <w:sz w:val="28"/>
          <w:szCs w:val="28"/>
        </w:rPr>
        <w:t>针对分配的攻击对象，</w:t>
      </w:r>
      <w:r w:rsidR="00170E78">
        <w:rPr>
          <w:rFonts w:ascii="宋体" w:eastAsia="宋体" w:hAnsi="宋体" w:hint="eastAsia"/>
          <w:sz w:val="28"/>
          <w:szCs w:val="28"/>
        </w:rPr>
        <w:t>根据攻击得分规则，派遣优势力量</w:t>
      </w:r>
      <w:r w:rsidR="00F45F33">
        <w:rPr>
          <w:rFonts w:ascii="宋体" w:eastAsia="宋体" w:hAnsi="宋体" w:hint="eastAsia"/>
          <w:sz w:val="28"/>
          <w:szCs w:val="28"/>
        </w:rPr>
        <w:t>优先测试得分高的点</w:t>
      </w:r>
      <w:r w:rsidR="00170E78">
        <w:rPr>
          <w:rFonts w:ascii="宋体" w:eastAsia="宋体" w:hAnsi="宋体" w:hint="eastAsia"/>
          <w:sz w:val="28"/>
          <w:szCs w:val="28"/>
        </w:rPr>
        <w:t>，</w:t>
      </w:r>
      <w:r w:rsidR="009A69DB">
        <w:rPr>
          <w:rFonts w:ascii="宋体" w:eastAsia="宋体" w:hAnsi="宋体" w:hint="eastAsia"/>
          <w:sz w:val="28"/>
          <w:szCs w:val="28"/>
        </w:rPr>
        <w:lastRenderedPageBreak/>
        <w:t>尽可</w:t>
      </w:r>
      <w:r w:rsidR="00BC76BD">
        <w:rPr>
          <w:rFonts w:ascii="宋体" w:eastAsia="宋体" w:hAnsi="宋体" w:hint="eastAsia"/>
          <w:sz w:val="28"/>
          <w:szCs w:val="28"/>
        </w:rPr>
        <w:t>能多得分。</w:t>
      </w:r>
    </w:p>
    <w:p w14:paraId="7A8F0A3D" w14:textId="02DBAD02" w:rsidR="00FA31FD" w:rsidRDefault="00FA31FD" w:rsidP="00C71505">
      <w:pPr>
        <w:pStyle w:val="a3"/>
        <w:ind w:firstLine="560"/>
        <w:rPr>
          <w:rFonts w:ascii="宋体" w:eastAsia="宋体" w:hAnsi="宋体"/>
          <w:sz w:val="28"/>
          <w:szCs w:val="28"/>
        </w:rPr>
      </w:pPr>
      <w:r>
        <w:rPr>
          <w:rFonts w:ascii="宋体" w:eastAsia="宋体" w:hAnsi="宋体"/>
          <w:sz w:val="28"/>
          <w:szCs w:val="28"/>
        </w:rPr>
        <w:t>根据得分点编写攻击测试简报</w:t>
      </w:r>
      <w:r>
        <w:rPr>
          <w:rFonts w:ascii="宋体" w:eastAsia="宋体" w:hAnsi="宋体" w:hint="eastAsia"/>
          <w:sz w:val="28"/>
          <w:szCs w:val="28"/>
        </w:rPr>
        <w:t>，</w:t>
      </w:r>
      <w:r>
        <w:rPr>
          <w:rFonts w:ascii="宋体" w:eastAsia="宋体" w:hAnsi="宋体"/>
          <w:sz w:val="28"/>
          <w:szCs w:val="28"/>
        </w:rPr>
        <w:t>统一交由浙大信息中心进行下发整改</w:t>
      </w:r>
      <w:r>
        <w:rPr>
          <w:rFonts w:ascii="宋体" w:eastAsia="宋体" w:hAnsi="宋体" w:hint="eastAsia"/>
          <w:sz w:val="28"/>
          <w:szCs w:val="28"/>
        </w:rPr>
        <w:t>。</w:t>
      </w:r>
    </w:p>
    <w:p w14:paraId="355AFF49" w14:textId="65DB5F31" w:rsidR="00AE39E9" w:rsidRPr="006E3088" w:rsidRDefault="00DD32A4" w:rsidP="006E3088">
      <w:pPr>
        <w:pStyle w:val="a3"/>
        <w:ind w:firstLine="560"/>
        <w:rPr>
          <w:rFonts w:ascii="宋体" w:eastAsia="宋体" w:hAnsi="宋体"/>
          <w:sz w:val="28"/>
          <w:szCs w:val="28"/>
        </w:rPr>
      </w:pPr>
      <w:r>
        <w:rPr>
          <w:rFonts w:ascii="宋体" w:eastAsia="宋体" w:hAnsi="宋体"/>
          <w:sz w:val="28"/>
          <w:szCs w:val="28"/>
        </w:rPr>
        <w:t>攻击评分标准</w:t>
      </w:r>
      <w:r>
        <w:rPr>
          <w:rFonts w:ascii="宋体" w:eastAsia="宋体" w:hAnsi="宋体" w:hint="eastAsia"/>
          <w:sz w:val="28"/>
          <w:szCs w:val="28"/>
        </w:rPr>
        <w:t>：</w:t>
      </w:r>
    </w:p>
    <w:p w14:paraId="7F0058C0" w14:textId="77777777" w:rsidR="00AE39E9" w:rsidRDefault="00AE39E9" w:rsidP="00AE39E9">
      <w:pPr>
        <w:jc w:val="center"/>
        <w:outlineLvl w:val="0"/>
        <w:rPr>
          <w:rFonts w:ascii="宋体" w:eastAsia="宋体" w:hAnsi="宋体"/>
          <w:szCs w:val="21"/>
        </w:rPr>
      </w:pPr>
      <w:r>
        <w:rPr>
          <w:rFonts w:ascii="宋体" w:eastAsia="宋体" w:hAnsi="宋体" w:hint="eastAsia"/>
          <w:szCs w:val="21"/>
        </w:rPr>
        <w:t>漏洞发现类评分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559"/>
        <w:gridCol w:w="1560"/>
        <w:gridCol w:w="3543"/>
      </w:tblGrid>
      <w:tr w:rsidR="00AE39E9" w14:paraId="2F0B341C" w14:textId="77777777" w:rsidTr="00431C32">
        <w:trPr>
          <w:jc w:val="center"/>
        </w:trPr>
        <w:tc>
          <w:tcPr>
            <w:tcW w:w="1486" w:type="dxa"/>
            <w:vAlign w:val="center"/>
          </w:tcPr>
          <w:p w14:paraId="4B59B7A8" w14:textId="77777777" w:rsidR="00AE39E9" w:rsidRDefault="00AE39E9" w:rsidP="00431C32">
            <w:pPr>
              <w:jc w:val="center"/>
              <w:rPr>
                <w:rFonts w:ascii="宋体" w:eastAsia="宋体" w:hAnsi="宋体"/>
                <w:b/>
                <w:szCs w:val="21"/>
              </w:rPr>
            </w:pPr>
            <w:r>
              <w:rPr>
                <w:rFonts w:ascii="宋体" w:eastAsia="宋体" w:hAnsi="宋体" w:hint="eastAsia"/>
                <w:b/>
                <w:szCs w:val="21"/>
              </w:rPr>
              <w:t>类型</w:t>
            </w:r>
          </w:p>
        </w:tc>
        <w:tc>
          <w:tcPr>
            <w:tcW w:w="1559" w:type="dxa"/>
            <w:vAlign w:val="center"/>
          </w:tcPr>
          <w:p w14:paraId="4BE79640" w14:textId="77777777" w:rsidR="00AE39E9" w:rsidRDefault="00AE39E9" w:rsidP="00431C32">
            <w:pPr>
              <w:jc w:val="center"/>
              <w:rPr>
                <w:rFonts w:ascii="宋体" w:eastAsia="宋体" w:hAnsi="宋体"/>
                <w:b/>
                <w:szCs w:val="21"/>
              </w:rPr>
            </w:pPr>
            <w:r>
              <w:rPr>
                <w:rFonts w:ascii="宋体" w:eastAsia="宋体" w:hAnsi="宋体" w:hint="eastAsia"/>
                <w:b/>
                <w:szCs w:val="21"/>
              </w:rPr>
              <w:t>威胁类型</w:t>
            </w:r>
          </w:p>
        </w:tc>
        <w:tc>
          <w:tcPr>
            <w:tcW w:w="1560" w:type="dxa"/>
            <w:vAlign w:val="center"/>
          </w:tcPr>
          <w:p w14:paraId="0E7BF683" w14:textId="77777777" w:rsidR="00AE39E9" w:rsidRDefault="00AE39E9" w:rsidP="00431C32">
            <w:pPr>
              <w:jc w:val="center"/>
              <w:rPr>
                <w:rFonts w:ascii="宋体" w:eastAsia="宋体" w:hAnsi="宋体"/>
                <w:b/>
                <w:szCs w:val="21"/>
              </w:rPr>
            </w:pPr>
            <w:r>
              <w:rPr>
                <w:rFonts w:ascii="宋体" w:eastAsia="宋体" w:hAnsi="宋体" w:hint="eastAsia"/>
                <w:b/>
                <w:szCs w:val="21"/>
              </w:rPr>
              <w:t>赋值规则</w:t>
            </w:r>
          </w:p>
        </w:tc>
        <w:tc>
          <w:tcPr>
            <w:tcW w:w="3543" w:type="dxa"/>
            <w:vAlign w:val="center"/>
          </w:tcPr>
          <w:p w14:paraId="44ACAA39" w14:textId="77777777" w:rsidR="00AE39E9" w:rsidRDefault="00AE39E9" w:rsidP="00431C32">
            <w:pPr>
              <w:jc w:val="center"/>
              <w:rPr>
                <w:rFonts w:ascii="宋体" w:eastAsia="宋体" w:hAnsi="宋体"/>
                <w:b/>
                <w:szCs w:val="21"/>
              </w:rPr>
            </w:pPr>
            <w:r>
              <w:rPr>
                <w:rFonts w:ascii="宋体" w:eastAsia="宋体" w:hAnsi="宋体" w:hint="eastAsia"/>
                <w:b/>
                <w:szCs w:val="21"/>
              </w:rPr>
              <w:t>备注</w:t>
            </w:r>
          </w:p>
        </w:tc>
      </w:tr>
      <w:tr w:rsidR="00AE39E9" w14:paraId="0A75A28E" w14:textId="77777777" w:rsidTr="00431C32">
        <w:trPr>
          <w:jc w:val="center"/>
        </w:trPr>
        <w:tc>
          <w:tcPr>
            <w:tcW w:w="1486" w:type="dxa"/>
            <w:vMerge w:val="restart"/>
            <w:vAlign w:val="center"/>
          </w:tcPr>
          <w:p w14:paraId="5BDAE31F" w14:textId="77777777" w:rsidR="00AE39E9" w:rsidRDefault="00AE39E9" w:rsidP="00431C32">
            <w:pPr>
              <w:jc w:val="center"/>
              <w:rPr>
                <w:rFonts w:ascii="宋体" w:eastAsia="宋体" w:hAnsi="宋体"/>
                <w:szCs w:val="21"/>
              </w:rPr>
            </w:pPr>
            <w:r>
              <w:rPr>
                <w:rFonts w:ascii="宋体" w:eastAsia="宋体" w:hAnsi="宋体" w:hint="eastAsia"/>
                <w:szCs w:val="21"/>
              </w:rPr>
              <w:t>漏洞风险发现</w:t>
            </w:r>
          </w:p>
        </w:tc>
        <w:tc>
          <w:tcPr>
            <w:tcW w:w="1559" w:type="dxa"/>
            <w:vAlign w:val="center"/>
          </w:tcPr>
          <w:p w14:paraId="77480B01" w14:textId="77777777" w:rsidR="00AE39E9" w:rsidRDefault="00AE39E9" w:rsidP="00431C32">
            <w:pPr>
              <w:jc w:val="left"/>
              <w:rPr>
                <w:rFonts w:ascii="宋体" w:eastAsia="宋体" w:hAnsi="宋体"/>
                <w:szCs w:val="21"/>
              </w:rPr>
            </w:pPr>
            <w:r>
              <w:rPr>
                <w:rFonts w:ascii="宋体" w:eastAsia="宋体" w:hAnsi="宋体" w:hint="eastAsia"/>
                <w:szCs w:val="21"/>
              </w:rPr>
              <w:t>低危风险漏洞</w:t>
            </w:r>
          </w:p>
        </w:tc>
        <w:tc>
          <w:tcPr>
            <w:tcW w:w="1560" w:type="dxa"/>
            <w:vAlign w:val="center"/>
          </w:tcPr>
          <w:p w14:paraId="21DB110A" w14:textId="77777777" w:rsidR="00AE39E9" w:rsidRDefault="00AE39E9" w:rsidP="00431C32">
            <w:pPr>
              <w:jc w:val="left"/>
              <w:rPr>
                <w:rFonts w:ascii="宋体" w:eastAsia="宋体" w:hAnsi="宋体"/>
                <w:szCs w:val="21"/>
              </w:rPr>
            </w:pPr>
            <w:r>
              <w:rPr>
                <w:rFonts w:ascii="宋体" w:eastAsia="宋体" w:hAnsi="宋体"/>
                <w:szCs w:val="21"/>
              </w:rPr>
              <w:t>2</w:t>
            </w:r>
            <w:r>
              <w:rPr>
                <w:rFonts w:ascii="宋体" w:eastAsia="宋体" w:hAnsi="宋体" w:hint="eastAsia"/>
                <w:szCs w:val="21"/>
              </w:rPr>
              <w:t>分/1个</w:t>
            </w:r>
          </w:p>
        </w:tc>
        <w:tc>
          <w:tcPr>
            <w:tcW w:w="3543" w:type="dxa"/>
            <w:vAlign w:val="center"/>
          </w:tcPr>
          <w:p w14:paraId="6C2960DB" w14:textId="77777777" w:rsidR="00AE39E9" w:rsidRDefault="00AE39E9" w:rsidP="00431C32">
            <w:pPr>
              <w:jc w:val="left"/>
              <w:rPr>
                <w:rFonts w:ascii="宋体" w:eastAsia="宋体" w:hAnsi="宋体"/>
                <w:szCs w:val="21"/>
              </w:rPr>
            </w:pPr>
            <w:r>
              <w:rPr>
                <w:rFonts w:ascii="宋体" w:eastAsia="宋体" w:hAnsi="宋体" w:hint="eastAsia"/>
                <w:szCs w:val="21"/>
              </w:rPr>
              <w:t>裁判依据提交的漏洞情况，评判漏洞是否真实存在，及漏洞影响程度进行评分，累计得分</w:t>
            </w:r>
          </w:p>
        </w:tc>
      </w:tr>
      <w:tr w:rsidR="00AE39E9" w14:paraId="67528C65" w14:textId="77777777" w:rsidTr="00431C32">
        <w:trPr>
          <w:jc w:val="center"/>
        </w:trPr>
        <w:tc>
          <w:tcPr>
            <w:tcW w:w="1486" w:type="dxa"/>
            <w:vMerge/>
            <w:vAlign w:val="center"/>
          </w:tcPr>
          <w:p w14:paraId="5DE9D1C3" w14:textId="77777777" w:rsidR="00AE39E9" w:rsidRDefault="00AE39E9" w:rsidP="00431C32">
            <w:pPr>
              <w:jc w:val="center"/>
              <w:rPr>
                <w:rFonts w:ascii="宋体" w:eastAsia="宋体" w:hAnsi="宋体"/>
                <w:b/>
                <w:szCs w:val="21"/>
              </w:rPr>
            </w:pPr>
          </w:p>
        </w:tc>
        <w:tc>
          <w:tcPr>
            <w:tcW w:w="1559" w:type="dxa"/>
            <w:vAlign w:val="center"/>
          </w:tcPr>
          <w:p w14:paraId="6E211E2C" w14:textId="77777777" w:rsidR="00AE39E9" w:rsidRDefault="00AE39E9" w:rsidP="00431C32">
            <w:pPr>
              <w:jc w:val="left"/>
              <w:rPr>
                <w:rFonts w:ascii="宋体" w:eastAsia="宋体" w:hAnsi="宋体"/>
                <w:szCs w:val="21"/>
              </w:rPr>
            </w:pPr>
            <w:r>
              <w:rPr>
                <w:rFonts w:ascii="宋体" w:eastAsia="宋体" w:hAnsi="宋体" w:hint="eastAsia"/>
                <w:szCs w:val="21"/>
              </w:rPr>
              <w:t>中危风险漏洞</w:t>
            </w:r>
          </w:p>
        </w:tc>
        <w:tc>
          <w:tcPr>
            <w:tcW w:w="1560" w:type="dxa"/>
            <w:vAlign w:val="center"/>
          </w:tcPr>
          <w:p w14:paraId="078F7340" w14:textId="77777777" w:rsidR="00AE39E9" w:rsidRDefault="00AE39E9" w:rsidP="00431C32">
            <w:pPr>
              <w:jc w:val="left"/>
              <w:rPr>
                <w:rFonts w:ascii="宋体" w:eastAsia="宋体" w:hAnsi="宋体"/>
                <w:szCs w:val="21"/>
              </w:rPr>
            </w:pPr>
            <w:r>
              <w:rPr>
                <w:rFonts w:ascii="宋体" w:eastAsia="宋体" w:hAnsi="宋体"/>
                <w:szCs w:val="21"/>
              </w:rPr>
              <w:t>5</w:t>
            </w:r>
            <w:r>
              <w:rPr>
                <w:rFonts w:ascii="宋体" w:eastAsia="宋体" w:hAnsi="宋体" w:hint="eastAsia"/>
                <w:szCs w:val="21"/>
              </w:rPr>
              <w:t>分/1个</w:t>
            </w:r>
          </w:p>
        </w:tc>
        <w:tc>
          <w:tcPr>
            <w:tcW w:w="3543" w:type="dxa"/>
            <w:vAlign w:val="center"/>
          </w:tcPr>
          <w:p w14:paraId="25451C11" w14:textId="77777777" w:rsidR="00AE39E9" w:rsidRDefault="00AE39E9" w:rsidP="00431C32">
            <w:pPr>
              <w:jc w:val="left"/>
              <w:rPr>
                <w:rFonts w:ascii="宋体" w:eastAsia="宋体" w:hAnsi="宋体"/>
                <w:szCs w:val="21"/>
              </w:rPr>
            </w:pPr>
            <w:r>
              <w:rPr>
                <w:rFonts w:ascii="宋体" w:eastAsia="宋体" w:hAnsi="宋体" w:hint="eastAsia"/>
                <w:szCs w:val="21"/>
              </w:rPr>
              <w:t>裁判依据提交的漏洞情况，评判漏洞是否真实存在，及漏洞影响程度进行评分，累计得分</w:t>
            </w:r>
          </w:p>
        </w:tc>
      </w:tr>
      <w:tr w:rsidR="00AE39E9" w14:paraId="34CA78BA" w14:textId="77777777" w:rsidTr="00431C32">
        <w:trPr>
          <w:jc w:val="center"/>
        </w:trPr>
        <w:tc>
          <w:tcPr>
            <w:tcW w:w="1486" w:type="dxa"/>
            <w:vMerge/>
            <w:vAlign w:val="center"/>
          </w:tcPr>
          <w:p w14:paraId="64E0DED3" w14:textId="77777777" w:rsidR="00AE39E9" w:rsidRDefault="00AE39E9" w:rsidP="00431C32">
            <w:pPr>
              <w:jc w:val="center"/>
              <w:rPr>
                <w:rFonts w:ascii="宋体" w:eastAsia="宋体" w:hAnsi="宋体"/>
                <w:b/>
                <w:szCs w:val="21"/>
              </w:rPr>
            </w:pPr>
          </w:p>
        </w:tc>
        <w:tc>
          <w:tcPr>
            <w:tcW w:w="1559" w:type="dxa"/>
            <w:vAlign w:val="center"/>
          </w:tcPr>
          <w:p w14:paraId="21D12038" w14:textId="77777777" w:rsidR="00AE39E9" w:rsidRDefault="00AE39E9" w:rsidP="00431C32">
            <w:pPr>
              <w:jc w:val="left"/>
              <w:rPr>
                <w:rFonts w:ascii="宋体" w:eastAsia="宋体" w:hAnsi="宋体"/>
                <w:szCs w:val="21"/>
              </w:rPr>
            </w:pPr>
            <w:r>
              <w:rPr>
                <w:rFonts w:ascii="宋体" w:eastAsia="宋体" w:hAnsi="宋体" w:hint="eastAsia"/>
                <w:szCs w:val="21"/>
              </w:rPr>
              <w:t>高危风险漏洞</w:t>
            </w:r>
          </w:p>
        </w:tc>
        <w:tc>
          <w:tcPr>
            <w:tcW w:w="1560" w:type="dxa"/>
            <w:vAlign w:val="center"/>
          </w:tcPr>
          <w:p w14:paraId="6ECDB678" w14:textId="77777777" w:rsidR="00AE39E9" w:rsidRDefault="00AE39E9" w:rsidP="00431C32">
            <w:pPr>
              <w:jc w:val="left"/>
              <w:rPr>
                <w:rFonts w:ascii="宋体" w:eastAsia="宋体" w:hAnsi="宋体"/>
                <w:szCs w:val="21"/>
              </w:rPr>
            </w:pPr>
            <w:r>
              <w:rPr>
                <w:rFonts w:ascii="宋体" w:eastAsia="宋体" w:hAnsi="宋体"/>
                <w:szCs w:val="21"/>
              </w:rPr>
              <w:t>10</w:t>
            </w:r>
            <w:r>
              <w:rPr>
                <w:rFonts w:ascii="宋体" w:eastAsia="宋体" w:hAnsi="宋体" w:hint="eastAsia"/>
                <w:szCs w:val="21"/>
              </w:rPr>
              <w:t>分/1个</w:t>
            </w:r>
          </w:p>
        </w:tc>
        <w:tc>
          <w:tcPr>
            <w:tcW w:w="3543" w:type="dxa"/>
            <w:vAlign w:val="center"/>
          </w:tcPr>
          <w:p w14:paraId="64DE0749" w14:textId="77777777" w:rsidR="00AE39E9" w:rsidRDefault="00AE39E9" w:rsidP="00431C32">
            <w:pPr>
              <w:jc w:val="left"/>
              <w:rPr>
                <w:rFonts w:ascii="宋体" w:eastAsia="宋体" w:hAnsi="宋体"/>
                <w:szCs w:val="21"/>
              </w:rPr>
            </w:pPr>
            <w:r>
              <w:rPr>
                <w:rFonts w:ascii="宋体" w:eastAsia="宋体" w:hAnsi="宋体" w:hint="eastAsia"/>
                <w:szCs w:val="21"/>
              </w:rPr>
              <w:t>裁判依据提交的漏洞情况，评判漏洞是否真实存在，及漏洞影响程度进行评分，累计得分</w:t>
            </w:r>
          </w:p>
        </w:tc>
      </w:tr>
      <w:tr w:rsidR="003D4BC8" w14:paraId="25092442" w14:textId="77777777" w:rsidTr="00431C32">
        <w:trPr>
          <w:jc w:val="center"/>
        </w:trPr>
        <w:tc>
          <w:tcPr>
            <w:tcW w:w="1486" w:type="dxa"/>
            <w:vAlign w:val="center"/>
          </w:tcPr>
          <w:p w14:paraId="2EF858A2" w14:textId="4CCA145B" w:rsidR="003D4BC8" w:rsidRDefault="00380135" w:rsidP="00431C32">
            <w:pPr>
              <w:jc w:val="center"/>
              <w:rPr>
                <w:rFonts w:ascii="宋体" w:eastAsia="宋体" w:hAnsi="宋体"/>
                <w:b/>
                <w:szCs w:val="21"/>
              </w:rPr>
            </w:pPr>
            <w:r>
              <w:rPr>
                <w:rFonts w:ascii="宋体" w:eastAsia="宋体" w:hAnsi="宋体" w:hint="eastAsia"/>
                <w:b/>
                <w:szCs w:val="21"/>
              </w:rPr>
              <w:t>口令类</w:t>
            </w:r>
          </w:p>
        </w:tc>
        <w:tc>
          <w:tcPr>
            <w:tcW w:w="1559" w:type="dxa"/>
            <w:vAlign w:val="center"/>
          </w:tcPr>
          <w:p w14:paraId="086D02F7" w14:textId="7D5F4F2A" w:rsidR="003D4BC8" w:rsidRDefault="00380135" w:rsidP="00431C32">
            <w:pPr>
              <w:jc w:val="left"/>
              <w:rPr>
                <w:rFonts w:ascii="宋体" w:eastAsia="宋体" w:hAnsi="宋体"/>
                <w:szCs w:val="21"/>
              </w:rPr>
            </w:pPr>
            <w:r>
              <w:rPr>
                <w:rFonts w:ascii="宋体" w:eastAsia="宋体" w:hAnsi="宋体"/>
                <w:szCs w:val="21"/>
              </w:rPr>
              <w:t>弱口令</w:t>
            </w:r>
            <w:r>
              <w:rPr>
                <w:rFonts w:ascii="宋体" w:eastAsia="宋体" w:hAnsi="宋体" w:hint="eastAsia"/>
                <w:szCs w:val="21"/>
              </w:rPr>
              <w:t>/口令泄露</w:t>
            </w:r>
          </w:p>
        </w:tc>
        <w:tc>
          <w:tcPr>
            <w:tcW w:w="1560" w:type="dxa"/>
            <w:vAlign w:val="center"/>
          </w:tcPr>
          <w:p w14:paraId="025067D4" w14:textId="5DDD6672" w:rsidR="00380135" w:rsidRDefault="00380135" w:rsidP="00431C32">
            <w:pPr>
              <w:jc w:val="left"/>
              <w:rPr>
                <w:rFonts w:ascii="宋体" w:eastAsia="宋体" w:hAnsi="宋体"/>
                <w:szCs w:val="21"/>
              </w:rPr>
            </w:pPr>
            <w:r>
              <w:rPr>
                <w:rFonts w:ascii="宋体" w:eastAsia="宋体" w:hAnsi="宋体" w:hint="eastAsia"/>
                <w:szCs w:val="21"/>
              </w:rPr>
              <w:t>5分/1个</w:t>
            </w:r>
          </w:p>
          <w:p w14:paraId="5917757A" w14:textId="218F97B4" w:rsidR="003D4BC8" w:rsidRDefault="00380135" w:rsidP="00431C32">
            <w:pPr>
              <w:jc w:val="left"/>
              <w:rPr>
                <w:rFonts w:ascii="宋体" w:eastAsia="宋体" w:hAnsi="宋体"/>
                <w:szCs w:val="21"/>
              </w:rPr>
            </w:pPr>
            <w:r>
              <w:rPr>
                <w:rFonts w:ascii="宋体" w:eastAsia="宋体" w:hAnsi="宋体" w:hint="eastAsia"/>
                <w:szCs w:val="21"/>
              </w:rPr>
              <w:t>8分/</w:t>
            </w:r>
            <w:r>
              <w:rPr>
                <w:rFonts w:ascii="宋体" w:eastAsia="宋体" w:hAnsi="宋体"/>
                <w:szCs w:val="21"/>
              </w:rPr>
              <w:t>1</w:t>
            </w:r>
            <w:r>
              <w:rPr>
                <w:rFonts w:ascii="宋体" w:eastAsia="宋体" w:hAnsi="宋体" w:hint="eastAsia"/>
                <w:szCs w:val="21"/>
              </w:rPr>
              <w:t>个</w:t>
            </w:r>
          </w:p>
        </w:tc>
        <w:tc>
          <w:tcPr>
            <w:tcW w:w="3543" w:type="dxa"/>
            <w:vAlign w:val="center"/>
          </w:tcPr>
          <w:p w14:paraId="1974BBE1" w14:textId="74ED1A5A" w:rsidR="003D4BC8" w:rsidRDefault="00380135" w:rsidP="00431C32">
            <w:pPr>
              <w:jc w:val="left"/>
              <w:rPr>
                <w:rFonts w:ascii="宋体" w:eastAsia="宋体" w:hAnsi="宋体"/>
                <w:szCs w:val="21"/>
              </w:rPr>
            </w:pPr>
            <w:r>
              <w:rPr>
                <w:rFonts w:ascii="宋体" w:eastAsia="宋体" w:hAnsi="宋体" w:hint="eastAsia"/>
                <w:szCs w:val="21"/>
              </w:rPr>
              <w:t>1、</w:t>
            </w:r>
            <w:r>
              <w:rPr>
                <w:rFonts w:ascii="宋体" w:eastAsia="宋体" w:hAnsi="宋体"/>
                <w:szCs w:val="21"/>
              </w:rPr>
              <w:t>根据提交口令核实后</w:t>
            </w:r>
            <w:r>
              <w:rPr>
                <w:rFonts w:ascii="宋体" w:eastAsia="宋体" w:hAnsi="宋体" w:hint="eastAsia"/>
                <w:szCs w:val="21"/>
              </w:rPr>
              <w:t>，</w:t>
            </w:r>
            <w:r>
              <w:rPr>
                <w:rFonts w:ascii="宋体" w:eastAsia="宋体" w:hAnsi="宋体"/>
                <w:szCs w:val="21"/>
              </w:rPr>
              <w:t>普通用户</w:t>
            </w:r>
            <w:r>
              <w:rPr>
                <w:rFonts w:ascii="宋体" w:eastAsia="宋体" w:hAnsi="宋体" w:hint="eastAsia"/>
                <w:szCs w:val="21"/>
              </w:rPr>
              <w:t>5分，同一系统不累计</w:t>
            </w:r>
          </w:p>
          <w:p w14:paraId="7402A88D" w14:textId="16C85C56" w:rsidR="00380135" w:rsidRDefault="00380135" w:rsidP="00431C32">
            <w:pPr>
              <w:jc w:val="left"/>
              <w:rPr>
                <w:rFonts w:ascii="宋体" w:eastAsia="宋体" w:hAnsi="宋体"/>
                <w:szCs w:val="21"/>
              </w:rPr>
            </w:pPr>
            <w:r>
              <w:rPr>
                <w:rFonts w:ascii="宋体" w:eastAsia="宋体" w:hAnsi="宋体" w:hint="eastAsia"/>
                <w:szCs w:val="21"/>
              </w:rPr>
              <w:t>2、</w:t>
            </w:r>
            <w:r>
              <w:rPr>
                <w:rFonts w:ascii="宋体" w:eastAsia="宋体" w:hAnsi="宋体"/>
                <w:szCs w:val="21"/>
              </w:rPr>
              <w:t>管理员</w:t>
            </w:r>
            <w:r>
              <w:rPr>
                <w:rFonts w:ascii="宋体" w:eastAsia="宋体" w:hAnsi="宋体" w:hint="eastAsia"/>
                <w:szCs w:val="21"/>
              </w:rPr>
              <w:t>8分/个</w:t>
            </w:r>
          </w:p>
        </w:tc>
      </w:tr>
      <w:tr w:rsidR="003D4BC8" w14:paraId="2824EFD7" w14:textId="77777777" w:rsidTr="00431C32">
        <w:trPr>
          <w:jc w:val="center"/>
        </w:trPr>
        <w:tc>
          <w:tcPr>
            <w:tcW w:w="1486" w:type="dxa"/>
            <w:vAlign w:val="center"/>
          </w:tcPr>
          <w:p w14:paraId="400DE10E" w14:textId="5A444938" w:rsidR="003D4BC8" w:rsidRDefault="00380135" w:rsidP="00431C32">
            <w:pPr>
              <w:jc w:val="center"/>
              <w:rPr>
                <w:rFonts w:ascii="宋体" w:eastAsia="宋体" w:hAnsi="宋体"/>
                <w:b/>
                <w:szCs w:val="21"/>
              </w:rPr>
            </w:pPr>
            <w:r>
              <w:rPr>
                <w:rFonts w:ascii="宋体" w:eastAsia="宋体" w:hAnsi="宋体"/>
                <w:b/>
                <w:szCs w:val="21"/>
              </w:rPr>
              <w:t>权限类</w:t>
            </w:r>
          </w:p>
        </w:tc>
        <w:tc>
          <w:tcPr>
            <w:tcW w:w="1559" w:type="dxa"/>
            <w:vAlign w:val="center"/>
          </w:tcPr>
          <w:p w14:paraId="6F7FA8CE" w14:textId="08B9CF1A" w:rsidR="003D4BC8" w:rsidRDefault="00380135" w:rsidP="00431C32">
            <w:pPr>
              <w:jc w:val="left"/>
              <w:rPr>
                <w:rFonts w:ascii="宋体" w:eastAsia="宋体" w:hAnsi="宋体"/>
                <w:szCs w:val="21"/>
              </w:rPr>
            </w:pPr>
            <w:r>
              <w:rPr>
                <w:rFonts w:ascii="宋体" w:eastAsia="宋体" w:hAnsi="宋体" w:hint="eastAsia"/>
                <w:szCs w:val="21"/>
              </w:rPr>
              <w:t>getshell</w:t>
            </w:r>
          </w:p>
        </w:tc>
        <w:tc>
          <w:tcPr>
            <w:tcW w:w="1560" w:type="dxa"/>
            <w:vAlign w:val="center"/>
          </w:tcPr>
          <w:p w14:paraId="0F7BD50F" w14:textId="7F848977" w:rsidR="003D4BC8" w:rsidRDefault="00380135" w:rsidP="00431C32">
            <w:pPr>
              <w:jc w:val="left"/>
              <w:rPr>
                <w:rFonts w:ascii="宋体" w:eastAsia="宋体" w:hAnsi="宋体"/>
                <w:szCs w:val="21"/>
              </w:rPr>
            </w:pPr>
            <w:r>
              <w:rPr>
                <w:rFonts w:ascii="宋体" w:eastAsia="宋体" w:hAnsi="宋体" w:hint="eastAsia"/>
                <w:szCs w:val="21"/>
              </w:rPr>
              <w:t>50分/</w:t>
            </w:r>
            <w:r>
              <w:rPr>
                <w:rFonts w:ascii="宋体" w:eastAsia="宋体" w:hAnsi="宋体"/>
                <w:szCs w:val="21"/>
              </w:rPr>
              <w:t>1</w:t>
            </w:r>
            <w:r>
              <w:rPr>
                <w:rFonts w:ascii="宋体" w:eastAsia="宋体" w:hAnsi="宋体" w:hint="eastAsia"/>
                <w:szCs w:val="21"/>
              </w:rPr>
              <w:t>个</w:t>
            </w:r>
          </w:p>
        </w:tc>
        <w:tc>
          <w:tcPr>
            <w:tcW w:w="3543" w:type="dxa"/>
            <w:vAlign w:val="center"/>
          </w:tcPr>
          <w:p w14:paraId="1CA95B6C" w14:textId="147DE837" w:rsidR="003D4BC8" w:rsidRDefault="00380135" w:rsidP="00431C32">
            <w:pPr>
              <w:jc w:val="left"/>
              <w:rPr>
                <w:rFonts w:ascii="宋体" w:eastAsia="宋体" w:hAnsi="宋体"/>
                <w:szCs w:val="21"/>
              </w:rPr>
            </w:pPr>
            <w:r>
              <w:rPr>
                <w:rFonts w:ascii="宋体" w:eastAsia="宋体" w:hAnsi="宋体" w:hint="eastAsia"/>
                <w:szCs w:val="21"/>
              </w:rPr>
              <w:t>裁判依据提交的漏洞情况，评判漏洞是否真实存在，及漏洞影响程度进行评分，累计得分</w:t>
            </w:r>
          </w:p>
        </w:tc>
      </w:tr>
      <w:tr w:rsidR="00380135" w14:paraId="7BCE8C7E" w14:textId="77777777" w:rsidTr="00431C32">
        <w:trPr>
          <w:jc w:val="center"/>
        </w:trPr>
        <w:tc>
          <w:tcPr>
            <w:tcW w:w="1486" w:type="dxa"/>
            <w:vAlign w:val="center"/>
          </w:tcPr>
          <w:p w14:paraId="1E00D425" w14:textId="4EDE5FA3" w:rsidR="00380135" w:rsidRDefault="00380135" w:rsidP="00431C32">
            <w:pPr>
              <w:jc w:val="center"/>
              <w:rPr>
                <w:rFonts w:ascii="宋体" w:eastAsia="宋体" w:hAnsi="宋体"/>
                <w:b/>
                <w:szCs w:val="21"/>
              </w:rPr>
            </w:pPr>
            <w:r>
              <w:rPr>
                <w:rFonts w:ascii="宋体" w:eastAsia="宋体" w:hAnsi="宋体"/>
                <w:b/>
                <w:szCs w:val="21"/>
              </w:rPr>
              <w:t>其他</w:t>
            </w:r>
          </w:p>
        </w:tc>
        <w:tc>
          <w:tcPr>
            <w:tcW w:w="1559" w:type="dxa"/>
            <w:vAlign w:val="center"/>
          </w:tcPr>
          <w:p w14:paraId="20D74C96" w14:textId="5AF2A493" w:rsidR="00380135" w:rsidRDefault="00380135" w:rsidP="00431C32">
            <w:pPr>
              <w:jc w:val="left"/>
              <w:rPr>
                <w:rFonts w:ascii="宋体" w:eastAsia="宋体" w:hAnsi="宋体"/>
                <w:szCs w:val="21"/>
              </w:rPr>
            </w:pPr>
            <w:r>
              <w:rPr>
                <w:rFonts w:ascii="宋体" w:eastAsia="宋体" w:hAnsi="宋体"/>
                <w:szCs w:val="21"/>
              </w:rPr>
              <w:t>大规模信息泄露</w:t>
            </w:r>
            <w:r>
              <w:rPr>
                <w:rFonts w:ascii="宋体" w:eastAsia="宋体" w:hAnsi="宋体" w:hint="eastAsia"/>
                <w:szCs w:val="21"/>
              </w:rPr>
              <w:t>、</w:t>
            </w:r>
            <w:r>
              <w:rPr>
                <w:rFonts w:ascii="宋体" w:eastAsia="宋体" w:hAnsi="宋体"/>
                <w:szCs w:val="21"/>
              </w:rPr>
              <w:t>数据泄露</w:t>
            </w:r>
          </w:p>
        </w:tc>
        <w:tc>
          <w:tcPr>
            <w:tcW w:w="1560" w:type="dxa"/>
            <w:vAlign w:val="center"/>
          </w:tcPr>
          <w:p w14:paraId="7EA1D25B" w14:textId="7A074932" w:rsidR="00380135" w:rsidRDefault="00380135" w:rsidP="00431C32">
            <w:pPr>
              <w:jc w:val="left"/>
              <w:rPr>
                <w:rFonts w:ascii="宋体" w:eastAsia="宋体" w:hAnsi="宋体"/>
                <w:szCs w:val="21"/>
              </w:rPr>
            </w:pPr>
            <w:r>
              <w:rPr>
                <w:rFonts w:ascii="宋体" w:eastAsia="宋体" w:hAnsi="宋体" w:hint="eastAsia"/>
                <w:szCs w:val="21"/>
              </w:rPr>
              <w:t>10分/个</w:t>
            </w:r>
          </w:p>
        </w:tc>
        <w:tc>
          <w:tcPr>
            <w:tcW w:w="3543" w:type="dxa"/>
            <w:vAlign w:val="center"/>
          </w:tcPr>
          <w:p w14:paraId="67687E21" w14:textId="77777777" w:rsidR="00380135" w:rsidRDefault="00380135" w:rsidP="00431C32">
            <w:pPr>
              <w:jc w:val="left"/>
              <w:rPr>
                <w:rFonts w:ascii="宋体" w:eastAsia="宋体" w:hAnsi="宋体"/>
                <w:szCs w:val="21"/>
              </w:rPr>
            </w:pPr>
            <w:r>
              <w:rPr>
                <w:rFonts w:ascii="宋体" w:eastAsia="宋体" w:hAnsi="宋体" w:hint="eastAsia"/>
                <w:szCs w:val="21"/>
              </w:rPr>
              <w:t>数据50条以上</w:t>
            </w:r>
          </w:p>
          <w:p w14:paraId="210FF249" w14:textId="6FFB367A" w:rsidR="00380135" w:rsidRDefault="00380135" w:rsidP="00431C32">
            <w:pPr>
              <w:jc w:val="left"/>
              <w:rPr>
                <w:rFonts w:ascii="宋体" w:eastAsia="宋体" w:hAnsi="宋体"/>
                <w:szCs w:val="21"/>
              </w:rPr>
            </w:pPr>
            <w:r>
              <w:rPr>
                <w:rFonts w:ascii="宋体" w:eastAsia="宋体" w:hAnsi="宋体"/>
                <w:szCs w:val="21"/>
              </w:rPr>
              <w:t>且</w:t>
            </w:r>
            <w:r>
              <w:rPr>
                <w:rFonts w:ascii="宋体" w:eastAsia="宋体" w:hAnsi="宋体" w:hint="eastAsia"/>
                <w:szCs w:val="21"/>
              </w:rPr>
              <w:t>可以与上述中高危累计得分</w:t>
            </w:r>
          </w:p>
        </w:tc>
      </w:tr>
    </w:tbl>
    <w:p w14:paraId="3AD71BDC" w14:textId="77777777" w:rsidR="00AE39E9" w:rsidRDefault="00AE39E9" w:rsidP="00380135">
      <w:pPr>
        <w:rPr>
          <w:rFonts w:ascii="宋体" w:eastAsia="宋体" w:hAnsi="宋体"/>
          <w:szCs w:val="21"/>
        </w:rPr>
      </w:pPr>
    </w:p>
    <w:p w14:paraId="6954AC26" w14:textId="77777777" w:rsidR="00AE39E9" w:rsidRDefault="00AE39E9" w:rsidP="00AE39E9">
      <w:pPr>
        <w:jc w:val="center"/>
        <w:rPr>
          <w:rFonts w:ascii="宋体" w:eastAsia="宋体" w:hAnsi="宋体"/>
          <w:szCs w:val="21"/>
        </w:rPr>
      </w:pPr>
    </w:p>
    <w:p w14:paraId="705D16DA" w14:textId="77777777" w:rsidR="00AE39E9" w:rsidRDefault="00AE39E9" w:rsidP="00AE39E9">
      <w:pPr>
        <w:jc w:val="center"/>
        <w:rPr>
          <w:rFonts w:ascii="宋体" w:eastAsia="宋体" w:hAnsi="宋体"/>
          <w:szCs w:val="21"/>
        </w:rPr>
      </w:pPr>
      <w:r>
        <w:rPr>
          <w:rFonts w:ascii="宋体" w:eastAsia="宋体" w:hAnsi="宋体" w:hint="eastAsia"/>
          <w:szCs w:val="21"/>
        </w:rPr>
        <w:t>发现演习前已有攻击事件类评分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68"/>
        <w:gridCol w:w="1701"/>
        <w:gridCol w:w="2917"/>
      </w:tblGrid>
      <w:tr w:rsidR="00AE39E9" w14:paraId="38A292F8" w14:textId="77777777" w:rsidTr="00431C32">
        <w:trPr>
          <w:jc w:val="center"/>
        </w:trPr>
        <w:tc>
          <w:tcPr>
            <w:tcW w:w="1133" w:type="dxa"/>
            <w:vAlign w:val="center"/>
          </w:tcPr>
          <w:p w14:paraId="3E429C5C" w14:textId="77777777" w:rsidR="00AE39E9" w:rsidRDefault="00AE39E9" w:rsidP="00431C32">
            <w:pPr>
              <w:jc w:val="center"/>
              <w:rPr>
                <w:rFonts w:ascii="宋体" w:eastAsia="宋体" w:hAnsi="宋体"/>
                <w:b/>
                <w:szCs w:val="21"/>
              </w:rPr>
            </w:pPr>
            <w:r>
              <w:rPr>
                <w:rFonts w:ascii="宋体" w:eastAsia="宋体" w:hAnsi="宋体" w:hint="eastAsia"/>
                <w:b/>
                <w:szCs w:val="21"/>
              </w:rPr>
              <w:t>类型</w:t>
            </w:r>
          </w:p>
        </w:tc>
        <w:tc>
          <w:tcPr>
            <w:tcW w:w="2268" w:type="dxa"/>
            <w:vAlign w:val="center"/>
          </w:tcPr>
          <w:p w14:paraId="1C75564F" w14:textId="77777777" w:rsidR="00AE39E9" w:rsidRDefault="00AE39E9" w:rsidP="00431C32">
            <w:pPr>
              <w:jc w:val="center"/>
              <w:rPr>
                <w:rFonts w:ascii="宋体" w:eastAsia="宋体" w:hAnsi="宋体"/>
                <w:b/>
                <w:szCs w:val="21"/>
              </w:rPr>
            </w:pPr>
            <w:r>
              <w:rPr>
                <w:rFonts w:ascii="宋体" w:eastAsia="宋体" w:hAnsi="宋体" w:hint="eastAsia"/>
                <w:b/>
                <w:szCs w:val="21"/>
              </w:rPr>
              <w:t>威胁类型</w:t>
            </w:r>
          </w:p>
        </w:tc>
        <w:tc>
          <w:tcPr>
            <w:tcW w:w="1701" w:type="dxa"/>
            <w:vAlign w:val="center"/>
          </w:tcPr>
          <w:p w14:paraId="5C7CC2DB" w14:textId="77777777" w:rsidR="00AE39E9" w:rsidRDefault="00AE39E9" w:rsidP="00431C32">
            <w:pPr>
              <w:jc w:val="center"/>
              <w:rPr>
                <w:rFonts w:ascii="宋体" w:eastAsia="宋体" w:hAnsi="宋体"/>
                <w:b/>
                <w:szCs w:val="21"/>
              </w:rPr>
            </w:pPr>
            <w:r>
              <w:rPr>
                <w:rFonts w:ascii="宋体" w:eastAsia="宋体" w:hAnsi="宋体" w:hint="eastAsia"/>
                <w:b/>
                <w:szCs w:val="21"/>
              </w:rPr>
              <w:t>赋值规则</w:t>
            </w:r>
          </w:p>
        </w:tc>
        <w:tc>
          <w:tcPr>
            <w:tcW w:w="2917" w:type="dxa"/>
            <w:vAlign w:val="center"/>
          </w:tcPr>
          <w:p w14:paraId="394C2134" w14:textId="77777777" w:rsidR="00AE39E9" w:rsidRDefault="00AE39E9" w:rsidP="00431C32">
            <w:pPr>
              <w:jc w:val="center"/>
              <w:rPr>
                <w:rFonts w:ascii="宋体" w:eastAsia="宋体" w:hAnsi="宋体"/>
                <w:b/>
                <w:szCs w:val="21"/>
              </w:rPr>
            </w:pPr>
            <w:r>
              <w:rPr>
                <w:rFonts w:ascii="宋体" w:eastAsia="宋体" w:hAnsi="宋体" w:hint="eastAsia"/>
                <w:b/>
                <w:szCs w:val="21"/>
              </w:rPr>
              <w:t>备注</w:t>
            </w:r>
          </w:p>
        </w:tc>
      </w:tr>
      <w:tr w:rsidR="00AE39E9" w14:paraId="6C19868E" w14:textId="77777777" w:rsidTr="00431C32">
        <w:trPr>
          <w:jc w:val="center"/>
        </w:trPr>
        <w:tc>
          <w:tcPr>
            <w:tcW w:w="1133" w:type="dxa"/>
            <w:vMerge w:val="restart"/>
            <w:vAlign w:val="center"/>
          </w:tcPr>
          <w:p w14:paraId="4FED0E15" w14:textId="77777777" w:rsidR="00AE39E9" w:rsidRDefault="00AE39E9" w:rsidP="00431C32">
            <w:pPr>
              <w:jc w:val="center"/>
              <w:rPr>
                <w:rFonts w:ascii="宋体" w:eastAsia="宋体" w:hAnsi="宋体"/>
                <w:szCs w:val="21"/>
              </w:rPr>
            </w:pPr>
            <w:r>
              <w:rPr>
                <w:rFonts w:ascii="宋体" w:eastAsia="宋体" w:hAnsi="宋体"/>
                <w:szCs w:val="21"/>
              </w:rPr>
              <w:t>发现演习前已有攻击事件</w:t>
            </w:r>
          </w:p>
        </w:tc>
        <w:tc>
          <w:tcPr>
            <w:tcW w:w="2268" w:type="dxa"/>
            <w:vAlign w:val="center"/>
          </w:tcPr>
          <w:p w14:paraId="54421B3D" w14:textId="77777777" w:rsidR="00AE39E9" w:rsidRDefault="00AE39E9" w:rsidP="00431C32">
            <w:pPr>
              <w:jc w:val="left"/>
              <w:rPr>
                <w:rFonts w:ascii="宋体" w:eastAsia="宋体" w:hAnsi="宋体"/>
                <w:szCs w:val="21"/>
              </w:rPr>
            </w:pPr>
            <w:r>
              <w:rPr>
                <w:rFonts w:ascii="宋体" w:eastAsia="宋体" w:hAnsi="宋体" w:hint="eastAsia"/>
                <w:szCs w:val="21"/>
              </w:rPr>
              <w:t>演习前发现目标系统网络中已被植入webshell木马、主机木马</w:t>
            </w:r>
          </w:p>
        </w:tc>
        <w:tc>
          <w:tcPr>
            <w:tcW w:w="1701" w:type="dxa"/>
            <w:vAlign w:val="center"/>
          </w:tcPr>
          <w:p w14:paraId="071BC450" w14:textId="0603A243" w:rsidR="00AE39E9" w:rsidRDefault="00380135" w:rsidP="00431C32">
            <w:pPr>
              <w:jc w:val="left"/>
              <w:rPr>
                <w:rFonts w:ascii="宋体" w:eastAsia="宋体" w:hAnsi="宋体"/>
                <w:szCs w:val="21"/>
              </w:rPr>
            </w:pPr>
            <w:r>
              <w:rPr>
                <w:rFonts w:ascii="宋体" w:eastAsia="宋体" w:hAnsi="宋体"/>
                <w:szCs w:val="21"/>
              </w:rPr>
              <w:t>10</w:t>
            </w:r>
            <w:r w:rsidR="00AE39E9">
              <w:rPr>
                <w:rFonts w:ascii="宋体" w:eastAsia="宋体" w:hAnsi="宋体" w:hint="eastAsia"/>
                <w:szCs w:val="21"/>
              </w:rPr>
              <w:t>-</w:t>
            </w:r>
            <w:r>
              <w:rPr>
                <w:rFonts w:ascii="宋体" w:eastAsia="宋体" w:hAnsi="宋体"/>
                <w:szCs w:val="21"/>
              </w:rPr>
              <w:t>50</w:t>
            </w:r>
            <w:r w:rsidR="00AE39E9">
              <w:rPr>
                <w:rFonts w:ascii="宋体" w:eastAsia="宋体" w:hAnsi="宋体" w:hint="eastAsia"/>
                <w:szCs w:val="21"/>
              </w:rPr>
              <w:t>分/个主机，根据木马发现的网络重要性给分</w:t>
            </w:r>
          </w:p>
        </w:tc>
        <w:tc>
          <w:tcPr>
            <w:tcW w:w="2917" w:type="dxa"/>
            <w:vAlign w:val="center"/>
          </w:tcPr>
          <w:p w14:paraId="4F46D9AC" w14:textId="77777777" w:rsidR="00AE39E9" w:rsidRDefault="00AE39E9" w:rsidP="00431C32">
            <w:pPr>
              <w:jc w:val="left"/>
              <w:rPr>
                <w:rFonts w:ascii="宋体" w:eastAsia="宋体" w:hAnsi="宋体"/>
                <w:szCs w:val="21"/>
              </w:rPr>
            </w:pPr>
            <w:r>
              <w:rPr>
                <w:rFonts w:ascii="宋体" w:eastAsia="宋体" w:hAnsi="宋体" w:hint="eastAsia"/>
                <w:szCs w:val="21"/>
              </w:rPr>
              <w:t>提供包含确凿证据的详细分析报告，由裁判组研判后给分，累计得分</w:t>
            </w:r>
          </w:p>
        </w:tc>
      </w:tr>
      <w:tr w:rsidR="00AE39E9" w14:paraId="183B4E09" w14:textId="77777777" w:rsidTr="00431C32">
        <w:trPr>
          <w:jc w:val="center"/>
        </w:trPr>
        <w:tc>
          <w:tcPr>
            <w:tcW w:w="1133" w:type="dxa"/>
            <w:vMerge/>
            <w:vAlign w:val="center"/>
          </w:tcPr>
          <w:p w14:paraId="7166ADAF" w14:textId="77777777" w:rsidR="00AE39E9" w:rsidRDefault="00AE39E9" w:rsidP="00431C32">
            <w:pPr>
              <w:jc w:val="center"/>
              <w:rPr>
                <w:rFonts w:ascii="宋体" w:eastAsia="宋体" w:hAnsi="宋体"/>
                <w:b/>
                <w:szCs w:val="21"/>
              </w:rPr>
            </w:pPr>
          </w:p>
        </w:tc>
        <w:tc>
          <w:tcPr>
            <w:tcW w:w="2268" w:type="dxa"/>
            <w:vAlign w:val="center"/>
          </w:tcPr>
          <w:p w14:paraId="0B2219AC" w14:textId="77777777" w:rsidR="00AE39E9" w:rsidRDefault="00AE39E9" w:rsidP="00431C32">
            <w:pPr>
              <w:jc w:val="left"/>
              <w:rPr>
                <w:rFonts w:ascii="宋体" w:eastAsia="宋体" w:hAnsi="宋体"/>
                <w:szCs w:val="21"/>
              </w:rPr>
            </w:pPr>
            <w:r>
              <w:rPr>
                <w:rFonts w:ascii="宋体" w:eastAsia="宋体" w:hAnsi="宋体" w:hint="eastAsia"/>
                <w:szCs w:val="21"/>
              </w:rPr>
              <w:t>发现其他系统被控制的线索情况</w:t>
            </w:r>
          </w:p>
        </w:tc>
        <w:tc>
          <w:tcPr>
            <w:tcW w:w="1701" w:type="dxa"/>
            <w:vAlign w:val="center"/>
          </w:tcPr>
          <w:p w14:paraId="363FA225" w14:textId="77777777" w:rsidR="00AE39E9" w:rsidRDefault="00AE39E9" w:rsidP="00431C32">
            <w:pPr>
              <w:jc w:val="left"/>
              <w:rPr>
                <w:rFonts w:ascii="宋体" w:eastAsia="宋体" w:hAnsi="宋体"/>
                <w:szCs w:val="21"/>
              </w:rPr>
            </w:pPr>
            <w:r>
              <w:rPr>
                <w:rFonts w:ascii="宋体" w:eastAsia="宋体" w:hAnsi="宋体" w:hint="eastAsia"/>
                <w:szCs w:val="21"/>
              </w:rPr>
              <w:t>/</w:t>
            </w:r>
          </w:p>
        </w:tc>
        <w:tc>
          <w:tcPr>
            <w:tcW w:w="2917" w:type="dxa"/>
            <w:vAlign w:val="center"/>
          </w:tcPr>
          <w:p w14:paraId="423C23EF" w14:textId="77777777" w:rsidR="00AE39E9" w:rsidRDefault="00AE39E9" w:rsidP="00431C32">
            <w:pPr>
              <w:jc w:val="left"/>
              <w:rPr>
                <w:rFonts w:ascii="宋体" w:eastAsia="宋体" w:hAnsi="宋体"/>
                <w:szCs w:val="21"/>
              </w:rPr>
            </w:pPr>
            <w:r>
              <w:rPr>
                <w:rFonts w:ascii="宋体" w:eastAsia="宋体" w:hAnsi="宋体" w:hint="eastAsia"/>
                <w:szCs w:val="21"/>
              </w:rPr>
              <w:t>由裁判核定给分，累计得分</w:t>
            </w:r>
          </w:p>
        </w:tc>
      </w:tr>
    </w:tbl>
    <w:p w14:paraId="362D6A50" w14:textId="77777777" w:rsidR="00AE39E9" w:rsidRDefault="00AE39E9" w:rsidP="00AE39E9">
      <w:pPr>
        <w:rPr>
          <w:rFonts w:ascii="宋体" w:eastAsia="宋体" w:hAnsi="宋体"/>
          <w:szCs w:val="21"/>
        </w:rPr>
      </w:pPr>
    </w:p>
    <w:p w14:paraId="07545E00" w14:textId="750EBEA4" w:rsidR="00AE39E9" w:rsidRDefault="00AE39E9" w:rsidP="00AE39E9">
      <w:pPr>
        <w:rPr>
          <w:rFonts w:ascii="宋体" w:eastAsia="宋体" w:hAnsi="宋体"/>
          <w:szCs w:val="21"/>
        </w:rPr>
      </w:pPr>
      <w:r>
        <w:rPr>
          <w:rFonts w:ascii="宋体" w:eastAsia="宋体" w:hAnsi="宋体" w:hint="eastAsia"/>
          <w:szCs w:val="21"/>
        </w:rPr>
        <w:t>注：重复漏洞不得分。</w:t>
      </w:r>
      <w:r w:rsidR="00431C32">
        <w:rPr>
          <w:rFonts w:ascii="宋体" w:eastAsia="宋体" w:hAnsi="宋体" w:hint="eastAsia"/>
          <w:szCs w:val="21"/>
        </w:rPr>
        <w:t>禁止破坏性测试</w:t>
      </w:r>
    </w:p>
    <w:p w14:paraId="13E94F14" w14:textId="1E3C0FE7" w:rsidR="00AE39E9" w:rsidRPr="00AE39E9" w:rsidRDefault="00207C9C" w:rsidP="00A522C5">
      <w:pPr>
        <w:spacing w:line="360" w:lineRule="auto"/>
        <w:rPr>
          <w:rFonts w:ascii="仿宋_GB2312" w:eastAsia="仿宋_GB2312" w:hAnsi="仿宋"/>
          <w:color w:val="000000"/>
          <w:sz w:val="32"/>
          <w:szCs w:val="32"/>
        </w:rPr>
      </w:pPr>
      <w:r>
        <w:rPr>
          <w:rFonts w:ascii="宋体" w:eastAsia="宋体" w:hAnsi="宋体" w:hint="eastAsia"/>
          <w:szCs w:val="21"/>
        </w:rPr>
        <w:t>注：专项组根据评分规则，逐个验证攻击成果并打分</w:t>
      </w:r>
      <w:r w:rsidRPr="00AE39E9">
        <w:rPr>
          <w:rFonts w:ascii="仿宋_GB2312" w:eastAsia="仿宋_GB2312" w:hAnsi="仿宋" w:hint="eastAsia"/>
          <w:color w:val="000000"/>
          <w:sz w:val="32"/>
          <w:szCs w:val="32"/>
        </w:rPr>
        <w:t xml:space="preserve"> </w:t>
      </w:r>
    </w:p>
    <w:p w14:paraId="069D137B" w14:textId="788B667D" w:rsidR="00DD32A4" w:rsidRDefault="00AE39E9" w:rsidP="00AE39E9">
      <w:pPr>
        <w:pStyle w:val="a3"/>
        <w:ind w:firstLine="880"/>
        <w:rPr>
          <w:rFonts w:ascii="宋体" w:eastAsia="宋体" w:hAnsi="宋体"/>
          <w:sz w:val="28"/>
          <w:szCs w:val="28"/>
        </w:rPr>
      </w:pPr>
      <w:r>
        <w:rPr>
          <w:rFonts w:ascii="方正小标宋简体" w:eastAsia="方正小标宋简体" w:hAnsi="仿宋" w:hint="eastAsia"/>
          <w:color w:val="000000"/>
          <w:sz w:val="44"/>
          <w:szCs w:val="44"/>
        </w:rPr>
        <w:br w:type="page"/>
      </w:r>
    </w:p>
    <w:p w14:paraId="424815E6" w14:textId="6C8392AA" w:rsidR="000F3EFB" w:rsidRDefault="000F3EFB" w:rsidP="000F3EFB">
      <w:pPr>
        <w:pStyle w:val="a3"/>
        <w:ind w:firstLine="562"/>
        <w:rPr>
          <w:rFonts w:ascii="宋体" w:eastAsia="宋体" w:hAnsi="宋体"/>
          <w:b/>
          <w:sz w:val="28"/>
          <w:szCs w:val="28"/>
        </w:rPr>
      </w:pPr>
      <w:r>
        <w:rPr>
          <w:rFonts w:ascii="宋体" w:eastAsia="宋体" w:hAnsi="宋体" w:hint="eastAsia"/>
          <w:b/>
          <w:sz w:val="28"/>
          <w:szCs w:val="28"/>
        </w:rPr>
        <w:lastRenderedPageBreak/>
        <w:t>（</w:t>
      </w:r>
      <w:r w:rsidR="00F93565">
        <w:rPr>
          <w:rFonts w:ascii="宋体" w:eastAsia="宋体" w:hAnsi="宋体" w:hint="eastAsia"/>
          <w:b/>
          <w:sz w:val="28"/>
          <w:szCs w:val="28"/>
        </w:rPr>
        <w:t>二</w:t>
      </w:r>
      <w:r>
        <w:rPr>
          <w:rFonts w:ascii="宋体" w:eastAsia="宋体" w:hAnsi="宋体" w:hint="eastAsia"/>
          <w:b/>
          <w:sz w:val="28"/>
          <w:szCs w:val="28"/>
        </w:rPr>
        <w:t>）防</w:t>
      </w:r>
    </w:p>
    <w:p w14:paraId="7DC2B9E4" w14:textId="39A54AA7" w:rsidR="00F93565" w:rsidRDefault="00F93565" w:rsidP="00C71505">
      <w:pPr>
        <w:pStyle w:val="a3"/>
        <w:ind w:firstLine="560"/>
        <w:rPr>
          <w:rFonts w:ascii="宋体" w:eastAsia="宋体" w:hAnsi="宋体"/>
          <w:sz w:val="28"/>
          <w:szCs w:val="28"/>
        </w:rPr>
      </w:pPr>
      <w:r>
        <w:rPr>
          <w:rFonts w:ascii="宋体" w:eastAsia="宋体" w:hAnsi="宋体" w:hint="eastAsia"/>
          <w:sz w:val="28"/>
          <w:szCs w:val="28"/>
        </w:rPr>
        <w:t>在正式攻防演练期间，</w:t>
      </w:r>
      <w:r w:rsidR="00207C9C">
        <w:rPr>
          <w:rFonts w:ascii="宋体" w:eastAsia="宋体" w:hAnsi="宋体" w:hint="eastAsia"/>
          <w:sz w:val="28"/>
          <w:szCs w:val="28"/>
        </w:rPr>
        <w:t>主要体现各</w:t>
      </w:r>
      <w:r w:rsidR="00207C9C" w:rsidRPr="00207C9C">
        <w:rPr>
          <w:rFonts w:ascii="宋体" w:eastAsia="宋体" w:hAnsi="宋体" w:hint="eastAsia"/>
          <w:sz w:val="28"/>
          <w:szCs w:val="28"/>
        </w:rPr>
        <w:t>监测</w:t>
      </w:r>
      <w:r w:rsidR="00207C9C">
        <w:rPr>
          <w:rFonts w:ascii="宋体" w:eastAsia="宋体" w:hAnsi="宋体" w:hint="eastAsia"/>
          <w:sz w:val="28"/>
          <w:szCs w:val="28"/>
        </w:rPr>
        <w:t>各院校</w:t>
      </w:r>
      <w:r w:rsidR="00A522C5">
        <w:rPr>
          <w:rFonts w:ascii="宋体" w:eastAsia="宋体" w:hAnsi="宋体" w:hint="eastAsia"/>
          <w:sz w:val="28"/>
          <w:szCs w:val="28"/>
        </w:rPr>
        <w:t>监测</w:t>
      </w:r>
      <w:r w:rsidR="00207C9C" w:rsidRPr="00207C9C">
        <w:rPr>
          <w:rFonts w:ascii="宋体" w:eastAsia="宋体" w:hAnsi="宋体" w:hint="eastAsia"/>
          <w:sz w:val="28"/>
          <w:szCs w:val="28"/>
        </w:rPr>
        <w:t>能力、应急处置能力。</w:t>
      </w:r>
      <w:r>
        <w:rPr>
          <w:rFonts w:ascii="宋体" w:eastAsia="宋体" w:hAnsi="宋体" w:hint="eastAsia"/>
          <w:sz w:val="28"/>
          <w:szCs w:val="28"/>
        </w:rPr>
        <w:t>由</w:t>
      </w:r>
      <w:r w:rsidR="00E56C7A">
        <w:rPr>
          <w:rFonts w:ascii="宋体" w:eastAsia="宋体" w:hAnsi="宋体" w:hint="eastAsia"/>
          <w:sz w:val="28"/>
          <w:szCs w:val="28"/>
        </w:rPr>
        <w:t>各单位、各部门、各学院</w:t>
      </w:r>
      <w:r w:rsidR="004A50DD">
        <w:rPr>
          <w:rFonts w:ascii="宋体" w:eastAsia="宋体" w:hAnsi="宋体" w:hint="eastAsia"/>
          <w:sz w:val="28"/>
          <w:szCs w:val="28"/>
        </w:rPr>
        <w:t>协调各自</w:t>
      </w:r>
      <w:r>
        <w:rPr>
          <w:rFonts w:ascii="宋体" w:eastAsia="宋体" w:hAnsi="宋体" w:hint="eastAsia"/>
          <w:sz w:val="28"/>
          <w:szCs w:val="28"/>
        </w:rPr>
        <w:t>安全厂商、运维厂商、开发厂商等共同配合，开展以下工作内容：</w:t>
      </w:r>
    </w:p>
    <w:p w14:paraId="045B6BED" w14:textId="7D433F59" w:rsidR="000F3EFB" w:rsidRDefault="00F93565" w:rsidP="00C71505">
      <w:pPr>
        <w:pStyle w:val="a3"/>
        <w:ind w:firstLine="560"/>
        <w:rPr>
          <w:rFonts w:ascii="宋体" w:eastAsia="宋体" w:hAnsi="宋体"/>
          <w:sz w:val="28"/>
          <w:szCs w:val="28"/>
        </w:rPr>
      </w:pPr>
      <w:r>
        <w:rPr>
          <w:rFonts w:ascii="宋体" w:eastAsia="宋体" w:hAnsi="宋体" w:hint="eastAsia"/>
          <w:sz w:val="28"/>
          <w:szCs w:val="28"/>
        </w:rPr>
        <w:t>1、每天演练开始（9：00）前，</w:t>
      </w:r>
      <w:r w:rsidR="00265AE0">
        <w:rPr>
          <w:rFonts w:ascii="宋体" w:eastAsia="宋体" w:hAnsi="宋体" w:hint="eastAsia"/>
          <w:sz w:val="28"/>
          <w:szCs w:val="28"/>
        </w:rPr>
        <w:t>各</w:t>
      </w:r>
      <w:r w:rsidR="00DD32A4">
        <w:rPr>
          <w:rFonts w:ascii="宋体" w:eastAsia="宋体" w:hAnsi="宋体" w:hint="eastAsia"/>
          <w:sz w:val="28"/>
          <w:szCs w:val="28"/>
        </w:rPr>
        <w:t>单位负责确认各参演业务系统的运行情况巡检，确保系统</w:t>
      </w:r>
      <w:r>
        <w:rPr>
          <w:rFonts w:ascii="宋体" w:eastAsia="宋体" w:hAnsi="宋体" w:hint="eastAsia"/>
          <w:sz w:val="28"/>
          <w:szCs w:val="28"/>
        </w:rPr>
        <w:t>有效运行。</w:t>
      </w:r>
    </w:p>
    <w:p w14:paraId="5F402DFE" w14:textId="0997418B" w:rsidR="00F93565" w:rsidRDefault="00F93565" w:rsidP="00C71505">
      <w:pPr>
        <w:pStyle w:val="a3"/>
        <w:ind w:firstLine="560"/>
        <w:rPr>
          <w:rFonts w:ascii="宋体" w:eastAsia="宋体" w:hAnsi="宋体"/>
          <w:sz w:val="28"/>
          <w:szCs w:val="28"/>
        </w:rPr>
      </w:pPr>
      <w:r>
        <w:rPr>
          <w:rFonts w:ascii="宋体" w:eastAsia="宋体" w:hAnsi="宋体" w:hint="eastAsia"/>
          <w:sz w:val="28"/>
          <w:szCs w:val="28"/>
        </w:rPr>
        <w:t>2、每天演练结束（17：00），</w:t>
      </w:r>
      <w:r w:rsidR="00DD32A4">
        <w:rPr>
          <w:rFonts w:ascii="宋体" w:eastAsia="宋体" w:hAnsi="宋体" w:hint="eastAsia"/>
          <w:sz w:val="28"/>
          <w:szCs w:val="28"/>
        </w:rPr>
        <w:t>各单位</w:t>
      </w:r>
      <w:r w:rsidR="00265AE0">
        <w:rPr>
          <w:rFonts w:ascii="宋体" w:eastAsia="宋体" w:hAnsi="宋体" w:hint="eastAsia"/>
          <w:sz w:val="28"/>
          <w:szCs w:val="28"/>
        </w:rPr>
        <w:t>分工</w:t>
      </w:r>
      <w:r w:rsidR="00DD32A4">
        <w:rPr>
          <w:rFonts w:ascii="宋体" w:eastAsia="宋体" w:hAnsi="宋体" w:hint="eastAsia"/>
          <w:sz w:val="28"/>
          <w:szCs w:val="28"/>
        </w:rPr>
        <w:t>根据攻击监测到行为</w:t>
      </w:r>
      <w:r>
        <w:rPr>
          <w:rFonts w:ascii="宋体" w:eastAsia="宋体" w:hAnsi="宋体" w:hint="eastAsia"/>
          <w:sz w:val="28"/>
          <w:szCs w:val="28"/>
        </w:rPr>
        <w:t>进行分析，汇总攻击</w:t>
      </w:r>
      <w:r w:rsidR="00372B50">
        <w:rPr>
          <w:rFonts w:ascii="宋体" w:eastAsia="宋体" w:hAnsi="宋体" w:hint="eastAsia"/>
          <w:sz w:val="28"/>
          <w:szCs w:val="28"/>
        </w:rPr>
        <w:t>和阻断</w:t>
      </w:r>
      <w:r>
        <w:rPr>
          <w:rFonts w:ascii="宋体" w:eastAsia="宋体" w:hAnsi="宋体" w:hint="eastAsia"/>
          <w:sz w:val="28"/>
          <w:szCs w:val="28"/>
        </w:rPr>
        <w:t>情况</w:t>
      </w:r>
      <w:r w:rsidR="00372B50">
        <w:rPr>
          <w:rFonts w:ascii="宋体" w:eastAsia="宋体" w:hAnsi="宋体" w:hint="eastAsia"/>
          <w:sz w:val="28"/>
          <w:szCs w:val="28"/>
        </w:rPr>
        <w:t>，并</w:t>
      </w:r>
      <w:r w:rsidR="00FA31FD">
        <w:rPr>
          <w:rFonts w:ascii="宋体" w:eastAsia="宋体" w:hAnsi="宋体" w:hint="eastAsia"/>
          <w:sz w:val="28"/>
          <w:szCs w:val="28"/>
        </w:rPr>
        <w:t>每日提交防守处置报告</w:t>
      </w:r>
      <w:r w:rsidR="00170B2D">
        <w:rPr>
          <w:rFonts w:ascii="宋体" w:eastAsia="宋体" w:hAnsi="宋体" w:hint="eastAsia"/>
          <w:sz w:val="28"/>
          <w:szCs w:val="28"/>
        </w:rPr>
        <w:t>，发送邮件到sec</w:t>
      </w:r>
      <w:r w:rsidR="00170B2D">
        <w:rPr>
          <w:rFonts w:ascii="宋体" w:eastAsia="宋体" w:hAnsi="宋体"/>
          <w:sz w:val="28"/>
          <w:szCs w:val="28"/>
        </w:rPr>
        <w:t>2018@zju.edu.cn</w:t>
      </w:r>
      <w:r>
        <w:rPr>
          <w:rFonts w:ascii="宋体" w:eastAsia="宋体" w:hAnsi="宋体" w:hint="eastAsia"/>
          <w:sz w:val="28"/>
          <w:szCs w:val="28"/>
        </w:rPr>
        <w:t>。</w:t>
      </w:r>
    </w:p>
    <w:p w14:paraId="2E18F1A2" w14:textId="7341F91D" w:rsidR="00F93565" w:rsidRDefault="00F93565" w:rsidP="00C71505">
      <w:pPr>
        <w:pStyle w:val="a3"/>
        <w:ind w:firstLine="560"/>
        <w:rPr>
          <w:rFonts w:ascii="宋体" w:eastAsia="宋体" w:hAnsi="宋体"/>
          <w:sz w:val="28"/>
          <w:szCs w:val="28"/>
        </w:rPr>
      </w:pPr>
      <w:r>
        <w:rPr>
          <w:rFonts w:ascii="宋体" w:eastAsia="宋体" w:hAnsi="宋体" w:hint="eastAsia"/>
          <w:sz w:val="28"/>
          <w:szCs w:val="28"/>
        </w:rPr>
        <w:t>3、</w:t>
      </w:r>
      <w:r w:rsidR="00FB46F5">
        <w:rPr>
          <w:rFonts w:ascii="宋体" w:eastAsia="宋体" w:hAnsi="宋体" w:hint="eastAsia"/>
          <w:sz w:val="28"/>
          <w:szCs w:val="28"/>
        </w:rPr>
        <w:t>在演练期间，</w:t>
      </w:r>
      <w:r w:rsidR="00265AE0">
        <w:rPr>
          <w:rFonts w:ascii="宋体" w:eastAsia="宋体" w:hAnsi="宋体" w:hint="eastAsia"/>
          <w:sz w:val="28"/>
          <w:szCs w:val="28"/>
        </w:rPr>
        <w:t>实时</w:t>
      </w:r>
      <w:r w:rsidR="001233CD">
        <w:rPr>
          <w:rFonts w:ascii="宋体" w:eastAsia="宋体" w:hAnsi="宋体" w:hint="eastAsia"/>
          <w:sz w:val="28"/>
          <w:szCs w:val="28"/>
        </w:rPr>
        <w:t>监视</w:t>
      </w:r>
      <w:r w:rsidR="00FB46F5">
        <w:rPr>
          <w:rFonts w:ascii="宋体" w:eastAsia="宋体" w:hAnsi="宋体" w:hint="eastAsia"/>
          <w:sz w:val="28"/>
          <w:szCs w:val="28"/>
        </w:rPr>
        <w:t>网站（系统）访问日志和流量，分析</w:t>
      </w:r>
      <w:r w:rsidR="001233CD">
        <w:rPr>
          <w:rFonts w:ascii="宋体" w:eastAsia="宋体" w:hAnsi="宋体" w:hint="eastAsia"/>
          <w:sz w:val="28"/>
          <w:szCs w:val="28"/>
        </w:rPr>
        <w:t>检测到的攻击行为，确定攻击来源、</w:t>
      </w:r>
      <w:r w:rsidR="00AB4A3C">
        <w:rPr>
          <w:rFonts w:ascii="宋体" w:eastAsia="宋体" w:hAnsi="宋体" w:hint="eastAsia"/>
          <w:sz w:val="28"/>
          <w:szCs w:val="28"/>
        </w:rPr>
        <w:t>攻击手段、</w:t>
      </w:r>
      <w:r w:rsidR="001233CD">
        <w:rPr>
          <w:rFonts w:ascii="宋体" w:eastAsia="宋体" w:hAnsi="宋体" w:hint="eastAsia"/>
          <w:sz w:val="28"/>
          <w:szCs w:val="28"/>
        </w:rPr>
        <w:t>攻击真实性</w:t>
      </w:r>
      <w:r w:rsidR="00AB4A3C">
        <w:rPr>
          <w:rFonts w:ascii="宋体" w:eastAsia="宋体" w:hAnsi="宋体" w:hint="eastAsia"/>
          <w:sz w:val="28"/>
          <w:szCs w:val="28"/>
        </w:rPr>
        <w:t>等</w:t>
      </w:r>
      <w:r w:rsidR="001233CD">
        <w:rPr>
          <w:rFonts w:ascii="宋体" w:eastAsia="宋体" w:hAnsi="宋体" w:hint="eastAsia"/>
          <w:sz w:val="28"/>
          <w:szCs w:val="28"/>
        </w:rPr>
        <w:t>，</w:t>
      </w:r>
      <w:r w:rsidR="00AB4A3C">
        <w:rPr>
          <w:rFonts w:ascii="宋体" w:eastAsia="宋体" w:hAnsi="宋体" w:hint="eastAsia"/>
          <w:sz w:val="28"/>
          <w:szCs w:val="28"/>
        </w:rPr>
        <w:t>确定为攻击行为后，</w:t>
      </w:r>
      <w:r w:rsidR="00FB46F5">
        <w:rPr>
          <w:rFonts w:ascii="宋体" w:eastAsia="宋体" w:hAnsi="宋体" w:hint="eastAsia"/>
          <w:sz w:val="28"/>
          <w:szCs w:val="28"/>
        </w:rPr>
        <w:t>写入报告提交。对于部分单位有独立安全防护设备的系统，</w:t>
      </w:r>
      <w:r w:rsidR="005A43D4">
        <w:rPr>
          <w:rFonts w:ascii="宋体" w:eastAsia="宋体" w:hAnsi="宋体" w:hint="eastAsia"/>
          <w:sz w:val="28"/>
          <w:szCs w:val="28"/>
        </w:rPr>
        <w:t>由运维厂商</w:t>
      </w:r>
      <w:r w:rsidR="001233CD">
        <w:rPr>
          <w:rFonts w:ascii="宋体" w:eastAsia="宋体" w:hAnsi="宋体" w:hint="eastAsia"/>
          <w:sz w:val="28"/>
          <w:szCs w:val="28"/>
        </w:rPr>
        <w:t>及时通过防火墙、W</w:t>
      </w:r>
      <w:r w:rsidR="001233CD">
        <w:rPr>
          <w:rFonts w:ascii="宋体" w:eastAsia="宋体" w:hAnsi="宋体"/>
          <w:sz w:val="28"/>
          <w:szCs w:val="28"/>
        </w:rPr>
        <w:t>AF</w:t>
      </w:r>
      <w:r w:rsidR="001233CD">
        <w:rPr>
          <w:rFonts w:ascii="宋体" w:eastAsia="宋体" w:hAnsi="宋体" w:hint="eastAsia"/>
          <w:sz w:val="28"/>
          <w:szCs w:val="28"/>
        </w:rPr>
        <w:t>等防护设施采取阻断措施</w:t>
      </w:r>
      <w:r w:rsidR="00FB46F5">
        <w:rPr>
          <w:rFonts w:ascii="宋体" w:eastAsia="宋体" w:hAnsi="宋体" w:hint="eastAsia"/>
          <w:sz w:val="28"/>
          <w:szCs w:val="28"/>
        </w:rPr>
        <w:t>，并写入报告提交</w:t>
      </w:r>
      <w:r w:rsidR="001233CD">
        <w:rPr>
          <w:rFonts w:ascii="宋体" w:eastAsia="宋体" w:hAnsi="宋体" w:hint="eastAsia"/>
          <w:sz w:val="28"/>
          <w:szCs w:val="28"/>
        </w:rPr>
        <w:t>。</w:t>
      </w:r>
    </w:p>
    <w:p w14:paraId="2DACD4CD" w14:textId="6D37ED07" w:rsidR="001233CD" w:rsidRDefault="001233CD" w:rsidP="00C71505">
      <w:pPr>
        <w:pStyle w:val="a3"/>
        <w:ind w:firstLine="560"/>
        <w:rPr>
          <w:rFonts w:ascii="宋体" w:eastAsia="宋体" w:hAnsi="宋体"/>
          <w:sz w:val="28"/>
          <w:szCs w:val="28"/>
        </w:rPr>
      </w:pPr>
      <w:r>
        <w:rPr>
          <w:rFonts w:ascii="宋体" w:eastAsia="宋体" w:hAnsi="宋体" w:hint="eastAsia"/>
          <w:sz w:val="28"/>
          <w:szCs w:val="28"/>
        </w:rPr>
        <w:t>4、</w:t>
      </w:r>
      <w:r w:rsidR="00DD3250">
        <w:rPr>
          <w:rFonts w:ascii="宋体" w:eastAsia="宋体" w:hAnsi="宋体" w:hint="eastAsia"/>
          <w:sz w:val="28"/>
          <w:szCs w:val="28"/>
        </w:rPr>
        <w:t>在演练期间，</w:t>
      </w:r>
      <w:r w:rsidR="00AB4A3C">
        <w:rPr>
          <w:rFonts w:ascii="宋体" w:eastAsia="宋体" w:hAnsi="宋体" w:hint="eastAsia"/>
          <w:sz w:val="28"/>
          <w:szCs w:val="28"/>
        </w:rPr>
        <w:t>追溯检测到的攻击源，对于上传木马后门、权限获取、弱口令爆破等行为及时</w:t>
      </w:r>
      <w:r w:rsidR="006F13BD">
        <w:rPr>
          <w:rFonts w:ascii="宋体" w:eastAsia="宋体" w:hAnsi="宋体" w:hint="eastAsia"/>
          <w:sz w:val="28"/>
          <w:szCs w:val="28"/>
        </w:rPr>
        <w:t>阻断和清查</w:t>
      </w:r>
      <w:r w:rsidR="00F61D73">
        <w:rPr>
          <w:rFonts w:ascii="宋体" w:eastAsia="宋体" w:hAnsi="宋体" w:hint="eastAsia"/>
          <w:sz w:val="28"/>
          <w:szCs w:val="28"/>
        </w:rPr>
        <w:t>，并及时修补可被利用的安全漏洞</w:t>
      </w:r>
      <w:r w:rsidR="00DD3250">
        <w:rPr>
          <w:rFonts w:ascii="宋体" w:eastAsia="宋体" w:hAnsi="宋体" w:hint="eastAsia"/>
          <w:sz w:val="28"/>
          <w:szCs w:val="28"/>
        </w:rPr>
        <w:t>，处置过程写入报告提交</w:t>
      </w:r>
      <w:r w:rsidR="00F61D73">
        <w:rPr>
          <w:rFonts w:ascii="宋体" w:eastAsia="宋体" w:hAnsi="宋体" w:hint="eastAsia"/>
          <w:sz w:val="28"/>
          <w:szCs w:val="28"/>
        </w:rPr>
        <w:t>。</w:t>
      </w:r>
    </w:p>
    <w:p w14:paraId="12062C79" w14:textId="76202B3A" w:rsidR="00103829" w:rsidRDefault="00AB4A3C" w:rsidP="00DD32A4">
      <w:pPr>
        <w:pStyle w:val="a3"/>
        <w:ind w:firstLine="560"/>
        <w:rPr>
          <w:rFonts w:ascii="宋体" w:eastAsia="宋体" w:hAnsi="宋体"/>
          <w:sz w:val="28"/>
          <w:szCs w:val="28"/>
        </w:rPr>
      </w:pPr>
      <w:r>
        <w:rPr>
          <w:rFonts w:ascii="宋体" w:eastAsia="宋体" w:hAnsi="宋体" w:hint="eastAsia"/>
          <w:sz w:val="28"/>
          <w:szCs w:val="28"/>
        </w:rPr>
        <w:t>5、</w:t>
      </w:r>
      <w:r w:rsidR="000A6214">
        <w:rPr>
          <w:rFonts w:ascii="宋体" w:eastAsia="宋体" w:hAnsi="宋体" w:hint="eastAsia"/>
          <w:sz w:val="28"/>
          <w:szCs w:val="28"/>
        </w:rPr>
        <w:t>在演练期间，实时</w:t>
      </w:r>
      <w:r>
        <w:rPr>
          <w:rFonts w:ascii="宋体" w:eastAsia="宋体" w:hAnsi="宋体" w:hint="eastAsia"/>
          <w:sz w:val="28"/>
          <w:szCs w:val="28"/>
        </w:rPr>
        <w:t>监视参演系统</w:t>
      </w:r>
      <w:r w:rsidR="006F13BD">
        <w:rPr>
          <w:rFonts w:ascii="宋体" w:eastAsia="宋体" w:hAnsi="宋体" w:hint="eastAsia"/>
          <w:sz w:val="28"/>
          <w:szCs w:val="28"/>
        </w:rPr>
        <w:t>服务器、应用程序</w:t>
      </w:r>
      <w:r>
        <w:rPr>
          <w:rFonts w:ascii="宋体" w:eastAsia="宋体" w:hAnsi="宋体" w:hint="eastAsia"/>
          <w:sz w:val="28"/>
          <w:szCs w:val="28"/>
        </w:rPr>
        <w:t>的运行情况，发现系统异常，即使采取针对性的应急处置预案，进行恢复</w:t>
      </w:r>
      <w:r w:rsidR="00CD21F9">
        <w:rPr>
          <w:rFonts w:ascii="宋体" w:eastAsia="宋体" w:hAnsi="宋体" w:hint="eastAsia"/>
          <w:sz w:val="28"/>
          <w:szCs w:val="28"/>
        </w:rPr>
        <w:t>，</w:t>
      </w:r>
      <w:r w:rsidR="006D0799">
        <w:rPr>
          <w:rFonts w:ascii="宋体" w:eastAsia="宋体" w:hAnsi="宋体" w:hint="eastAsia"/>
          <w:sz w:val="28"/>
          <w:szCs w:val="28"/>
        </w:rPr>
        <w:t>处置过程</w:t>
      </w:r>
      <w:r w:rsidR="00CD21F9">
        <w:rPr>
          <w:rFonts w:ascii="宋体" w:eastAsia="宋体" w:hAnsi="宋体" w:hint="eastAsia"/>
          <w:sz w:val="28"/>
          <w:szCs w:val="28"/>
        </w:rPr>
        <w:t>并写入报告提交</w:t>
      </w:r>
      <w:r>
        <w:rPr>
          <w:rFonts w:ascii="宋体" w:eastAsia="宋体" w:hAnsi="宋体" w:hint="eastAsia"/>
          <w:sz w:val="28"/>
          <w:szCs w:val="28"/>
        </w:rPr>
        <w:t>。</w:t>
      </w:r>
    </w:p>
    <w:p w14:paraId="4B274D5A" w14:textId="530AF1C2" w:rsidR="0002691B" w:rsidRPr="001952D7" w:rsidRDefault="0002691B" w:rsidP="001952D7">
      <w:pPr>
        <w:pStyle w:val="a3"/>
        <w:ind w:firstLine="560"/>
        <w:rPr>
          <w:rFonts w:ascii="宋体" w:eastAsia="宋体" w:hAnsi="宋体"/>
          <w:sz w:val="28"/>
          <w:szCs w:val="28"/>
        </w:rPr>
      </w:pPr>
      <w:r>
        <w:rPr>
          <w:rFonts w:ascii="宋体" w:eastAsia="宋体" w:hAnsi="宋体" w:hint="eastAsia"/>
          <w:sz w:val="28"/>
          <w:szCs w:val="28"/>
        </w:rPr>
        <w:t>6、在演练期间</w:t>
      </w:r>
      <w:r w:rsidR="001952D7">
        <w:rPr>
          <w:rFonts w:ascii="宋体" w:eastAsia="宋体" w:hAnsi="宋体" w:hint="eastAsia"/>
          <w:sz w:val="28"/>
          <w:szCs w:val="28"/>
        </w:rPr>
        <w:t>，接到演练指挥中心的应急事件通报，即可启动应急处理流程，包括（1）立刻验证通报是否属实，确定属实</w:t>
      </w:r>
      <w:bookmarkStart w:id="0" w:name="_GoBack"/>
      <w:bookmarkEnd w:id="0"/>
      <w:r w:rsidR="001952D7">
        <w:rPr>
          <w:rFonts w:ascii="宋体" w:eastAsia="宋体" w:hAnsi="宋体" w:hint="eastAsia"/>
          <w:sz w:val="28"/>
          <w:szCs w:val="28"/>
        </w:rPr>
        <w:t>即可断</w:t>
      </w:r>
      <w:r w:rsidR="001952D7">
        <w:rPr>
          <w:rFonts w:ascii="宋体" w:eastAsia="宋体" w:hAnsi="宋体" w:hint="eastAsia"/>
          <w:sz w:val="28"/>
          <w:szCs w:val="28"/>
        </w:rPr>
        <w:lastRenderedPageBreak/>
        <w:t>网（</w:t>
      </w:r>
      <w:r w:rsidR="001952D7" w:rsidRPr="001952D7">
        <w:rPr>
          <w:rFonts w:ascii="宋体" w:eastAsia="宋体" w:hAnsi="宋体" w:hint="eastAsia"/>
          <w:color w:val="FF0000"/>
          <w:sz w:val="28"/>
          <w:szCs w:val="28"/>
        </w:rPr>
        <w:t>因为是演练就不用断网了</w:t>
      </w:r>
      <w:r w:rsidR="001952D7">
        <w:rPr>
          <w:rFonts w:ascii="宋体" w:eastAsia="宋体" w:hAnsi="宋体" w:hint="eastAsia"/>
          <w:sz w:val="28"/>
          <w:szCs w:val="28"/>
        </w:rPr>
        <w:t>）</w:t>
      </w:r>
      <w:r w:rsidR="00294017">
        <w:rPr>
          <w:rFonts w:ascii="宋体" w:eastAsia="宋体" w:hAnsi="宋体" w:hint="eastAsia"/>
          <w:sz w:val="28"/>
          <w:szCs w:val="28"/>
        </w:rPr>
        <w:t>，通知演练指挥中心</w:t>
      </w:r>
      <w:r w:rsidR="001952D7">
        <w:rPr>
          <w:rFonts w:ascii="宋体" w:eastAsia="宋体" w:hAnsi="宋体" w:hint="eastAsia"/>
          <w:sz w:val="28"/>
          <w:szCs w:val="28"/>
        </w:rPr>
        <w:t>。（2）确认后，立即</w:t>
      </w:r>
      <w:r w:rsidR="001952D7" w:rsidRPr="001952D7">
        <w:rPr>
          <w:rFonts w:ascii="宋体" w:eastAsia="宋体" w:hAnsi="宋体" w:hint="eastAsia"/>
          <w:sz w:val="28"/>
          <w:szCs w:val="28"/>
        </w:rPr>
        <w:t>向上级主管负责人汇报</w:t>
      </w:r>
      <w:r w:rsidR="001952D7">
        <w:rPr>
          <w:rFonts w:ascii="宋体" w:eastAsia="宋体" w:hAnsi="宋体" w:hint="eastAsia"/>
          <w:sz w:val="28"/>
          <w:szCs w:val="28"/>
        </w:rPr>
        <w:t>。</w:t>
      </w:r>
      <w:r w:rsidR="001952D7" w:rsidRPr="001952D7">
        <w:rPr>
          <w:rFonts w:ascii="宋体" w:eastAsia="宋体" w:hAnsi="宋体" w:hint="eastAsia"/>
          <w:sz w:val="28"/>
          <w:szCs w:val="28"/>
        </w:rPr>
        <w:t>（</w:t>
      </w:r>
      <w:r w:rsidR="001952D7">
        <w:rPr>
          <w:rFonts w:ascii="宋体" w:eastAsia="宋体" w:hAnsi="宋体" w:hint="eastAsia"/>
          <w:sz w:val="28"/>
          <w:szCs w:val="28"/>
        </w:rPr>
        <w:t>3</w:t>
      </w:r>
      <w:r w:rsidR="001952D7" w:rsidRPr="001952D7">
        <w:rPr>
          <w:rFonts w:ascii="宋体" w:eastAsia="宋体" w:hAnsi="宋体" w:hint="eastAsia"/>
          <w:sz w:val="28"/>
          <w:szCs w:val="28"/>
        </w:rPr>
        <w:t>）</w:t>
      </w:r>
      <w:r w:rsidR="001952D7">
        <w:rPr>
          <w:rFonts w:ascii="宋体" w:eastAsia="宋体" w:hAnsi="宋体" w:hint="eastAsia"/>
          <w:sz w:val="28"/>
          <w:szCs w:val="28"/>
        </w:rPr>
        <w:t>组织运维人员，即可分析日志，追踪溯源，查找原因，封堵漏洞，并写出事件分析报告。（4）组织运维、开发人员恢复系统，恢复上线，并</w:t>
      </w:r>
      <w:r w:rsidR="00141811">
        <w:rPr>
          <w:rFonts w:ascii="宋体" w:eastAsia="宋体" w:hAnsi="宋体" w:hint="eastAsia"/>
          <w:sz w:val="28"/>
          <w:szCs w:val="28"/>
        </w:rPr>
        <w:t>上报演练指挥中心</w:t>
      </w:r>
      <w:r w:rsidR="001952D7">
        <w:rPr>
          <w:rFonts w:ascii="宋体" w:eastAsia="宋体" w:hAnsi="宋体" w:hint="eastAsia"/>
          <w:sz w:val="28"/>
          <w:szCs w:val="28"/>
        </w:rPr>
        <w:t>。</w:t>
      </w:r>
    </w:p>
    <w:p w14:paraId="5B93EB1B" w14:textId="123AD68C" w:rsidR="00DD32A4" w:rsidRDefault="00207C9C" w:rsidP="00DD32A4">
      <w:pPr>
        <w:pStyle w:val="a3"/>
        <w:ind w:firstLine="560"/>
        <w:rPr>
          <w:rFonts w:ascii="宋体" w:eastAsia="宋体" w:hAnsi="宋体"/>
          <w:sz w:val="28"/>
          <w:szCs w:val="28"/>
        </w:rPr>
      </w:pPr>
      <w:r w:rsidRPr="00207C9C">
        <w:rPr>
          <w:rFonts w:ascii="宋体" w:eastAsia="宋体" w:hAnsi="宋体" w:hint="eastAsia"/>
          <w:sz w:val="28"/>
          <w:szCs w:val="28"/>
        </w:rPr>
        <w:t>按照防守方提供的</w:t>
      </w:r>
      <w:r>
        <w:rPr>
          <w:rFonts w:ascii="宋体" w:eastAsia="宋体" w:hAnsi="宋体" w:hint="eastAsia"/>
          <w:sz w:val="28"/>
          <w:szCs w:val="28"/>
        </w:rPr>
        <w:t>防守报告进行核定加分，按照攻击方提供的攻击成果进行减分，由专项工作组</w:t>
      </w:r>
      <w:r w:rsidRPr="00207C9C">
        <w:rPr>
          <w:rFonts w:ascii="宋体" w:eastAsia="宋体" w:hAnsi="宋体" w:hint="eastAsia"/>
          <w:sz w:val="28"/>
          <w:szCs w:val="28"/>
        </w:rPr>
        <w:t>依据赋分标准、赋分规则进行评分，逐项打分，总分为各分项之和。</w:t>
      </w:r>
    </w:p>
    <w:p w14:paraId="6450A5A1" w14:textId="0D38BED7" w:rsidR="00207C9C" w:rsidRPr="00207C9C" w:rsidRDefault="00DD32A4" w:rsidP="00207C9C">
      <w:pPr>
        <w:pStyle w:val="a3"/>
        <w:ind w:firstLine="560"/>
        <w:rPr>
          <w:rFonts w:ascii="宋体" w:eastAsia="宋体" w:hAnsi="宋体"/>
          <w:sz w:val="28"/>
          <w:szCs w:val="28"/>
        </w:rPr>
      </w:pPr>
      <w:r>
        <w:rPr>
          <w:rFonts w:ascii="宋体" w:eastAsia="宋体" w:hAnsi="宋体"/>
          <w:sz w:val="28"/>
          <w:szCs w:val="28"/>
        </w:rPr>
        <w:t>防守评分标准</w:t>
      </w:r>
      <w:r>
        <w:rPr>
          <w:rFonts w:ascii="宋体" w:eastAsia="宋体" w:hAnsi="宋体"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048"/>
        <w:gridCol w:w="3320"/>
        <w:gridCol w:w="1613"/>
      </w:tblGrid>
      <w:tr w:rsidR="00207C9C" w:rsidRPr="00350386" w14:paraId="5A76FDF2" w14:textId="77777777" w:rsidTr="00431C32">
        <w:trPr>
          <w:jc w:val="center"/>
        </w:trPr>
        <w:tc>
          <w:tcPr>
            <w:tcW w:w="792" w:type="pct"/>
            <w:shd w:val="clear" w:color="auto" w:fill="auto"/>
            <w:vAlign w:val="center"/>
          </w:tcPr>
          <w:p w14:paraId="04EEF73F" w14:textId="77777777" w:rsidR="00207C9C" w:rsidRPr="00396A7D" w:rsidRDefault="00207C9C" w:rsidP="00431C32">
            <w:pPr>
              <w:tabs>
                <w:tab w:val="left" w:pos="6379"/>
              </w:tabs>
              <w:jc w:val="center"/>
              <w:rPr>
                <w:rFonts w:ascii="宋体" w:hAnsi="宋体" w:cs="宋体"/>
                <w:color w:val="000000"/>
                <w:szCs w:val="24"/>
              </w:rPr>
            </w:pPr>
            <w:r w:rsidRPr="00396A7D">
              <w:rPr>
                <w:rFonts w:ascii="宋体" w:hAnsi="宋体" w:cs="宋体" w:hint="eastAsia"/>
                <w:color w:val="000000"/>
                <w:szCs w:val="24"/>
              </w:rPr>
              <w:t>工作阶段</w:t>
            </w:r>
          </w:p>
        </w:tc>
        <w:tc>
          <w:tcPr>
            <w:tcW w:w="1234" w:type="pct"/>
            <w:shd w:val="clear" w:color="auto" w:fill="auto"/>
            <w:vAlign w:val="center"/>
          </w:tcPr>
          <w:p w14:paraId="5E8FD2A0" w14:textId="77777777" w:rsidR="00207C9C" w:rsidRPr="00396A7D" w:rsidRDefault="00207C9C" w:rsidP="00431C32">
            <w:pPr>
              <w:tabs>
                <w:tab w:val="left" w:pos="6379"/>
              </w:tabs>
              <w:jc w:val="center"/>
              <w:rPr>
                <w:rFonts w:ascii="宋体" w:hAnsi="宋体" w:cs="宋体"/>
                <w:color w:val="000000"/>
                <w:szCs w:val="24"/>
              </w:rPr>
            </w:pPr>
            <w:r>
              <w:rPr>
                <w:rFonts w:ascii="宋体" w:hAnsi="宋体" w:cs="宋体" w:hint="eastAsia"/>
                <w:color w:val="000000"/>
                <w:szCs w:val="24"/>
              </w:rPr>
              <w:t>赋</w:t>
            </w:r>
            <w:r w:rsidRPr="00396A7D">
              <w:rPr>
                <w:rFonts w:ascii="宋体" w:hAnsi="宋体" w:cs="宋体" w:hint="eastAsia"/>
                <w:color w:val="000000"/>
                <w:szCs w:val="24"/>
              </w:rPr>
              <w:t>分标准</w:t>
            </w:r>
          </w:p>
        </w:tc>
        <w:tc>
          <w:tcPr>
            <w:tcW w:w="2001" w:type="pct"/>
            <w:shd w:val="clear" w:color="auto" w:fill="auto"/>
            <w:vAlign w:val="center"/>
          </w:tcPr>
          <w:p w14:paraId="4E901A71" w14:textId="77777777" w:rsidR="00207C9C" w:rsidRPr="00396A7D" w:rsidRDefault="00207C9C" w:rsidP="00431C32">
            <w:pPr>
              <w:tabs>
                <w:tab w:val="left" w:pos="6379"/>
              </w:tabs>
              <w:jc w:val="center"/>
              <w:rPr>
                <w:rFonts w:ascii="宋体" w:hAnsi="宋体" w:cs="宋体"/>
                <w:color w:val="000000"/>
                <w:szCs w:val="24"/>
              </w:rPr>
            </w:pPr>
            <w:r>
              <w:rPr>
                <w:rFonts w:ascii="宋体" w:hAnsi="宋体" w:cs="宋体" w:hint="eastAsia"/>
                <w:color w:val="000000"/>
                <w:szCs w:val="24"/>
              </w:rPr>
              <w:t>赋分</w:t>
            </w:r>
            <w:r w:rsidRPr="00396A7D">
              <w:rPr>
                <w:rFonts w:ascii="宋体" w:hAnsi="宋体" w:cs="宋体" w:hint="eastAsia"/>
                <w:color w:val="000000"/>
                <w:szCs w:val="24"/>
              </w:rPr>
              <w:t>规则</w:t>
            </w:r>
          </w:p>
        </w:tc>
        <w:tc>
          <w:tcPr>
            <w:tcW w:w="972" w:type="pct"/>
            <w:shd w:val="clear" w:color="auto" w:fill="auto"/>
            <w:vAlign w:val="center"/>
          </w:tcPr>
          <w:p w14:paraId="0953447C" w14:textId="77777777" w:rsidR="00207C9C" w:rsidRPr="00396A7D" w:rsidRDefault="00207C9C" w:rsidP="00431C32">
            <w:pPr>
              <w:tabs>
                <w:tab w:val="left" w:pos="6379"/>
              </w:tabs>
              <w:jc w:val="center"/>
              <w:rPr>
                <w:rFonts w:ascii="宋体" w:hAnsi="宋体" w:cs="宋体"/>
                <w:color w:val="000000"/>
                <w:szCs w:val="24"/>
              </w:rPr>
            </w:pPr>
            <w:r w:rsidRPr="00396A7D">
              <w:rPr>
                <w:rFonts w:ascii="宋体" w:hAnsi="宋体" w:cs="宋体" w:hint="eastAsia"/>
                <w:color w:val="000000"/>
                <w:szCs w:val="24"/>
              </w:rPr>
              <w:t>备注</w:t>
            </w:r>
          </w:p>
        </w:tc>
      </w:tr>
      <w:tr w:rsidR="00207C9C" w:rsidRPr="00350386" w14:paraId="07A3FC28" w14:textId="77777777" w:rsidTr="00431C32">
        <w:trPr>
          <w:jc w:val="center"/>
        </w:trPr>
        <w:tc>
          <w:tcPr>
            <w:tcW w:w="792" w:type="pct"/>
            <w:shd w:val="clear" w:color="auto" w:fill="auto"/>
            <w:vAlign w:val="center"/>
          </w:tcPr>
          <w:p w14:paraId="21F90FE6"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监测发现能力</w:t>
            </w:r>
          </w:p>
        </w:tc>
        <w:tc>
          <w:tcPr>
            <w:tcW w:w="1234" w:type="pct"/>
            <w:shd w:val="clear" w:color="auto" w:fill="auto"/>
            <w:vAlign w:val="center"/>
          </w:tcPr>
          <w:p w14:paraId="6AE39C01" w14:textId="47C0937A"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及时发现存在的威胁，并提供威胁i</w:t>
            </w:r>
            <w:r w:rsidRPr="00207C9C">
              <w:rPr>
                <w:rFonts w:ascii="宋体" w:eastAsia="宋体" w:hAnsi="宋体"/>
                <w:sz w:val="24"/>
                <w:szCs w:val="24"/>
              </w:rPr>
              <w:t>p</w:t>
            </w:r>
            <w:r w:rsidRPr="00207C9C">
              <w:rPr>
                <w:rFonts w:ascii="宋体" w:eastAsia="宋体" w:hAnsi="宋体" w:hint="eastAsia"/>
                <w:sz w:val="24"/>
                <w:szCs w:val="24"/>
              </w:rPr>
              <w:t>地址，</w:t>
            </w:r>
            <w:r>
              <w:rPr>
                <w:rFonts w:ascii="宋体" w:eastAsia="宋体" w:hAnsi="宋体" w:hint="eastAsia"/>
                <w:sz w:val="24"/>
                <w:szCs w:val="24"/>
              </w:rPr>
              <w:t>问题分析详细，定位准确</w:t>
            </w:r>
            <w:r w:rsidRPr="00207C9C">
              <w:rPr>
                <w:rFonts w:ascii="宋体" w:eastAsia="宋体" w:hAnsi="宋体" w:hint="eastAsia"/>
                <w:sz w:val="24"/>
                <w:szCs w:val="24"/>
              </w:rPr>
              <w:t>。</w:t>
            </w:r>
          </w:p>
        </w:tc>
        <w:tc>
          <w:tcPr>
            <w:tcW w:w="2001" w:type="pct"/>
            <w:shd w:val="clear" w:color="auto" w:fill="auto"/>
            <w:vAlign w:val="center"/>
          </w:tcPr>
          <w:p w14:paraId="38E4CE12" w14:textId="49230996" w:rsidR="00207C9C" w:rsidRPr="00207C9C" w:rsidRDefault="006E3088" w:rsidP="00207C9C">
            <w:pPr>
              <w:pStyle w:val="a3"/>
              <w:ind w:firstLineChars="0" w:firstLine="0"/>
              <w:jc w:val="left"/>
              <w:rPr>
                <w:rFonts w:ascii="宋体" w:eastAsia="宋体" w:hAnsi="宋体"/>
                <w:sz w:val="24"/>
                <w:szCs w:val="24"/>
              </w:rPr>
            </w:pPr>
            <w:r>
              <w:rPr>
                <w:rFonts w:ascii="宋体" w:eastAsia="宋体" w:hAnsi="宋体" w:hint="eastAsia"/>
                <w:sz w:val="24"/>
                <w:szCs w:val="24"/>
              </w:rPr>
              <w:t>分为优、良、中、差四个级别，优得</w:t>
            </w:r>
            <w:r w:rsidR="00207C9C" w:rsidRPr="00207C9C">
              <w:rPr>
                <w:rFonts w:ascii="宋体" w:eastAsia="宋体" w:hAnsi="宋体" w:hint="eastAsia"/>
                <w:sz w:val="24"/>
                <w:szCs w:val="24"/>
              </w:rPr>
              <w:t>3</w:t>
            </w:r>
            <w:r w:rsidR="00380135">
              <w:rPr>
                <w:rFonts w:ascii="宋体" w:eastAsia="宋体" w:hAnsi="宋体"/>
                <w:sz w:val="24"/>
                <w:szCs w:val="24"/>
              </w:rPr>
              <w:t>0</w:t>
            </w:r>
            <w:r w:rsidR="00207C9C" w:rsidRPr="00207C9C">
              <w:rPr>
                <w:rFonts w:ascii="宋体" w:eastAsia="宋体" w:hAnsi="宋体" w:hint="eastAsia"/>
                <w:sz w:val="24"/>
                <w:szCs w:val="24"/>
              </w:rPr>
              <w:t>分；良得2</w:t>
            </w:r>
            <w:r w:rsidR="00380135">
              <w:rPr>
                <w:rFonts w:ascii="宋体" w:eastAsia="宋体" w:hAnsi="宋体"/>
                <w:sz w:val="24"/>
                <w:szCs w:val="24"/>
              </w:rPr>
              <w:t>0</w:t>
            </w:r>
            <w:r>
              <w:rPr>
                <w:rFonts w:ascii="宋体" w:eastAsia="宋体" w:hAnsi="宋体" w:hint="eastAsia"/>
                <w:sz w:val="24"/>
                <w:szCs w:val="24"/>
              </w:rPr>
              <w:t>分；中得</w:t>
            </w:r>
            <w:r w:rsidR="00207C9C" w:rsidRPr="00207C9C">
              <w:rPr>
                <w:rFonts w:ascii="宋体" w:eastAsia="宋体" w:hAnsi="宋体" w:hint="eastAsia"/>
                <w:sz w:val="24"/>
                <w:szCs w:val="24"/>
              </w:rPr>
              <w:t>1</w:t>
            </w:r>
            <w:r w:rsidR="00380135">
              <w:rPr>
                <w:rFonts w:ascii="宋体" w:eastAsia="宋体" w:hAnsi="宋体"/>
                <w:sz w:val="24"/>
                <w:szCs w:val="24"/>
              </w:rPr>
              <w:t>0</w:t>
            </w:r>
            <w:r>
              <w:rPr>
                <w:rFonts w:ascii="宋体" w:eastAsia="宋体" w:hAnsi="宋体" w:hint="eastAsia"/>
                <w:sz w:val="24"/>
                <w:szCs w:val="24"/>
              </w:rPr>
              <w:t>分；差得</w:t>
            </w:r>
            <w:r w:rsidR="00207C9C" w:rsidRPr="00207C9C">
              <w:rPr>
                <w:rFonts w:ascii="宋体" w:eastAsia="宋体" w:hAnsi="宋体"/>
                <w:sz w:val="24"/>
                <w:szCs w:val="24"/>
              </w:rPr>
              <w:t>0</w:t>
            </w:r>
            <w:r w:rsidR="00207C9C" w:rsidRPr="00207C9C">
              <w:rPr>
                <w:rFonts w:ascii="宋体" w:eastAsia="宋体" w:hAnsi="宋体" w:hint="eastAsia"/>
                <w:sz w:val="24"/>
                <w:szCs w:val="24"/>
              </w:rPr>
              <w:t>分</w:t>
            </w:r>
          </w:p>
        </w:tc>
        <w:tc>
          <w:tcPr>
            <w:tcW w:w="972" w:type="pct"/>
            <w:shd w:val="clear" w:color="auto" w:fill="auto"/>
            <w:vAlign w:val="center"/>
          </w:tcPr>
          <w:p w14:paraId="3CC25E2F" w14:textId="3BF89A2C"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提交问题监测报告，由</w:t>
            </w:r>
            <w:r>
              <w:rPr>
                <w:rFonts w:ascii="宋体" w:eastAsia="宋体" w:hAnsi="宋体" w:hint="eastAsia"/>
                <w:sz w:val="24"/>
                <w:szCs w:val="24"/>
              </w:rPr>
              <w:t>专项工作</w:t>
            </w:r>
            <w:r w:rsidRPr="00207C9C">
              <w:rPr>
                <w:rFonts w:ascii="宋体" w:eastAsia="宋体" w:hAnsi="宋体" w:hint="eastAsia"/>
                <w:sz w:val="24"/>
                <w:szCs w:val="24"/>
              </w:rPr>
              <w:t>组核定给分</w:t>
            </w:r>
          </w:p>
        </w:tc>
      </w:tr>
      <w:tr w:rsidR="00207C9C" w:rsidRPr="00350386" w14:paraId="06986B13" w14:textId="77777777" w:rsidTr="00431C32">
        <w:trPr>
          <w:jc w:val="center"/>
        </w:trPr>
        <w:tc>
          <w:tcPr>
            <w:tcW w:w="792" w:type="pct"/>
            <w:shd w:val="clear" w:color="auto" w:fill="auto"/>
            <w:vAlign w:val="center"/>
          </w:tcPr>
          <w:p w14:paraId="390D3E28"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应急处置能力</w:t>
            </w:r>
          </w:p>
        </w:tc>
        <w:tc>
          <w:tcPr>
            <w:tcW w:w="1234" w:type="pct"/>
            <w:shd w:val="clear" w:color="auto" w:fill="auto"/>
            <w:vAlign w:val="center"/>
          </w:tcPr>
          <w:p w14:paraId="4C166424" w14:textId="31EDD021"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针对发现的威胁积极应对</w:t>
            </w:r>
            <w:r w:rsidR="00A522C5">
              <w:rPr>
                <w:rFonts w:ascii="宋体" w:eastAsia="宋体" w:hAnsi="宋体" w:hint="eastAsia"/>
                <w:sz w:val="24"/>
                <w:szCs w:val="24"/>
              </w:rPr>
              <w:t>，配合有效固定证据并快速有效处置</w:t>
            </w:r>
            <w:r w:rsidRPr="00207C9C">
              <w:rPr>
                <w:rFonts w:ascii="宋体" w:eastAsia="宋体" w:hAnsi="宋体"/>
                <w:sz w:val="24"/>
                <w:szCs w:val="24"/>
              </w:rPr>
              <w:t xml:space="preserve"> </w:t>
            </w:r>
          </w:p>
        </w:tc>
        <w:tc>
          <w:tcPr>
            <w:tcW w:w="2001" w:type="pct"/>
            <w:shd w:val="clear" w:color="auto" w:fill="auto"/>
            <w:vAlign w:val="center"/>
          </w:tcPr>
          <w:p w14:paraId="120C8A3B" w14:textId="7572DB44" w:rsidR="00207C9C" w:rsidRPr="00207C9C" w:rsidRDefault="006E3088" w:rsidP="00207C9C">
            <w:pPr>
              <w:pStyle w:val="a3"/>
              <w:ind w:firstLineChars="0" w:firstLine="0"/>
              <w:jc w:val="left"/>
              <w:rPr>
                <w:rFonts w:ascii="宋体" w:eastAsia="宋体" w:hAnsi="宋体"/>
                <w:sz w:val="24"/>
                <w:szCs w:val="24"/>
              </w:rPr>
            </w:pPr>
            <w:r>
              <w:rPr>
                <w:rFonts w:ascii="宋体" w:eastAsia="宋体" w:hAnsi="宋体" w:hint="eastAsia"/>
                <w:sz w:val="24"/>
                <w:szCs w:val="24"/>
              </w:rPr>
              <w:t>分为优、良、中、差四个级别，优得</w:t>
            </w:r>
            <w:r w:rsidR="00207C9C" w:rsidRPr="00207C9C">
              <w:rPr>
                <w:rFonts w:ascii="宋体" w:eastAsia="宋体" w:hAnsi="宋体" w:hint="eastAsia"/>
                <w:sz w:val="24"/>
                <w:szCs w:val="24"/>
              </w:rPr>
              <w:t>3</w:t>
            </w:r>
            <w:r w:rsidR="00380135">
              <w:rPr>
                <w:rFonts w:ascii="宋体" w:eastAsia="宋体" w:hAnsi="宋体"/>
                <w:sz w:val="24"/>
                <w:szCs w:val="24"/>
              </w:rPr>
              <w:t>0</w:t>
            </w:r>
            <w:r w:rsidR="00207C9C" w:rsidRPr="00207C9C">
              <w:rPr>
                <w:rFonts w:ascii="宋体" w:eastAsia="宋体" w:hAnsi="宋体" w:hint="eastAsia"/>
                <w:sz w:val="24"/>
                <w:szCs w:val="24"/>
              </w:rPr>
              <w:t>分；良得2</w:t>
            </w:r>
            <w:r w:rsidR="00380135">
              <w:rPr>
                <w:rFonts w:ascii="宋体" w:eastAsia="宋体" w:hAnsi="宋体"/>
                <w:sz w:val="24"/>
                <w:szCs w:val="24"/>
              </w:rPr>
              <w:t>0</w:t>
            </w:r>
            <w:r>
              <w:rPr>
                <w:rFonts w:ascii="宋体" w:eastAsia="宋体" w:hAnsi="宋体" w:hint="eastAsia"/>
                <w:sz w:val="24"/>
                <w:szCs w:val="24"/>
              </w:rPr>
              <w:t>分；中得</w:t>
            </w:r>
            <w:r w:rsidR="00207C9C" w:rsidRPr="00207C9C">
              <w:rPr>
                <w:rFonts w:ascii="宋体" w:eastAsia="宋体" w:hAnsi="宋体" w:hint="eastAsia"/>
                <w:sz w:val="24"/>
                <w:szCs w:val="24"/>
              </w:rPr>
              <w:t>1</w:t>
            </w:r>
            <w:r w:rsidR="00380135">
              <w:rPr>
                <w:rFonts w:ascii="宋体" w:eastAsia="宋体" w:hAnsi="宋体"/>
                <w:sz w:val="24"/>
                <w:szCs w:val="24"/>
              </w:rPr>
              <w:t>0</w:t>
            </w:r>
            <w:r>
              <w:rPr>
                <w:rFonts w:ascii="宋体" w:eastAsia="宋体" w:hAnsi="宋体" w:hint="eastAsia"/>
                <w:sz w:val="24"/>
                <w:szCs w:val="24"/>
              </w:rPr>
              <w:t>分；差得</w:t>
            </w:r>
            <w:r w:rsidR="00207C9C" w:rsidRPr="00207C9C">
              <w:rPr>
                <w:rFonts w:ascii="宋体" w:eastAsia="宋体" w:hAnsi="宋体"/>
                <w:sz w:val="24"/>
                <w:szCs w:val="24"/>
              </w:rPr>
              <w:t>0</w:t>
            </w:r>
            <w:r w:rsidR="00207C9C" w:rsidRPr="00207C9C">
              <w:rPr>
                <w:rFonts w:ascii="宋体" w:eastAsia="宋体" w:hAnsi="宋体" w:hint="eastAsia"/>
                <w:sz w:val="24"/>
                <w:szCs w:val="24"/>
              </w:rPr>
              <w:t>分</w:t>
            </w:r>
          </w:p>
        </w:tc>
        <w:tc>
          <w:tcPr>
            <w:tcW w:w="972" w:type="pct"/>
            <w:shd w:val="clear" w:color="auto" w:fill="auto"/>
            <w:vAlign w:val="center"/>
          </w:tcPr>
          <w:p w14:paraId="061FA20C" w14:textId="05C759C4"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提交应急响应工作报告，由</w:t>
            </w:r>
            <w:r>
              <w:rPr>
                <w:rFonts w:ascii="宋体" w:eastAsia="宋体" w:hAnsi="宋体" w:hint="eastAsia"/>
                <w:sz w:val="24"/>
                <w:szCs w:val="24"/>
              </w:rPr>
              <w:t>专项工作组</w:t>
            </w:r>
            <w:r w:rsidRPr="00207C9C">
              <w:rPr>
                <w:rFonts w:ascii="宋体" w:eastAsia="宋体" w:hAnsi="宋体" w:hint="eastAsia"/>
                <w:sz w:val="24"/>
                <w:szCs w:val="24"/>
              </w:rPr>
              <w:t>核定给分</w:t>
            </w:r>
          </w:p>
        </w:tc>
      </w:tr>
    </w:tbl>
    <w:p w14:paraId="45B336C0" w14:textId="4BCB734B" w:rsidR="00207C9C" w:rsidRPr="00DA1146" w:rsidRDefault="00207C9C" w:rsidP="00207C9C">
      <w:pPr>
        <w:snapToGrid w:val="0"/>
        <w:rPr>
          <w:b/>
          <w:bCs/>
          <w:kern w:val="44"/>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048"/>
        <w:gridCol w:w="3320"/>
        <w:gridCol w:w="1613"/>
      </w:tblGrid>
      <w:tr w:rsidR="00207C9C" w:rsidRPr="00350386" w14:paraId="093DF247" w14:textId="77777777" w:rsidTr="00431C32">
        <w:trPr>
          <w:jc w:val="center"/>
        </w:trPr>
        <w:tc>
          <w:tcPr>
            <w:tcW w:w="792" w:type="pct"/>
            <w:shd w:val="clear" w:color="auto" w:fill="auto"/>
            <w:vAlign w:val="center"/>
          </w:tcPr>
          <w:p w14:paraId="07483B6B"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减分项</w:t>
            </w:r>
          </w:p>
        </w:tc>
        <w:tc>
          <w:tcPr>
            <w:tcW w:w="1234" w:type="pct"/>
            <w:shd w:val="clear" w:color="auto" w:fill="auto"/>
            <w:vAlign w:val="center"/>
          </w:tcPr>
          <w:p w14:paraId="791C3F46"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赋分标准</w:t>
            </w:r>
          </w:p>
        </w:tc>
        <w:tc>
          <w:tcPr>
            <w:tcW w:w="2001" w:type="pct"/>
            <w:shd w:val="clear" w:color="auto" w:fill="auto"/>
            <w:vAlign w:val="center"/>
          </w:tcPr>
          <w:p w14:paraId="4BB4649A"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赋分规则</w:t>
            </w:r>
          </w:p>
        </w:tc>
        <w:tc>
          <w:tcPr>
            <w:tcW w:w="972" w:type="pct"/>
            <w:shd w:val="clear" w:color="auto" w:fill="auto"/>
            <w:vAlign w:val="center"/>
          </w:tcPr>
          <w:p w14:paraId="628451AB"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备注</w:t>
            </w:r>
          </w:p>
        </w:tc>
      </w:tr>
      <w:tr w:rsidR="00207C9C" w:rsidRPr="00350386" w14:paraId="06CFC57E" w14:textId="77777777" w:rsidTr="00431C32">
        <w:trPr>
          <w:jc w:val="center"/>
        </w:trPr>
        <w:tc>
          <w:tcPr>
            <w:tcW w:w="792" w:type="pct"/>
            <w:shd w:val="clear" w:color="auto" w:fill="auto"/>
            <w:vAlign w:val="center"/>
          </w:tcPr>
          <w:p w14:paraId="28844983"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攻击成果</w:t>
            </w:r>
          </w:p>
        </w:tc>
        <w:tc>
          <w:tcPr>
            <w:tcW w:w="1234" w:type="pct"/>
            <w:shd w:val="clear" w:color="auto" w:fill="auto"/>
            <w:vAlign w:val="center"/>
          </w:tcPr>
          <w:p w14:paraId="7604F782" w14:textId="77777777" w:rsidR="00207C9C" w:rsidRPr="00207C9C" w:rsidRDefault="00207C9C" w:rsidP="00207C9C">
            <w:pPr>
              <w:pStyle w:val="a3"/>
              <w:ind w:firstLineChars="0" w:firstLine="0"/>
              <w:jc w:val="left"/>
              <w:rPr>
                <w:rFonts w:ascii="宋体" w:eastAsia="宋体" w:hAnsi="宋体"/>
                <w:sz w:val="24"/>
                <w:szCs w:val="24"/>
              </w:rPr>
            </w:pPr>
            <w:r w:rsidRPr="00207C9C">
              <w:rPr>
                <w:rFonts w:ascii="宋体" w:eastAsia="宋体" w:hAnsi="宋体" w:hint="eastAsia"/>
                <w:sz w:val="24"/>
                <w:szCs w:val="24"/>
              </w:rPr>
              <w:t>按照攻击方提供的攻击成果进行减分</w:t>
            </w:r>
          </w:p>
        </w:tc>
        <w:tc>
          <w:tcPr>
            <w:tcW w:w="2001" w:type="pct"/>
            <w:shd w:val="clear" w:color="auto" w:fill="auto"/>
            <w:vAlign w:val="center"/>
          </w:tcPr>
          <w:p w14:paraId="37983D06" w14:textId="799E3292" w:rsidR="00207C9C" w:rsidRDefault="00207C9C" w:rsidP="00207C9C">
            <w:pPr>
              <w:pStyle w:val="a3"/>
              <w:ind w:firstLineChars="0" w:firstLine="0"/>
              <w:jc w:val="left"/>
              <w:rPr>
                <w:rFonts w:ascii="宋体" w:hAnsi="宋体" w:cs="宋体"/>
                <w:color w:val="000000"/>
                <w:szCs w:val="24"/>
              </w:rPr>
            </w:pPr>
            <w:r>
              <w:rPr>
                <w:rFonts w:ascii="宋体" w:eastAsia="宋体" w:hAnsi="宋体" w:hint="eastAsia"/>
                <w:sz w:val="24"/>
                <w:szCs w:val="24"/>
              </w:rPr>
              <w:t>攻击成果加多少分，防守系统</w:t>
            </w:r>
            <w:r w:rsidRPr="00207C9C">
              <w:rPr>
                <w:rFonts w:ascii="宋体" w:eastAsia="宋体" w:hAnsi="宋体" w:hint="eastAsia"/>
                <w:sz w:val="24"/>
                <w:szCs w:val="24"/>
              </w:rPr>
              <w:t>扣除多少分。</w:t>
            </w:r>
          </w:p>
        </w:tc>
        <w:tc>
          <w:tcPr>
            <w:tcW w:w="972" w:type="pct"/>
            <w:shd w:val="clear" w:color="auto" w:fill="auto"/>
            <w:vAlign w:val="center"/>
          </w:tcPr>
          <w:p w14:paraId="6669E053" w14:textId="77777777" w:rsidR="00207C9C" w:rsidRPr="00396A7D" w:rsidRDefault="00207C9C" w:rsidP="00431C32">
            <w:pPr>
              <w:tabs>
                <w:tab w:val="left" w:pos="6379"/>
              </w:tabs>
              <w:jc w:val="center"/>
              <w:rPr>
                <w:rFonts w:ascii="宋体" w:hAnsi="宋体" w:cs="宋体"/>
                <w:color w:val="000000"/>
                <w:szCs w:val="24"/>
              </w:rPr>
            </w:pPr>
          </w:p>
        </w:tc>
      </w:tr>
    </w:tbl>
    <w:p w14:paraId="58A25FFF" w14:textId="639EC7B3" w:rsidR="00BD2689" w:rsidRDefault="00170B2D" w:rsidP="00BD2689">
      <w:pPr>
        <w:pStyle w:val="a3"/>
        <w:numPr>
          <w:ilvl w:val="0"/>
          <w:numId w:val="1"/>
        </w:numPr>
        <w:spacing w:line="360" w:lineRule="auto"/>
        <w:ind w:left="0" w:firstLineChars="0" w:firstLine="0"/>
        <w:outlineLvl w:val="0"/>
        <w:rPr>
          <w:rFonts w:ascii="宋体" w:eastAsia="宋体" w:hAnsi="宋体"/>
          <w:b/>
          <w:sz w:val="28"/>
          <w:szCs w:val="28"/>
        </w:rPr>
      </w:pPr>
      <w:r>
        <w:rPr>
          <w:rFonts w:ascii="宋体" w:eastAsia="宋体" w:hAnsi="宋体" w:hint="eastAsia"/>
          <w:b/>
          <w:sz w:val="28"/>
          <w:szCs w:val="28"/>
        </w:rPr>
        <w:t>时间安排</w:t>
      </w:r>
    </w:p>
    <w:p w14:paraId="7962519D" w14:textId="7F65C34E" w:rsidR="00DD32A4" w:rsidRDefault="00DD32A4" w:rsidP="00DD32A4">
      <w:pPr>
        <w:pStyle w:val="a3"/>
        <w:spacing w:line="360" w:lineRule="auto"/>
        <w:ind w:firstLineChars="0" w:firstLine="0"/>
        <w:outlineLvl w:val="0"/>
        <w:rPr>
          <w:rFonts w:ascii="宋体" w:eastAsia="宋体" w:hAnsi="宋体"/>
          <w:b/>
          <w:sz w:val="28"/>
          <w:szCs w:val="28"/>
        </w:rPr>
      </w:pPr>
      <w:r>
        <w:rPr>
          <w:rFonts w:ascii="宋体" w:eastAsia="宋体" w:hAnsi="宋体"/>
          <w:b/>
          <w:sz w:val="28"/>
          <w:szCs w:val="28"/>
        </w:rPr>
        <w:t>演练整体流程计划</w:t>
      </w:r>
    </w:p>
    <w:tbl>
      <w:tblPr>
        <w:tblStyle w:val="a4"/>
        <w:tblW w:w="0" w:type="auto"/>
        <w:tblLook w:val="04A0" w:firstRow="1" w:lastRow="0" w:firstColumn="1" w:lastColumn="0" w:noHBand="0" w:noVBand="1"/>
      </w:tblPr>
      <w:tblGrid>
        <w:gridCol w:w="704"/>
        <w:gridCol w:w="1985"/>
        <w:gridCol w:w="1417"/>
        <w:gridCol w:w="1276"/>
        <w:gridCol w:w="2914"/>
      </w:tblGrid>
      <w:tr w:rsidR="009F7B30" w:rsidRPr="007518A5" w14:paraId="20699F0B" w14:textId="77777777" w:rsidTr="007518A5">
        <w:tc>
          <w:tcPr>
            <w:tcW w:w="704" w:type="dxa"/>
          </w:tcPr>
          <w:p w14:paraId="0E0ECE68" w14:textId="5AF7CE96" w:rsidR="009F7B30" w:rsidRPr="007518A5" w:rsidRDefault="009F7B30" w:rsidP="009F7B30">
            <w:pPr>
              <w:pStyle w:val="a3"/>
              <w:ind w:firstLineChars="0" w:firstLine="0"/>
              <w:rPr>
                <w:rFonts w:ascii="宋体" w:eastAsia="宋体" w:hAnsi="宋体"/>
                <w:b/>
                <w:sz w:val="24"/>
                <w:szCs w:val="24"/>
              </w:rPr>
            </w:pPr>
            <w:r w:rsidRPr="007518A5">
              <w:rPr>
                <w:rFonts w:ascii="宋体" w:eastAsia="宋体" w:hAnsi="宋体" w:hint="eastAsia"/>
                <w:b/>
                <w:sz w:val="24"/>
                <w:szCs w:val="24"/>
              </w:rPr>
              <w:t>序号</w:t>
            </w:r>
          </w:p>
        </w:tc>
        <w:tc>
          <w:tcPr>
            <w:tcW w:w="1985" w:type="dxa"/>
            <w:vAlign w:val="center"/>
          </w:tcPr>
          <w:p w14:paraId="691133A3" w14:textId="3A22824A" w:rsidR="009F7B30" w:rsidRPr="007518A5" w:rsidRDefault="009F7B30" w:rsidP="009F7B30">
            <w:pPr>
              <w:pStyle w:val="a3"/>
              <w:ind w:firstLineChars="0" w:firstLine="0"/>
              <w:jc w:val="center"/>
              <w:rPr>
                <w:rFonts w:ascii="宋体" w:eastAsia="宋体" w:hAnsi="宋体"/>
                <w:b/>
                <w:sz w:val="24"/>
                <w:szCs w:val="24"/>
              </w:rPr>
            </w:pPr>
            <w:r w:rsidRPr="007518A5">
              <w:rPr>
                <w:rFonts w:ascii="宋体" w:eastAsia="宋体" w:hAnsi="宋体" w:hint="eastAsia"/>
                <w:b/>
                <w:sz w:val="24"/>
                <w:szCs w:val="24"/>
              </w:rPr>
              <w:t>任务</w:t>
            </w:r>
          </w:p>
        </w:tc>
        <w:tc>
          <w:tcPr>
            <w:tcW w:w="1417" w:type="dxa"/>
            <w:vAlign w:val="center"/>
          </w:tcPr>
          <w:p w14:paraId="53F6D579" w14:textId="66C780AE" w:rsidR="009F7B30" w:rsidRPr="007518A5" w:rsidRDefault="009F7B30" w:rsidP="009F7B30">
            <w:pPr>
              <w:pStyle w:val="a3"/>
              <w:ind w:firstLineChars="0" w:firstLine="0"/>
              <w:jc w:val="center"/>
              <w:rPr>
                <w:rFonts w:ascii="宋体" w:eastAsia="宋体" w:hAnsi="宋体"/>
                <w:b/>
                <w:sz w:val="24"/>
                <w:szCs w:val="24"/>
              </w:rPr>
            </w:pPr>
            <w:r w:rsidRPr="007518A5">
              <w:rPr>
                <w:rFonts w:ascii="宋体" w:eastAsia="宋体" w:hAnsi="宋体" w:hint="eastAsia"/>
                <w:b/>
                <w:sz w:val="24"/>
                <w:szCs w:val="24"/>
              </w:rPr>
              <w:t>开始时间</w:t>
            </w:r>
          </w:p>
        </w:tc>
        <w:tc>
          <w:tcPr>
            <w:tcW w:w="1276" w:type="dxa"/>
            <w:vAlign w:val="center"/>
          </w:tcPr>
          <w:p w14:paraId="1D063C4A" w14:textId="1966B78C" w:rsidR="009F7B30" w:rsidRPr="007518A5" w:rsidRDefault="009F7B30" w:rsidP="009F7B30">
            <w:pPr>
              <w:pStyle w:val="a3"/>
              <w:ind w:firstLineChars="0" w:firstLine="0"/>
              <w:jc w:val="center"/>
              <w:rPr>
                <w:rFonts w:ascii="宋体" w:eastAsia="宋体" w:hAnsi="宋体"/>
                <w:b/>
                <w:sz w:val="24"/>
                <w:szCs w:val="24"/>
              </w:rPr>
            </w:pPr>
            <w:r w:rsidRPr="007518A5">
              <w:rPr>
                <w:rFonts w:ascii="宋体" w:eastAsia="宋体" w:hAnsi="宋体" w:hint="eastAsia"/>
                <w:b/>
                <w:sz w:val="24"/>
                <w:szCs w:val="24"/>
              </w:rPr>
              <w:t>结束时间</w:t>
            </w:r>
          </w:p>
        </w:tc>
        <w:tc>
          <w:tcPr>
            <w:tcW w:w="2914" w:type="dxa"/>
            <w:vAlign w:val="center"/>
          </w:tcPr>
          <w:p w14:paraId="3F6853F4" w14:textId="30E2BBE8" w:rsidR="009F7B30" w:rsidRPr="007518A5" w:rsidRDefault="007518A5" w:rsidP="009F7B30">
            <w:pPr>
              <w:pStyle w:val="a3"/>
              <w:ind w:firstLineChars="0" w:firstLine="0"/>
              <w:jc w:val="center"/>
              <w:rPr>
                <w:rFonts w:ascii="宋体" w:eastAsia="宋体" w:hAnsi="宋体"/>
                <w:b/>
                <w:sz w:val="24"/>
                <w:szCs w:val="24"/>
              </w:rPr>
            </w:pPr>
            <w:r w:rsidRPr="007518A5">
              <w:rPr>
                <w:rFonts w:ascii="宋体" w:eastAsia="宋体" w:hAnsi="宋体" w:hint="eastAsia"/>
                <w:b/>
                <w:sz w:val="24"/>
                <w:szCs w:val="24"/>
              </w:rPr>
              <w:t>参与方</w:t>
            </w:r>
          </w:p>
        </w:tc>
      </w:tr>
      <w:tr w:rsidR="004A50DD" w:rsidRPr="007518A5" w14:paraId="1C929983" w14:textId="77777777" w:rsidTr="007518A5">
        <w:tc>
          <w:tcPr>
            <w:tcW w:w="704" w:type="dxa"/>
            <w:vAlign w:val="center"/>
          </w:tcPr>
          <w:p w14:paraId="05C31693" w14:textId="77777777" w:rsidR="004A50DD" w:rsidRPr="007518A5" w:rsidRDefault="004A50DD" w:rsidP="007518A5">
            <w:pPr>
              <w:pStyle w:val="a3"/>
              <w:numPr>
                <w:ilvl w:val="0"/>
                <w:numId w:val="10"/>
              </w:numPr>
              <w:ind w:firstLineChars="0"/>
              <w:jc w:val="center"/>
              <w:rPr>
                <w:rFonts w:ascii="宋体" w:eastAsia="宋体" w:hAnsi="宋体"/>
                <w:sz w:val="24"/>
                <w:szCs w:val="24"/>
              </w:rPr>
            </w:pPr>
          </w:p>
        </w:tc>
        <w:tc>
          <w:tcPr>
            <w:tcW w:w="1985" w:type="dxa"/>
            <w:vAlign w:val="center"/>
          </w:tcPr>
          <w:p w14:paraId="2845C88A" w14:textId="5F87ECB4" w:rsidR="004A50DD" w:rsidRDefault="004A50DD" w:rsidP="00746E7D">
            <w:pPr>
              <w:pStyle w:val="a3"/>
              <w:ind w:firstLineChars="0" w:firstLine="0"/>
              <w:jc w:val="left"/>
              <w:rPr>
                <w:rFonts w:ascii="宋体" w:eastAsia="宋体" w:hAnsi="宋体"/>
                <w:sz w:val="24"/>
                <w:szCs w:val="24"/>
              </w:rPr>
            </w:pPr>
            <w:r>
              <w:rPr>
                <w:rFonts w:ascii="宋体" w:eastAsia="宋体" w:hAnsi="宋体" w:hint="eastAsia"/>
                <w:sz w:val="24"/>
                <w:szCs w:val="24"/>
              </w:rPr>
              <w:t>演练前</w:t>
            </w:r>
            <w:r w:rsidR="00915276">
              <w:rPr>
                <w:rFonts w:ascii="宋体" w:eastAsia="宋体" w:hAnsi="宋体" w:hint="eastAsia"/>
                <w:sz w:val="24"/>
                <w:szCs w:val="24"/>
              </w:rPr>
              <w:t>动员大会</w:t>
            </w:r>
          </w:p>
        </w:tc>
        <w:tc>
          <w:tcPr>
            <w:tcW w:w="1417" w:type="dxa"/>
            <w:vAlign w:val="center"/>
          </w:tcPr>
          <w:p w14:paraId="182B2662" w14:textId="52462B6A" w:rsidR="004A50DD" w:rsidRDefault="004A50DD" w:rsidP="00915276">
            <w:pPr>
              <w:pStyle w:val="a3"/>
              <w:ind w:firstLineChars="0" w:firstLine="0"/>
              <w:jc w:val="center"/>
              <w:rPr>
                <w:rFonts w:ascii="宋体" w:eastAsia="宋体" w:hAnsi="宋体"/>
                <w:sz w:val="24"/>
                <w:szCs w:val="24"/>
              </w:rPr>
            </w:pPr>
            <w:r>
              <w:rPr>
                <w:rFonts w:ascii="宋体" w:eastAsia="宋体" w:hAnsi="宋体"/>
                <w:sz w:val="24"/>
                <w:szCs w:val="24"/>
              </w:rPr>
              <w:t>9</w:t>
            </w:r>
            <w:r w:rsidRPr="007518A5">
              <w:rPr>
                <w:rFonts w:ascii="宋体" w:eastAsia="宋体" w:hAnsi="宋体" w:hint="eastAsia"/>
                <w:sz w:val="24"/>
                <w:szCs w:val="24"/>
              </w:rPr>
              <w:t>月</w:t>
            </w:r>
            <w:r w:rsidR="00915276">
              <w:rPr>
                <w:rFonts w:ascii="宋体" w:eastAsia="宋体" w:hAnsi="宋体"/>
                <w:sz w:val="24"/>
                <w:szCs w:val="24"/>
              </w:rPr>
              <w:t>16</w:t>
            </w:r>
            <w:r w:rsidRPr="007518A5">
              <w:rPr>
                <w:rFonts w:ascii="宋体" w:eastAsia="宋体" w:hAnsi="宋体" w:hint="eastAsia"/>
                <w:sz w:val="24"/>
                <w:szCs w:val="24"/>
              </w:rPr>
              <w:t>日</w:t>
            </w:r>
          </w:p>
        </w:tc>
        <w:tc>
          <w:tcPr>
            <w:tcW w:w="1276" w:type="dxa"/>
            <w:vAlign w:val="center"/>
          </w:tcPr>
          <w:p w14:paraId="4A6C45AF" w14:textId="200CF660" w:rsidR="004A50DD" w:rsidRDefault="004A50DD" w:rsidP="007518A5">
            <w:pPr>
              <w:pStyle w:val="a3"/>
              <w:ind w:firstLineChars="0" w:firstLine="0"/>
              <w:jc w:val="center"/>
              <w:rPr>
                <w:rFonts w:ascii="宋体" w:eastAsia="宋体" w:hAnsi="宋体"/>
                <w:sz w:val="24"/>
                <w:szCs w:val="24"/>
              </w:rPr>
            </w:pPr>
          </w:p>
        </w:tc>
        <w:tc>
          <w:tcPr>
            <w:tcW w:w="2914" w:type="dxa"/>
            <w:vAlign w:val="center"/>
          </w:tcPr>
          <w:p w14:paraId="36BA1A60" w14:textId="60700B84" w:rsidR="004A50DD" w:rsidRDefault="00915276" w:rsidP="004010E2">
            <w:pPr>
              <w:pStyle w:val="a3"/>
              <w:ind w:firstLineChars="0" w:firstLine="0"/>
              <w:jc w:val="left"/>
              <w:rPr>
                <w:rFonts w:ascii="宋体" w:eastAsia="宋体" w:hAnsi="宋体"/>
                <w:sz w:val="24"/>
                <w:szCs w:val="24"/>
              </w:rPr>
            </w:pPr>
            <w:r>
              <w:rPr>
                <w:rFonts w:ascii="宋体" w:eastAsia="宋体" w:hAnsi="宋体" w:hint="eastAsia"/>
                <w:sz w:val="24"/>
                <w:szCs w:val="24"/>
              </w:rPr>
              <w:t>各单位网络安全负责人、安全员</w:t>
            </w:r>
          </w:p>
        </w:tc>
      </w:tr>
      <w:tr w:rsidR="007518A5" w:rsidRPr="007518A5" w14:paraId="5F30634A" w14:textId="77777777" w:rsidTr="007518A5">
        <w:tc>
          <w:tcPr>
            <w:tcW w:w="704" w:type="dxa"/>
            <w:vAlign w:val="center"/>
          </w:tcPr>
          <w:p w14:paraId="040ED7EB" w14:textId="77777777" w:rsidR="007518A5" w:rsidRPr="007518A5" w:rsidRDefault="007518A5" w:rsidP="007518A5">
            <w:pPr>
              <w:pStyle w:val="a3"/>
              <w:numPr>
                <w:ilvl w:val="0"/>
                <w:numId w:val="10"/>
              </w:numPr>
              <w:ind w:firstLineChars="0"/>
              <w:jc w:val="center"/>
              <w:rPr>
                <w:rFonts w:ascii="宋体" w:eastAsia="宋体" w:hAnsi="宋体"/>
                <w:sz w:val="24"/>
                <w:szCs w:val="24"/>
              </w:rPr>
            </w:pPr>
          </w:p>
        </w:tc>
        <w:tc>
          <w:tcPr>
            <w:tcW w:w="1985" w:type="dxa"/>
            <w:vAlign w:val="center"/>
          </w:tcPr>
          <w:p w14:paraId="487E0CAA" w14:textId="5ABB8D72" w:rsidR="007518A5" w:rsidRPr="007518A5" w:rsidRDefault="007518A5" w:rsidP="00746E7D">
            <w:pPr>
              <w:pStyle w:val="a3"/>
              <w:ind w:firstLineChars="0" w:firstLine="0"/>
              <w:jc w:val="left"/>
              <w:rPr>
                <w:rFonts w:ascii="宋体" w:eastAsia="宋体" w:hAnsi="宋体"/>
                <w:sz w:val="24"/>
                <w:szCs w:val="24"/>
              </w:rPr>
            </w:pPr>
            <w:r>
              <w:rPr>
                <w:rFonts w:ascii="宋体" w:eastAsia="宋体" w:hAnsi="宋体" w:hint="eastAsia"/>
                <w:sz w:val="24"/>
                <w:szCs w:val="24"/>
              </w:rPr>
              <w:t>演练期间攻与</w:t>
            </w:r>
            <w:r w:rsidR="000F3EFB">
              <w:rPr>
                <w:rFonts w:ascii="宋体" w:eastAsia="宋体" w:hAnsi="宋体" w:hint="eastAsia"/>
                <w:sz w:val="24"/>
                <w:szCs w:val="24"/>
              </w:rPr>
              <w:t>防</w:t>
            </w:r>
          </w:p>
        </w:tc>
        <w:tc>
          <w:tcPr>
            <w:tcW w:w="1417" w:type="dxa"/>
            <w:vAlign w:val="center"/>
          </w:tcPr>
          <w:p w14:paraId="26B8BBBD" w14:textId="7F882A02" w:rsidR="007518A5" w:rsidRPr="007518A5" w:rsidRDefault="004A50DD" w:rsidP="007518A5">
            <w:pPr>
              <w:pStyle w:val="a3"/>
              <w:ind w:firstLineChars="0" w:firstLine="0"/>
              <w:jc w:val="center"/>
              <w:rPr>
                <w:rFonts w:ascii="宋体" w:eastAsia="宋体" w:hAnsi="宋体"/>
                <w:sz w:val="24"/>
                <w:szCs w:val="24"/>
              </w:rPr>
            </w:pPr>
            <w:r>
              <w:rPr>
                <w:rFonts w:ascii="宋体" w:eastAsia="宋体" w:hAnsi="宋体"/>
                <w:sz w:val="24"/>
                <w:szCs w:val="24"/>
              </w:rPr>
              <w:t>9</w:t>
            </w:r>
            <w:r w:rsidR="007518A5" w:rsidRPr="007518A5">
              <w:rPr>
                <w:rFonts w:ascii="宋体" w:eastAsia="宋体" w:hAnsi="宋体" w:hint="eastAsia"/>
                <w:sz w:val="24"/>
                <w:szCs w:val="24"/>
              </w:rPr>
              <w:t>月</w:t>
            </w:r>
            <w:r>
              <w:rPr>
                <w:rFonts w:ascii="宋体" w:eastAsia="宋体" w:hAnsi="宋体"/>
                <w:sz w:val="24"/>
                <w:szCs w:val="24"/>
              </w:rPr>
              <w:t>16</w:t>
            </w:r>
            <w:r w:rsidR="007518A5" w:rsidRPr="007518A5">
              <w:rPr>
                <w:rFonts w:ascii="宋体" w:eastAsia="宋体" w:hAnsi="宋体" w:hint="eastAsia"/>
                <w:sz w:val="24"/>
                <w:szCs w:val="24"/>
              </w:rPr>
              <w:t>日</w:t>
            </w:r>
          </w:p>
        </w:tc>
        <w:tc>
          <w:tcPr>
            <w:tcW w:w="1276" w:type="dxa"/>
            <w:vAlign w:val="center"/>
          </w:tcPr>
          <w:p w14:paraId="4511A5EF" w14:textId="2E7E4395" w:rsidR="007518A5" w:rsidRPr="007518A5" w:rsidRDefault="004A50DD" w:rsidP="007518A5">
            <w:pPr>
              <w:pStyle w:val="a3"/>
              <w:ind w:firstLineChars="0" w:firstLine="0"/>
              <w:jc w:val="center"/>
              <w:rPr>
                <w:rFonts w:ascii="宋体" w:eastAsia="宋体" w:hAnsi="宋体"/>
                <w:sz w:val="24"/>
                <w:szCs w:val="24"/>
              </w:rPr>
            </w:pPr>
            <w:r>
              <w:rPr>
                <w:rFonts w:ascii="宋体" w:eastAsia="宋体" w:hAnsi="宋体"/>
                <w:sz w:val="24"/>
                <w:szCs w:val="24"/>
              </w:rPr>
              <w:t>9</w:t>
            </w:r>
            <w:r w:rsidR="007518A5" w:rsidRPr="007518A5">
              <w:rPr>
                <w:rFonts w:ascii="宋体" w:eastAsia="宋体" w:hAnsi="宋体" w:hint="eastAsia"/>
                <w:sz w:val="24"/>
                <w:szCs w:val="24"/>
              </w:rPr>
              <w:t>月</w:t>
            </w:r>
            <w:r>
              <w:rPr>
                <w:rFonts w:ascii="宋体" w:eastAsia="宋体" w:hAnsi="宋体" w:hint="eastAsia"/>
                <w:sz w:val="24"/>
                <w:szCs w:val="24"/>
              </w:rPr>
              <w:t>2</w:t>
            </w:r>
            <w:r>
              <w:rPr>
                <w:rFonts w:ascii="宋体" w:eastAsia="宋体" w:hAnsi="宋体"/>
                <w:sz w:val="24"/>
                <w:szCs w:val="24"/>
              </w:rPr>
              <w:t>0</w:t>
            </w:r>
            <w:r w:rsidR="007518A5" w:rsidRPr="007518A5">
              <w:rPr>
                <w:rFonts w:ascii="宋体" w:eastAsia="宋体" w:hAnsi="宋体" w:hint="eastAsia"/>
                <w:sz w:val="24"/>
                <w:szCs w:val="24"/>
              </w:rPr>
              <w:t>日</w:t>
            </w:r>
          </w:p>
        </w:tc>
        <w:tc>
          <w:tcPr>
            <w:tcW w:w="2914" w:type="dxa"/>
            <w:vAlign w:val="center"/>
          </w:tcPr>
          <w:p w14:paraId="1806FD4E" w14:textId="4ECBA432" w:rsidR="007518A5" w:rsidRPr="007518A5" w:rsidRDefault="00915276" w:rsidP="004010E2">
            <w:pPr>
              <w:pStyle w:val="a3"/>
              <w:ind w:firstLineChars="0" w:firstLine="0"/>
              <w:jc w:val="left"/>
              <w:rPr>
                <w:rFonts w:ascii="宋体" w:eastAsia="宋体" w:hAnsi="宋体"/>
                <w:sz w:val="24"/>
                <w:szCs w:val="24"/>
              </w:rPr>
            </w:pPr>
            <w:r>
              <w:rPr>
                <w:rFonts w:ascii="宋体" w:eastAsia="宋体" w:hAnsi="宋体" w:hint="eastAsia"/>
                <w:sz w:val="24"/>
                <w:szCs w:val="24"/>
              </w:rPr>
              <w:t>安全小组、</w:t>
            </w:r>
            <w:r w:rsidR="00E03977">
              <w:rPr>
                <w:rFonts w:ascii="宋体" w:eastAsia="宋体" w:hAnsi="宋体" w:hint="eastAsia"/>
                <w:sz w:val="24"/>
                <w:szCs w:val="24"/>
              </w:rPr>
              <w:t>专业安全公司</w:t>
            </w:r>
            <w:r w:rsidR="007518A5">
              <w:rPr>
                <w:rFonts w:ascii="宋体" w:eastAsia="宋体" w:hAnsi="宋体" w:hint="eastAsia"/>
                <w:sz w:val="24"/>
                <w:szCs w:val="24"/>
              </w:rPr>
              <w:t>、</w:t>
            </w:r>
            <w:r>
              <w:rPr>
                <w:rFonts w:ascii="宋体" w:eastAsia="宋体" w:hAnsi="宋体" w:hint="eastAsia"/>
                <w:sz w:val="24"/>
                <w:szCs w:val="24"/>
              </w:rPr>
              <w:t>各单位安全员、</w:t>
            </w:r>
            <w:r w:rsidR="007518A5">
              <w:rPr>
                <w:rFonts w:ascii="宋体" w:eastAsia="宋体" w:hAnsi="宋体" w:hint="eastAsia"/>
                <w:sz w:val="24"/>
                <w:szCs w:val="24"/>
              </w:rPr>
              <w:t>开发商</w:t>
            </w:r>
            <w:r w:rsidR="004A50DD">
              <w:rPr>
                <w:rFonts w:ascii="宋体" w:eastAsia="宋体" w:hAnsi="宋体" w:hint="eastAsia"/>
                <w:sz w:val="24"/>
                <w:szCs w:val="24"/>
              </w:rPr>
              <w:t>、运维商</w:t>
            </w:r>
          </w:p>
        </w:tc>
      </w:tr>
      <w:tr w:rsidR="004A50DD" w:rsidRPr="007518A5" w14:paraId="3400DA92" w14:textId="77777777" w:rsidTr="007518A5">
        <w:tc>
          <w:tcPr>
            <w:tcW w:w="704" w:type="dxa"/>
            <w:vAlign w:val="center"/>
          </w:tcPr>
          <w:p w14:paraId="42456471" w14:textId="77777777" w:rsidR="004A50DD" w:rsidRPr="007518A5" w:rsidRDefault="004A50DD" w:rsidP="007518A5">
            <w:pPr>
              <w:pStyle w:val="a3"/>
              <w:numPr>
                <w:ilvl w:val="0"/>
                <w:numId w:val="10"/>
              </w:numPr>
              <w:ind w:firstLineChars="0"/>
              <w:jc w:val="center"/>
              <w:rPr>
                <w:rFonts w:ascii="宋体" w:eastAsia="宋体" w:hAnsi="宋体"/>
                <w:sz w:val="24"/>
                <w:szCs w:val="24"/>
              </w:rPr>
            </w:pPr>
          </w:p>
        </w:tc>
        <w:tc>
          <w:tcPr>
            <w:tcW w:w="1985" w:type="dxa"/>
            <w:vAlign w:val="center"/>
          </w:tcPr>
          <w:p w14:paraId="7B2B23C8" w14:textId="6C46F8F3" w:rsidR="004A50DD" w:rsidRDefault="004A50DD" w:rsidP="00746E7D">
            <w:pPr>
              <w:pStyle w:val="a3"/>
              <w:ind w:firstLineChars="0" w:firstLine="0"/>
              <w:jc w:val="left"/>
              <w:rPr>
                <w:rFonts w:ascii="宋体" w:eastAsia="宋体" w:hAnsi="宋体"/>
                <w:sz w:val="24"/>
                <w:szCs w:val="24"/>
              </w:rPr>
            </w:pPr>
            <w:r>
              <w:rPr>
                <w:rFonts w:ascii="宋体" w:eastAsia="宋体" w:hAnsi="宋体" w:hint="eastAsia"/>
                <w:sz w:val="24"/>
                <w:szCs w:val="24"/>
              </w:rPr>
              <w:t>总结及整改落实</w:t>
            </w:r>
          </w:p>
        </w:tc>
        <w:tc>
          <w:tcPr>
            <w:tcW w:w="1417" w:type="dxa"/>
            <w:vAlign w:val="center"/>
          </w:tcPr>
          <w:p w14:paraId="41089C9A" w14:textId="0A5B6DDC" w:rsidR="004A50DD" w:rsidRDefault="004A50DD" w:rsidP="00915276">
            <w:pPr>
              <w:pStyle w:val="a3"/>
              <w:ind w:firstLineChars="0" w:firstLine="0"/>
              <w:jc w:val="center"/>
              <w:rPr>
                <w:rFonts w:ascii="宋体" w:eastAsia="宋体" w:hAnsi="宋体"/>
                <w:sz w:val="24"/>
                <w:szCs w:val="24"/>
              </w:rPr>
            </w:pPr>
            <w:r>
              <w:rPr>
                <w:rFonts w:ascii="宋体" w:eastAsia="宋体" w:hAnsi="宋体" w:hint="eastAsia"/>
                <w:sz w:val="24"/>
                <w:szCs w:val="24"/>
              </w:rPr>
              <w:t>9月</w:t>
            </w:r>
            <w:r w:rsidR="00915276">
              <w:rPr>
                <w:rFonts w:ascii="宋体" w:eastAsia="宋体" w:hAnsi="宋体"/>
                <w:sz w:val="24"/>
                <w:szCs w:val="24"/>
              </w:rPr>
              <w:t>23</w:t>
            </w:r>
            <w:r w:rsidR="00207C9C">
              <w:rPr>
                <w:rFonts w:ascii="宋体" w:eastAsia="宋体" w:hAnsi="宋体"/>
                <w:sz w:val="24"/>
                <w:szCs w:val="24"/>
              </w:rPr>
              <w:t>日</w:t>
            </w:r>
          </w:p>
        </w:tc>
        <w:tc>
          <w:tcPr>
            <w:tcW w:w="1276" w:type="dxa"/>
            <w:vAlign w:val="center"/>
          </w:tcPr>
          <w:p w14:paraId="026C9DFC" w14:textId="2BA6BCD9" w:rsidR="004A50DD" w:rsidRDefault="00207C9C" w:rsidP="007518A5">
            <w:pPr>
              <w:pStyle w:val="a3"/>
              <w:ind w:firstLineChars="0" w:firstLine="0"/>
              <w:jc w:val="center"/>
              <w:rPr>
                <w:rFonts w:ascii="宋体" w:eastAsia="宋体" w:hAnsi="宋体"/>
                <w:sz w:val="24"/>
                <w:szCs w:val="24"/>
              </w:rPr>
            </w:pPr>
            <w:r>
              <w:rPr>
                <w:rFonts w:ascii="宋体" w:eastAsia="宋体" w:hAnsi="宋体" w:hint="eastAsia"/>
                <w:sz w:val="24"/>
                <w:szCs w:val="24"/>
              </w:rPr>
              <w:t>9月</w:t>
            </w:r>
            <w:r w:rsidR="00915276">
              <w:rPr>
                <w:rFonts w:ascii="宋体" w:eastAsia="宋体" w:hAnsi="宋体" w:hint="eastAsia"/>
                <w:sz w:val="24"/>
                <w:szCs w:val="24"/>
              </w:rPr>
              <w:t>27</w:t>
            </w:r>
            <w:r>
              <w:rPr>
                <w:rFonts w:ascii="宋体" w:eastAsia="宋体" w:hAnsi="宋体"/>
                <w:sz w:val="24"/>
                <w:szCs w:val="24"/>
              </w:rPr>
              <w:t>日</w:t>
            </w:r>
          </w:p>
        </w:tc>
        <w:tc>
          <w:tcPr>
            <w:tcW w:w="2914" w:type="dxa"/>
            <w:vAlign w:val="center"/>
          </w:tcPr>
          <w:p w14:paraId="1BF57E74" w14:textId="7EC20633" w:rsidR="004A50DD" w:rsidRDefault="004A50DD" w:rsidP="004010E2">
            <w:pPr>
              <w:pStyle w:val="a3"/>
              <w:ind w:firstLineChars="0" w:firstLine="0"/>
              <w:jc w:val="left"/>
              <w:rPr>
                <w:rFonts w:ascii="宋体" w:eastAsia="宋体" w:hAnsi="宋体"/>
                <w:sz w:val="24"/>
                <w:szCs w:val="24"/>
              </w:rPr>
            </w:pPr>
            <w:r>
              <w:rPr>
                <w:rFonts w:ascii="宋体" w:eastAsia="宋体" w:hAnsi="宋体" w:hint="eastAsia"/>
                <w:sz w:val="24"/>
                <w:szCs w:val="24"/>
              </w:rPr>
              <w:t>各下级单位落实整改</w:t>
            </w:r>
          </w:p>
        </w:tc>
      </w:tr>
    </w:tbl>
    <w:p w14:paraId="585133AE" w14:textId="77777777" w:rsidR="00DD32A4" w:rsidRDefault="00DD32A4" w:rsidP="00DD32A4">
      <w:pPr>
        <w:pStyle w:val="11"/>
        <w:numPr>
          <w:ilvl w:val="0"/>
          <w:numId w:val="1"/>
        </w:numPr>
        <w:spacing w:line="360" w:lineRule="auto"/>
        <w:ind w:left="0" w:firstLineChars="0" w:firstLine="0"/>
        <w:outlineLvl w:val="0"/>
        <w:rPr>
          <w:rFonts w:ascii="宋体" w:eastAsia="宋体" w:hAnsi="宋体"/>
          <w:b/>
          <w:sz w:val="28"/>
          <w:szCs w:val="28"/>
        </w:rPr>
      </w:pPr>
      <w:r>
        <w:rPr>
          <w:rFonts w:ascii="宋体" w:eastAsia="宋体" w:hAnsi="宋体" w:hint="eastAsia"/>
          <w:b/>
          <w:sz w:val="28"/>
          <w:szCs w:val="28"/>
        </w:rPr>
        <w:lastRenderedPageBreak/>
        <w:t>应急预案</w:t>
      </w:r>
    </w:p>
    <w:p w14:paraId="3E388EBA" w14:textId="77777777" w:rsidR="00DD32A4" w:rsidRDefault="00DD32A4" w:rsidP="00DD32A4">
      <w:pPr>
        <w:pStyle w:val="21"/>
        <w:numPr>
          <w:ilvl w:val="1"/>
          <w:numId w:val="11"/>
        </w:numPr>
        <w:spacing w:line="360" w:lineRule="auto"/>
        <w:rPr>
          <w:sz w:val="24"/>
          <w:szCs w:val="24"/>
        </w:rPr>
      </w:pPr>
      <w:bookmarkStart w:id="1" w:name="_Toc487015155"/>
      <w:r>
        <w:rPr>
          <w:rFonts w:hint="eastAsia"/>
          <w:sz w:val="24"/>
          <w:szCs w:val="24"/>
        </w:rPr>
        <w:t>应急处理</w:t>
      </w:r>
      <w:bookmarkEnd w:id="1"/>
    </w:p>
    <w:p w14:paraId="1AC83A5B" w14:textId="5161DAE4" w:rsidR="00DD32A4" w:rsidRDefault="00DD32A4" w:rsidP="00DD32A4">
      <w:pPr>
        <w:pStyle w:val="ab"/>
        <w:spacing w:line="360" w:lineRule="auto"/>
        <w:ind w:firstLine="480"/>
        <w:jc w:val="both"/>
        <w:rPr>
          <w:rFonts w:ascii="宋体" w:hAnsi="宋体"/>
          <w:sz w:val="24"/>
          <w:szCs w:val="24"/>
        </w:rPr>
      </w:pPr>
      <w:r>
        <w:rPr>
          <w:rFonts w:ascii="宋体" w:hAnsi="宋体"/>
          <w:sz w:val="24"/>
          <w:szCs w:val="24"/>
        </w:rPr>
        <w:t>针对此次演练可能出现的突发情况，制定本次演练期间应急处置措施。</w:t>
      </w:r>
    </w:p>
    <w:p w14:paraId="0E738529"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应急工作小组在应急处置工作中应通过口头、电话、或书面方式定时向上级应急部门汇报应急处置工作进展情况。网络安全事件应急处理过程中根据不同事件类型采取以下应急处理措施：</w:t>
      </w:r>
    </w:p>
    <w:p w14:paraId="00C8300B" w14:textId="77777777" w:rsidR="00DD32A4" w:rsidRDefault="00DD32A4" w:rsidP="00DD32A4">
      <w:pPr>
        <w:pStyle w:val="ab"/>
        <w:spacing w:line="360" w:lineRule="auto"/>
        <w:ind w:firstLine="482"/>
        <w:jc w:val="both"/>
        <w:rPr>
          <w:rFonts w:ascii="宋体" w:hAnsi="宋体"/>
          <w:b/>
          <w:sz w:val="24"/>
          <w:szCs w:val="24"/>
        </w:rPr>
      </w:pPr>
      <w:r>
        <w:rPr>
          <w:rFonts w:ascii="宋体" w:hAnsi="宋体" w:hint="eastAsia"/>
          <w:b/>
          <w:sz w:val="24"/>
          <w:szCs w:val="24"/>
        </w:rPr>
        <w:t>（1）有害程序事件</w:t>
      </w:r>
    </w:p>
    <w:p w14:paraId="1AE7C7AD"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①中断感染主机的网络连接；</w:t>
      </w:r>
    </w:p>
    <w:p w14:paraId="48E3FBBC"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②查杀恶意程序；</w:t>
      </w:r>
    </w:p>
    <w:p w14:paraId="6D3D3000"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③升级系统，安装系统补丁；</w:t>
      </w:r>
    </w:p>
    <w:p w14:paraId="5F676A48"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④安装和升级防病毒软件。</w:t>
      </w:r>
    </w:p>
    <w:p w14:paraId="1D6536C8" w14:textId="77777777" w:rsidR="00DD32A4" w:rsidRDefault="00DD32A4" w:rsidP="00DD32A4">
      <w:pPr>
        <w:pStyle w:val="ab"/>
        <w:spacing w:line="360" w:lineRule="auto"/>
        <w:ind w:firstLine="482"/>
        <w:jc w:val="both"/>
        <w:rPr>
          <w:rFonts w:ascii="宋体" w:hAnsi="宋体"/>
          <w:b/>
          <w:sz w:val="24"/>
          <w:szCs w:val="24"/>
        </w:rPr>
      </w:pPr>
      <w:r>
        <w:rPr>
          <w:rFonts w:ascii="宋体" w:hAnsi="宋体" w:hint="eastAsia"/>
          <w:b/>
          <w:sz w:val="24"/>
          <w:szCs w:val="24"/>
        </w:rPr>
        <w:t>（2）网络攻击事件</w:t>
      </w:r>
    </w:p>
    <w:p w14:paraId="4EF35C57"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①确定攻击来源，攻击对象，影响范围；</w:t>
      </w:r>
    </w:p>
    <w:p w14:paraId="692A4C98"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②判断攻击后果，根据影响程度决定是否需要紧急切断服务器的网络连接，以保护重要数据及信息；</w:t>
      </w:r>
    </w:p>
    <w:p w14:paraId="16C95F01"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③在边界防火墙、入侵防御设备上对来源IP地址进行阻断；</w:t>
      </w:r>
    </w:p>
    <w:p w14:paraId="464E5F89"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④评估系统受损程度，备份系统、保存系统日志，分析攻击手段、攻击使用漏洞、攻击过程和追溯源地址；</w:t>
      </w:r>
    </w:p>
    <w:p w14:paraId="47B3F11F"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⑤恢复被攻击系统，安装系统补丁，升级系统。</w:t>
      </w:r>
    </w:p>
    <w:p w14:paraId="5D3610BF" w14:textId="77777777" w:rsidR="00DD32A4" w:rsidRDefault="00DD32A4" w:rsidP="00DD32A4">
      <w:pPr>
        <w:pStyle w:val="ab"/>
        <w:spacing w:line="360" w:lineRule="auto"/>
        <w:ind w:firstLine="482"/>
        <w:jc w:val="both"/>
        <w:rPr>
          <w:rFonts w:ascii="宋体" w:hAnsi="宋体"/>
          <w:b/>
          <w:sz w:val="24"/>
          <w:szCs w:val="24"/>
        </w:rPr>
      </w:pPr>
      <w:r>
        <w:rPr>
          <w:rFonts w:ascii="宋体" w:hAnsi="宋体" w:hint="eastAsia"/>
          <w:b/>
          <w:sz w:val="24"/>
          <w:szCs w:val="24"/>
        </w:rPr>
        <w:t>（3）信息破坏事件</w:t>
      </w:r>
    </w:p>
    <w:p w14:paraId="7E2D4B18"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①及时从备份数据中恢复受破坏的最新信息数据；</w:t>
      </w:r>
    </w:p>
    <w:p w14:paraId="2AA6E483"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②检查恢复后的系统状态是否正常运行；</w:t>
      </w:r>
    </w:p>
    <w:p w14:paraId="5F9934C1"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③分析信息数据受破坏的原因，人为恶意破坏的应进行追溯，系统故障导致的应分析系统软件故障点，及时联系软件开发商进行修复。</w:t>
      </w:r>
    </w:p>
    <w:p w14:paraId="1389AEAD" w14:textId="77777777" w:rsidR="00DD32A4" w:rsidRDefault="00DD32A4" w:rsidP="00DD32A4">
      <w:pPr>
        <w:pStyle w:val="ab"/>
        <w:spacing w:line="360" w:lineRule="auto"/>
        <w:ind w:firstLine="482"/>
        <w:jc w:val="both"/>
        <w:rPr>
          <w:rFonts w:ascii="宋体" w:hAnsi="宋体"/>
          <w:b/>
          <w:sz w:val="24"/>
          <w:szCs w:val="24"/>
        </w:rPr>
      </w:pPr>
      <w:r>
        <w:rPr>
          <w:rFonts w:ascii="宋体" w:hAnsi="宋体" w:hint="eastAsia"/>
          <w:b/>
          <w:sz w:val="24"/>
          <w:szCs w:val="24"/>
        </w:rPr>
        <w:t>（4）信息内容安全事件</w:t>
      </w:r>
    </w:p>
    <w:p w14:paraId="23FEDF2B"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①暂时切断网站对外服务；</w:t>
      </w:r>
    </w:p>
    <w:p w14:paraId="03C43091"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②网站维护人员即刻登录后台，上传换回原始页面；</w:t>
      </w:r>
    </w:p>
    <w:p w14:paraId="1887EA25"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lastRenderedPageBreak/>
        <w:t>③网站、网页由安全监控平台随时密切监视信息内容；</w:t>
      </w:r>
    </w:p>
    <w:p w14:paraId="312E3B26"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④保存有关日志审计记录；</w:t>
      </w:r>
    </w:p>
    <w:p w14:paraId="559FF300"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⑤备份不良信息出现的目录。</w:t>
      </w:r>
    </w:p>
    <w:p w14:paraId="743A2ACD" w14:textId="77777777" w:rsidR="00DD32A4" w:rsidRDefault="00DD32A4" w:rsidP="00DD32A4">
      <w:pPr>
        <w:pStyle w:val="ab"/>
        <w:spacing w:line="360" w:lineRule="auto"/>
        <w:ind w:firstLine="482"/>
        <w:jc w:val="both"/>
        <w:rPr>
          <w:rFonts w:ascii="宋体" w:hAnsi="宋体"/>
          <w:b/>
          <w:sz w:val="24"/>
          <w:szCs w:val="24"/>
        </w:rPr>
      </w:pPr>
      <w:r>
        <w:rPr>
          <w:rFonts w:ascii="宋体" w:hAnsi="宋体" w:hint="eastAsia"/>
          <w:b/>
          <w:sz w:val="24"/>
          <w:szCs w:val="24"/>
        </w:rPr>
        <w:t>（5）设备设施故障事件</w:t>
      </w:r>
    </w:p>
    <w:p w14:paraId="7688F893"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①分析、确认故障设备，准确定位设备位置；</w:t>
      </w:r>
    </w:p>
    <w:p w14:paraId="7FB51436"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②切换备用设备；</w:t>
      </w:r>
    </w:p>
    <w:p w14:paraId="60D562B6"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③联系设备供应商分析设备故障原因，及时进行修理，涉外修理的应清理数据；</w:t>
      </w:r>
    </w:p>
    <w:p w14:paraId="7538CD23" w14:textId="77777777" w:rsidR="00DD32A4" w:rsidRDefault="00DD32A4" w:rsidP="00DD32A4">
      <w:pPr>
        <w:pStyle w:val="ab"/>
        <w:spacing w:line="360" w:lineRule="auto"/>
        <w:ind w:firstLine="480"/>
        <w:jc w:val="both"/>
        <w:rPr>
          <w:rFonts w:ascii="宋体" w:hAnsi="宋体"/>
          <w:sz w:val="24"/>
          <w:szCs w:val="24"/>
        </w:rPr>
      </w:pPr>
      <w:r>
        <w:rPr>
          <w:rFonts w:ascii="宋体" w:hAnsi="宋体" w:hint="eastAsia"/>
          <w:sz w:val="24"/>
          <w:szCs w:val="24"/>
        </w:rPr>
        <w:t>④无法修理的应采购新的设备，保证设备冗余状态。</w:t>
      </w:r>
    </w:p>
    <w:p w14:paraId="1F229C92" w14:textId="77777777" w:rsidR="00DD32A4" w:rsidRDefault="00DD32A4" w:rsidP="00DD32A4">
      <w:pPr>
        <w:pStyle w:val="21"/>
        <w:numPr>
          <w:ilvl w:val="1"/>
          <w:numId w:val="11"/>
        </w:numPr>
        <w:spacing w:line="360" w:lineRule="auto"/>
        <w:rPr>
          <w:sz w:val="24"/>
          <w:szCs w:val="24"/>
        </w:rPr>
      </w:pPr>
      <w:bookmarkStart w:id="2" w:name="_Toc487015156"/>
      <w:r>
        <w:rPr>
          <w:rFonts w:hint="eastAsia"/>
          <w:sz w:val="24"/>
          <w:szCs w:val="24"/>
        </w:rPr>
        <w:t>结束响应</w:t>
      </w:r>
      <w:bookmarkEnd w:id="2"/>
    </w:p>
    <w:p w14:paraId="0DDD5366" w14:textId="77777777" w:rsidR="00DD32A4" w:rsidRDefault="00DD32A4" w:rsidP="00DD32A4">
      <w:pPr>
        <w:pStyle w:val="ab"/>
        <w:spacing w:line="360" w:lineRule="auto"/>
        <w:ind w:firstLine="480"/>
        <w:rPr>
          <w:sz w:val="24"/>
          <w:szCs w:val="24"/>
        </w:rPr>
      </w:pPr>
      <w:r>
        <w:rPr>
          <w:rFonts w:hint="eastAsia"/>
          <w:sz w:val="24"/>
          <w:szCs w:val="24"/>
        </w:rPr>
        <w:t>网络安全事件经应急处置后，判断是属于主动行为还是被动、无意的行为及造成的危害程度，得到有效控制，事态下降到一定程度或基本得到以解决，将各监测统计数据上报应急领导小组，批准同意后，应急结束。</w:t>
      </w:r>
      <w:r>
        <w:rPr>
          <w:sz w:val="24"/>
          <w:szCs w:val="24"/>
        </w:rPr>
        <w:t>并转向后续工作。</w:t>
      </w:r>
    </w:p>
    <w:p w14:paraId="7ED53908" w14:textId="77777777" w:rsidR="00DD32A4" w:rsidRDefault="00DD32A4" w:rsidP="00DD32A4">
      <w:pPr>
        <w:pStyle w:val="21"/>
        <w:numPr>
          <w:ilvl w:val="1"/>
          <w:numId w:val="11"/>
        </w:numPr>
        <w:spacing w:line="360" w:lineRule="auto"/>
        <w:rPr>
          <w:sz w:val="24"/>
          <w:szCs w:val="24"/>
        </w:rPr>
      </w:pPr>
      <w:bookmarkStart w:id="3" w:name="_Toc487015157"/>
      <w:r>
        <w:rPr>
          <w:rFonts w:hint="eastAsia"/>
          <w:sz w:val="24"/>
          <w:szCs w:val="24"/>
        </w:rPr>
        <w:t>系统恢复</w:t>
      </w:r>
      <w:bookmarkEnd w:id="3"/>
    </w:p>
    <w:p w14:paraId="54F9E4F6" w14:textId="70CBB168" w:rsidR="00DD32A4" w:rsidRDefault="00DD32A4" w:rsidP="00DD32A4">
      <w:pPr>
        <w:pStyle w:val="ab"/>
        <w:spacing w:line="360" w:lineRule="auto"/>
        <w:ind w:firstLine="480"/>
      </w:pPr>
      <w:r>
        <w:rPr>
          <w:rFonts w:hint="eastAsia"/>
          <w:sz w:val="24"/>
          <w:szCs w:val="24"/>
        </w:rPr>
        <w:t>应急处置完毕后，信息系统恢复重建工作按照“</w:t>
      </w:r>
      <w:r>
        <w:rPr>
          <w:sz w:val="24"/>
          <w:szCs w:val="24"/>
        </w:rPr>
        <w:t>谁主管谁负责，谁运行谁负责</w:t>
      </w:r>
      <w:r>
        <w:rPr>
          <w:sz w:val="24"/>
          <w:szCs w:val="24"/>
        </w:rPr>
        <w:t>”</w:t>
      </w:r>
      <w:r>
        <w:rPr>
          <w:sz w:val="24"/>
          <w:szCs w:val="24"/>
        </w:rPr>
        <w:t>的原则，由事发</w:t>
      </w:r>
      <w:r w:rsidR="00C80356">
        <w:rPr>
          <w:rFonts w:hint="eastAsia"/>
          <w:sz w:val="24"/>
          <w:szCs w:val="24"/>
        </w:rPr>
        <w:t>业务系统</w:t>
      </w:r>
      <w:r>
        <w:rPr>
          <w:sz w:val="24"/>
          <w:szCs w:val="24"/>
        </w:rPr>
        <w:t>负责</w:t>
      </w:r>
      <w:r w:rsidR="00C80356">
        <w:rPr>
          <w:rFonts w:hint="eastAsia"/>
          <w:sz w:val="24"/>
          <w:szCs w:val="24"/>
        </w:rPr>
        <w:t>单位</w:t>
      </w:r>
      <w:r>
        <w:rPr>
          <w:sz w:val="24"/>
          <w:szCs w:val="24"/>
        </w:rPr>
        <w:t>组织制定恢复、整改或重建方案</w:t>
      </w:r>
      <w:r>
        <w:rPr>
          <w:rFonts w:hint="eastAsia"/>
          <w:sz w:val="24"/>
          <w:szCs w:val="24"/>
        </w:rPr>
        <w:t>。</w:t>
      </w:r>
    </w:p>
    <w:p w14:paraId="2067D84B" w14:textId="3CA6B79A" w:rsidR="00A522C5" w:rsidRPr="00552D6B" w:rsidRDefault="00552D6B" w:rsidP="00552D6B">
      <w:pPr>
        <w:widowControl/>
        <w:tabs>
          <w:tab w:val="left" w:pos="426"/>
        </w:tabs>
        <w:spacing w:beforeLines="100" w:before="312" w:afterLines="100" w:after="312"/>
        <w:jc w:val="left"/>
        <w:outlineLvl w:val="0"/>
        <w:rPr>
          <w:rFonts w:ascii="黑体" w:eastAsia="黑体" w:hAnsi="黑体" w:cs="Times New Roman"/>
          <w:bCs/>
          <w:kern w:val="44"/>
          <w:sz w:val="36"/>
          <w:szCs w:val="36"/>
        </w:rPr>
      </w:pPr>
      <w:r w:rsidRPr="00552D6B">
        <w:rPr>
          <w:rFonts w:ascii="黑体" w:eastAsia="黑体" w:hAnsi="黑体" w:cs="Times New Roman" w:hint="eastAsia"/>
          <w:bCs/>
          <w:kern w:val="44"/>
          <w:sz w:val="36"/>
          <w:szCs w:val="36"/>
        </w:rPr>
        <w:t>附件：</w:t>
      </w:r>
      <w:r>
        <w:rPr>
          <w:rFonts w:ascii="黑体" w:eastAsia="黑体" w:hAnsi="黑体" w:cs="Times New Roman" w:hint="eastAsia"/>
          <w:bCs/>
          <w:kern w:val="44"/>
          <w:sz w:val="36"/>
          <w:szCs w:val="36"/>
        </w:rPr>
        <w:t>渗透结果总结汇总如下表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1322"/>
        <w:gridCol w:w="4722"/>
        <w:gridCol w:w="564"/>
      </w:tblGrid>
      <w:tr w:rsidR="00A522C5" w14:paraId="6AB57A8A" w14:textId="77777777" w:rsidTr="00431C32">
        <w:trPr>
          <w:trHeight w:val="433"/>
        </w:trPr>
        <w:tc>
          <w:tcPr>
            <w:tcW w:w="1694" w:type="dxa"/>
            <w:shd w:val="clear" w:color="auto" w:fill="D9D9D9"/>
            <w:vAlign w:val="center"/>
          </w:tcPr>
          <w:p w14:paraId="4AE17921" w14:textId="77777777" w:rsidR="00A522C5" w:rsidRDefault="00A522C5" w:rsidP="00431C32">
            <w:pPr>
              <w:widowControl/>
              <w:spacing w:line="276" w:lineRule="auto"/>
              <w:jc w:val="center"/>
              <w:rPr>
                <w:rFonts w:ascii="Times New Roman" w:eastAsia="华文宋体" w:hAnsi="Times New Roman" w:cs="Times New Roman"/>
                <w:b/>
                <w:kern w:val="0"/>
                <w:sz w:val="19"/>
                <w:szCs w:val="21"/>
              </w:rPr>
            </w:pPr>
            <w:r>
              <w:rPr>
                <w:rFonts w:ascii="Times New Roman" w:eastAsia="华文宋体" w:hAnsi="Times New Roman" w:cs="Times New Roman"/>
                <w:b/>
                <w:kern w:val="0"/>
                <w:sz w:val="19"/>
                <w:szCs w:val="21"/>
              </w:rPr>
              <w:t>渗透系统对象</w:t>
            </w:r>
          </w:p>
        </w:tc>
        <w:tc>
          <w:tcPr>
            <w:tcW w:w="1322" w:type="dxa"/>
            <w:shd w:val="clear" w:color="auto" w:fill="D9D9D9"/>
            <w:vAlign w:val="center"/>
          </w:tcPr>
          <w:p w14:paraId="46F0D68E" w14:textId="77777777" w:rsidR="00A522C5" w:rsidRDefault="00A522C5" w:rsidP="00431C32">
            <w:pPr>
              <w:widowControl/>
              <w:spacing w:line="276" w:lineRule="auto"/>
              <w:jc w:val="center"/>
              <w:rPr>
                <w:rFonts w:ascii="Times New Roman" w:eastAsia="华文宋体" w:hAnsi="Times New Roman" w:cs="Times New Roman"/>
                <w:b/>
                <w:kern w:val="0"/>
                <w:sz w:val="19"/>
                <w:szCs w:val="21"/>
              </w:rPr>
            </w:pPr>
            <w:r>
              <w:rPr>
                <w:rFonts w:ascii="Times New Roman" w:eastAsia="华文宋体" w:hAnsi="Times New Roman" w:cs="Times New Roman"/>
                <w:b/>
                <w:kern w:val="0"/>
                <w:sz w:val="19"/>
                <w:szCs w:val="21"/>
              </w:rPr>
              <w:t>漏洞类型及</w:t>
            </w:r>
          </w:p>
        </w:tc>
        <w:tc>
          <w:tcPr>
            <w:tcW w:w="4722" w:type="dxa"/>
            <w:shd w:val="clear" w:color="auto" w:fill="D9D9D9"/>
            <w:vAlign w:val="center"/>
          </w:tcPr>
          <w:p w14:paraId="2063F12F" w14:textId="77777777" w:rsidR="00A522C5" w:rsidRDefault="00A522C5" w:rsidP="00431C32">
            <w:pPr>
              <w:widowControl/>
              <w:spacing w:line="276" w:lineRule="auto"/>
              <w:jc w:val="center"/>
              <w:rPr>
                <w:rFonts w:ascii="Times New Roman" w:eastAsia="华文宋体" w:hAnsi="Times New Roman" w:cs="Times New Roman"/>
                <w:b/>
                <w:kern w:val="0"/>
                <w:sz w:val="19"/>
                <w:szCs w:val="21"/>
              </w:rPr>
            </w:pPr>
            <w:r>
              <w:rPr>
                <w:rFonts w:ascii="Times New Roman" w:eastAsia="华文宋体" w:hAnsi="Times New Roman" w:cs="Times New Roman"/>
                <w:b/>
                <w:kern w:val="0"/>
                <w:sz w:val="19"/>
                <w:szCs w:val="21"/>
              </w:rPr>
              <w:t>URL</w:t>
            </w:r>
            <w:r>
              <w:rPr>
                <w:rFonts w:ascii="Times New Roman" w:eastAsia="华文宋体" w:hAnsi="Times New Roman" w:cs="Times New Roman"/>
                <w:b/>
                <w:kern w:val="0"/>
                <w:sz w:val="19"/>
                <w:szCs w:val="21"/>
              </w:rPr>
              <w:t>（可罗列）</w:t>
            </w:r>
          </w:p>
        </w:tc>
        <w:tc>
          <w:tcPr>
            <w:tcW w:w="564" w:type="dxa"/>
            <w:shd w:val="clear" w:color="auto" w:fill="D9D9D9"/>
          </w:tcPr>
          <w:p w14:paraId="35286B9F" w14:textId="77777777" w:rsidR="00A522C5" w:rsidRDefault="00A522C5" w:rsidP="00431C32">
            <w:pPr>
              <w:widowControl/>
              <w:spacing w:line="276" w:lineRule="auto"/>
              <w:jc w:val="center"/>
              <w:rPr>
                <w:rFonts w:ascii="Times New Roman" w:eastAsia="华文宋体" w:hAnsi="Times New Roman" w:cs="Times New Roman"/>
                <w:b/>
                <w:kern w:val="0"/>
                <w:sz w:val="19"/>
                <w:szCs w:val="21"/>
              </w:rPr>
            </w:pPr>
            <w:r>
              <w:rPr>
                <w:rFonts w:ascii="Times New Roman" w:eastAsia="华文宋体" w:hAnsi="Times New Roman" w:cs="Times New Roman"/>
                <w:b/>
                <w:kern w:val="0"/>
                <w:sz w:val="19"/>
                <w:szCs w:val="21"/>
              </w:rPr>
              <w:t>数量</w:t>
            </w:r>
          </w:p>
        </w:tc>
      </w:tr>
      <w:tr w:rsidR="00A522C5" w14:paraId="1A74CD3F" w14:textId="77777777" w:rsidTr="00431C32">
        <w:tc>
          <w:tcPr>
            <w:tcW w:w="1694" w:type="dxa"/>
            <w:vMerge w:val="restart"/>
            <w:vAlign w:val="center"/>
          </w:tcPr>
          <w:p w14:paraId="4F2B00C9"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门户网站</w:t>
            </w:r>
          </w:p>
          <w:p w14:paraId="3FC9F423"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http://abc.com</w:t>
            </w:r>
          </w:p>
        </w:tc>
        <w:tc>
          <w:tcPr>
            <w:tcW w:w="1322" w:type="dxa"/>
            <w:vAlign w:val="center"/>
          </w:tcPr>
          <w:p w14:paraId="41A7C9BE"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SQL</w:t>
            </w:r>
            <w:r>
              <w:rPr>
                <w:rFonts w:ascii="Times New Roman" w:eastAsia="华文宋体" w:hAnsi="Times New Roman" w:cs="Times New Roman"/>
                <w:kern w:val="0"/>
                <w:sz w:val="19"/>
                <w:szCs w:val="21"/>
              </w:rPr>
              <w:t>注入</w:t>
            </w:r>
          </w:p>
        </w:tc>
        <w:tc>
          <w:tcPr>
            <w:tcW w:w="4722" w:type="dxa"/>
          </w:tcPr>
          <w:p w14:paraId="5CF34E7F" w14:textId="77777777" w:rsidR="00A522C5" w:rsidRDefault="00A46667" w:rsidP="00431C32">
            <w:pPr>
              <w:widowControl/>
              <w:spacing w:line="276" w:lineRule="auto"/>
              <w:jc w:val="left"/>
              <w:rPr>
                <w:rFonts w:ascii="Times New Roman" w:eastAsia="华文宋体" w:hAnsi="Times New Roman" w:cs="Times New Roman"/>
                <w:kern w:val="0"/>
                <w:sz w:val="19"/>
                <w:szCs w:val="21"/>
              </w:rPr>
            </w:pPr>
            <w:hyperlink r:id="rId12" w:history="1">
              <w:r w:rsidR="00A522C5">
                <w:rPr>
                  <w:rFonts w:ascii="Times New Roman" w:eastAsia="华文宋体" w:hAnsi="Times New Roman" w:cs="Times New Roman"/>
                  <w:color w:val="0000FF"/>
                  <w:kern w:val="0"/>
                  <w:sz w:val="19"/>
                  <w:szCs w:val="21"/>
                  <w:u w:val="single"/>
                </w:rPr>
                <w:t>http://IP/list.php?id=132</w:t>
              </w:r>
            </w:hyperlink>
          </w:p>
          <w:p w14:paraId="7D173B1F" w14:textId="77777777" w:rsidR="00A522C5" w:rsidRDefault="00A46667" w:rsidP="00431C32">
            <w:pPr>
              <w:widowControl/>
              <w:spacing w:line="276" w:lineRule="auto"/>
              <w:jc w:val="left"/>
              <w:rPr>
                <w:rFonts w:ascii="Times New Roman" w:eastAsia="华文宋体" w:hAnsi="Times New Roman" w:cs="Times New Roman"/>
                <w:kern w:val="0"/>
                <w:sz w:val="19"/>
                <w:szCs w:val="21"/>
              </w:rPr>
            </w:pPr>
            <w:hyperlink r:id="rId13" w:history="1">
              <w:r w:rsidR="00A522C5">
                <w:rPr>
                  <w:rFonts w:ascii="Times New Roman" w:eastAsia="华文宋体" w:hAnsi="Times New Roman" w:cs="Times New Roman"/>
                  <w:color w:val="0000FF"/>
                  <w:kern w:val="0"/>
                  <w:sz w:val="19"/>
                  <w:szCs w:val="21"/>
                  <w:u w:val="single"/>
                </w:rPr>
                <w:t>http://IP/list.php?id=132</w:t>
              </w:r>
            </w:hyperlink>
          </w:p>
          <w:p w14:paraId="7F43FE0F" w14:textId="77777777" w:rsidR="00A522C5" w:rsidRDefault="00A46667" w:rsidP="00431C32">
            <w:pPr>
              <w:widowControl/>
              <w:spacing w:line="276" w:lineRule="auto"/>
              <w:jc w:val="left"/>
              <w:rPr>
                <w:rFonts w:ascii="Times New Roman" w:eastAsia="华文宋体" w:hAnsi="Times New Roman" w:cs="Times New Roman"/>
                <w:kern w:val="0"/>
                <w:sz w:val="19"/>
                <w:szCs w:val="21"/>
              </w:rPr>
            </w:pPr>
            <w:hyperlink r:id="rId14" w:history="1">
              <w:r w:rsidR="00A522C5">
                <w:rPr>
                  <w:rFonts w:ascii="Times New Roman" w:eastAsia="华文宋体" w:hAnsi="Times New Roman" w:cs="Times New Roman"/>
                  <w:color w:val="0000FF"/>
                  <w:kern w:val="0"/>
                  <w:sz w:val="19"/>
                  <w:szCs w:val="21"/>
                  <w:u w:val="single"/>
                </w:rPr>
                <w:t>http://IP/list.php?id=132</w:t>
              </w:r>
            </w:hyperlink>
          </w:p>
          <w:p w14:paraId="6E767191"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p>
        </w:tc>
        <w:tc>
          <w:tcPr>
            <w:tcW w:w="564" w:type="dxa"/>
            <w:vAlign w:val="center"/>
          </w:tcPr>
          <w:p w14:paraId="50EFCC13"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3</w:t>
            </w:r>
          </w:p>
        </w:tc>
      </w:tr>
      <w:tr w:rsidR="00A522C5" w14:paraId="3E79A8C6" w14:textId="77777777" w:rsidTr="00431C32">
        <w:tc>
          <w:tcPr>
            <w:tcW w:w="1694" w:type="dxa"/>
            <w:vMerge/>
            <w:vAlign w:val="center"/>
          </w:tcPr>
          <w:p w14:paraId="0DF2A349"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1322" w:type="dxa"/>
            <w:vAlign w:val="center"/>
          </w:tcPr>
          <w:p w14:paraId="306EE03E"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4722" w:type="dxa"/>
          </w:tcPr>
          <w:p w14:paraId="289D7142"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p>
        </w:tc>
        <w:tc>
          <w:tcPr>
            <w:tcW w:w="564" w:type="dxa"/>
            <w:vAlign w:val="center"/>
          </w:tcPr>
          <w:p w14:paraId="3B0EB670"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r>
      <w:tr w:rsidR="00A522C5" w14:paraId="015A7F7D" w14:textId="77777777" w:rsidTr="00431C32">
        <w:tc>
          <w:tcPr>
            <w:tcW w:w="1694" w:type="dxa"/>
            <w:vMerge w:val="restart"/>
            <w:vAlign w:val="center"/>
          </w:tcPr>
          <w:p w14:paraId="5C4C95B6"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邮箱系统</w:t>
            </w:r>
          </w:p>
          <w:p w14:paraId="01184289"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http://mail.abc.com</w:t>
            </w:r>
          </w:p>
        </w:tc>
        <w:tc>
          <w:tcPr>
            <w:tcW w:w="1322" w:type="dxa"/>
            <w:vAlign w:val="center"/>
          </w:tcPr>
          <w:p w14:paraId="1ABD25F6"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弱密码</w:t>
            </w:r>
          </w:p>
        </w:tc>
        <w:tc>
          <w:tcPr>
            <w:tcW w:w="4722" w:type="dxa"/>
          </w:tcPr>
          <w:p w14:paraId="65661DF1"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账户名</w:t>
            </w:r>
            <w:r>
              <w:rPr>
                <w:rFonts w:ascii="Times New Roman" w:eastAsia="华文宋体" w:hAnsi="Times New Roman" w:cs="Times New Roman"/>
                <w:kern w:val="0"/>
                <w:sz w:val="19"/>
                <w:szCs w:val="21"/>
              </w:rPr>
              <w:t>/</w:t>
            </w:r>
            <w:r>
              <w:rPr>
                <w:rFonts w:ascii="Times New Roman" w:eastAsia="华文宋体" w:hAnsi="Times New Roman" w:cs="Times New Roman"/>
                <w:kern w:val="0"/>
                <w:sz w:val="19"/>
                <w:szCs w:val="21"/>
              </w:rPr>
              <w:t>密码</w:t>
            </w:r>
            <w:r>
              <w:rPr>
                <w:rFonts w:ascii="Times New Roman" w:eastAsia="华文宋体" w:hAnsi="Times New Roman" w:cs="Times New Roman"/>
                <w:kern w:val="0"/>
                <w:sz w:val="19"/>
                <w:szCs w:val="21"/>
              </w:rPr>
              <w:t>1</w:t>
            </w:r>
          </w:p>
          <w:p w14:paraId="19978826"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账户名</w:t>
            </w:r>
            <w:r>
              <w:rPr>
                <w:rFonts w:ascii="Times New Roman" w:eastAsia="华文宋体" w:hAnsi="Times New Roman" w:cs="Times New Roman"/>
                <w:kern w:val="0"/>
                <w:sz w:val="19"/>
                <w:szCs w:val="21"/>
              </w:rPr>
              <w:t>/</w:t>
            </w:r>
            <w:r>
              <w:rPr>
                <w:rFonts w:ascii="Times New Roman" w:eastAsia="华文宋体" w:hAnsi="Times New Roman" w:cs="Times New Roman"/>
                <w:kern w:val="0"/>
                <w:sz w:val="19"/>
                <w:szCs w:val="21"/>
              </w:rPr>
              <w:t>密码</w:t>
            </w:r>
            <w:r>
              <w:rPr>
                <w:rFonts w:ascii="Times New Roman" w:eastAsia="华文宋体" w:hAnsi="Times New Roman" w:cs="Times New Roman"/>
                <w:kern w:val="0"/>
                <w:sz w:val="19"/>
                <w:szCs w:val="21"/>
              </w:rPr>
              <w:t>2</w:t>
            </w:r>
          </w:p>
          <w:p w14:paraId="654ED0A6"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w:t>
            </w:r>
          </w:p>
        </w:tc>
        <w:tc>
          <w:tcPr>
            <w:tcW w:w="564" w:type="dxa"/>
            <w:vAlign w:val="center"/>
          </w:tcPr>
          <w:p w14:paraId="1BA76F03"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r>
              <w:rPr>
                <w:rFonts w:ascii="Times New Roman" w:eastAsia="华文宋体" w:hAnsi="Times New Roman" w:cs="Times New Roman"/>
                <w:kern w:val="0"/>
                <w:sz w:val="19"/>
                <w:szCs w:val="21"/>
              </w:rPr>
              <w:t>10</w:t>
            </w:r>
          </w:p>
        </w:tc>
      </w:tr>
      <w:tr w:rsidR="00A522C5" w14:paraId="77BB9000" w14:textId="77777777" w:rsidTr="00431C32">
        <w:tc>
          <w:tcPr>
            <w:tcW w:w="1694" w:type="dxa"/>
            <w:vMerge/>
            <w:vAlign w:val="center"/>
          </w:tcPr>
          <w:p w14:paraId="07D99722"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1322" w:type="dxa"/>
            <w:vAlign w:val="center"/>
          </w:tcPr>
          <w:p w14:paraId="4187BA16"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4722" w:type="dxa"/>
          </w:tcPr>
          <w:p w14:paraId="0EFAAEF5"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p>
        </w:tc>
        <w:tc>
          <w:tcPr>
            <w:tcW w:w="564" w:type="dxa"/>
            <w:vAlign w:val="center"/>
          </w:tcPr>
          <w:p w14:paraId="4216976A"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r>
      <w:tr w:rsidR="00A522C5" w14:paraId="27CB3B76" w14:textId="77777777" w:rsidTr="00431C32">
        <w:tc>
          <w:tcPr>
            <w:tcW w:w="1694" w:type="dxa"/>
            <w:vMerge/>
            <w:vAlign w:val="center"/>
          </w:tcPr>
          <w:p w14:paraId="71904FAD"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1322" w:type="dxa"/>
            <w:vAlign w:val="center"/>
          </w:tcPr>
          <w:p w14:paraId="484D8D78"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c>
          <w:tcPr>
            <w:tcW w:w="4722" w:type="dxa"/>
          </w:tcPr>
          <w:p w14:paraId="6239048A" w14:textId="77777777" w:rsidR="00A522C5" w:rsidRDefault="00A522C5" w:rsidP="00431C32">
            <w:pPr>
              <w:widowControl/>
              <w:spacing w:line="276" w:lineRule="auto"/>
              <w:jc w:val="left"/>
              <w:rPr>
                <w:rFonts w:ascii="Times New Roman" w:eastAsia="华文宋体" w:hAnsi="Times New Roman" w:cs="Times New Roman"/>
                <w:kern w:val="0"/>
                <w:sz w:val="19"/>
                <w:szCs w:val="21"/>
              </w:rPr>
            </w:pPr>
          </w:p>
        </w:tc>
        <w:tc>
          <w:tcPr>
            <w:tcW w:w="564" w:type="dxa"/>
            <w:vAlign w:val="center"/>
          </w:tcPr>
          <w:p w14:paraId="40701B11" w14:textId="77777777" w:rsidR="00A522C5" w:rsidRDefault="00A522C5" w:rsidP="00431C32">
            <w:pPr>
              <w:widowControl/>
              <w:spacing w:line="276" w:lineRule="auto"/>
              <w:jc w:val="center"/>
              <w:rPr>
                <w:rFonts w:ascii="Times New Roman" w:eastAsia="华文宋体" w:hAnsi="Times New Roman" w:cs="Times New Roman"/>
                <w:kern w:val="0"/>
                <w:sz w:val="19"/>
                <w:szCs w:val="21"/>
              </w:rPr>
            </w:pPr>
          </w:p>
        </w:tc>
      </w:tr>
    </w:tbl>
    <w:p w14:paraId="3AB4E101" w14:textId="5CFE1BA9" w:rsidR="00A522C5" w:rsidRDefault="00A522C5" w:rsidP="00552D6B">
      <w:pPr>
        <w:widowControl/>
        <w:tabs>
          <w:tab w:val="left" w:pos="426"/>
        </w:tabs>
        <w:spacing w:beforeLines="100" w:before="312" w:afterLines="100" w:after="312"/>
        <w:jc w:val="left"/>
        <w:outlineLvl w:val="0"/>
        <w:rPr>
          <w:rFonts w:ascii="黑体" w:eastAsia="黑体" w:hAnsi="黑体" w:cs="Times New Roman"/>
          <w:bCs/>
          <w:kern w:val="44"/>
          <w:sz w:val="36"/>
          <w:szCs w:val="36"/>
        </w:rPr>
      </w:pPr>
      <w:bookmarkStart w:id="4" w:name="_Toc1611"/>
      <w:r>
        <w:rPr>
          <w:rFonts w:ascii="黑体" w:eastAsia="黑体" w:hAnsi="黑体" w:cs="Times New Roman" w:hint="eastAsia"/>
          <w:bCs/>
          <w:kern w:val="44"/>
          <w:sz w:val="36"/>
          <w:szCs w:val="36"/>
        </w:rPr>
        <w:t>附件、渗透分析过程</w:t>
      </w:r>
      <w:bookmarkEnd w:id="4"/>
    </w:p>
    <w:p w14:paraId="4828B39C" w14:textId="77777777" w:rsidR="00A522C5" w:rsidRDefault="00A522C5" w:rsidP="00A522C5">
      <w:pPr>
        <w:keepNext/>
        <w:keepLines/>
        <w:spacing w:beforeLines="100" w:before="312" w:afterLines="100" w:after="312" w:line="360" w:lineRule="auto"/>
        <w:ind w:firstLineChars="200" w:firstLine="640"/>
        <w:jc w:val="left"/>
        <w:outlineLvl w:val="1"/>
        <w:rPr>
          <w:rFonts w:ascii="楷体_GB2312" w:eastAsia="楷体_GB2312" w:hAnsi="楷体_GB2312" w:cs="Times New Roman"/>
          <w:kern w:val="0"/>
          <w:sz w:val="32"/>
          <w:szCs w:val="32"/>
        </w:rPr>
      </w:pPr>
      <w:bookmarkStart w:id="5" w:name="_Toc3700"/>
      <w:r>
        <w:rPr>
          <w:rFonts w:ascii="楷体_GB2312" w:eastAsia="楷体_GB2312" w:hAnsi="楷体_GB2312" w:cs="Times New Roman" w:hint="eastAsia"/>
          <w:kern w:val="0"/>
          <w:sz w:val="32"/>
          <w:szCs w:val="32"/>
        </w:rPr>
        <w:t>（一）渗透路径说明</w:t>
      </w:r>
      <w:bookmarkEnd w:id="5"/>
    </w:p>
    <w:p w14:paraId="5C7F561D" w14:textId="77777777" w:rsidR="00A522C5" w:rsidRDefault="00A522C5" w:rsidP="00A522C5">
      <w:pPr>
        <w:keepNext/>
        <w:keepLines/>
        <w:spacing w:beforeLines="50" w:before="156" w:afterLines="50" w:after="156" w:line="413" w:lineRule="auto"/>
        <w:ind w:firstLineChars="200" w:firstLine="640"/>
        <w:outlineLvl w:val="2"/>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1、路径（写至最深区域为止，一次即可）</w:t>
      </w:r>
    </w:p>
    <w:p w14:paraId="1C178CB3" w14:textId="77777777" w:rsidR="00A522C5" w:rsidRDefault="00A522C5" w:rsidP="00A522C5">
      <w:pPr>
        <w:spacing w:line="300" w:lineRule="auto"/>
        <w:ind w:firstLineChars="200" w:firstLine="640"/>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互联网xxx系统（域名，ip地址）——&gt;内网xxx系统（域名，ip地址）——&gt;专网xxx系统（域名，ip地址）</w:t>
      </w:r>
    </w:p>
    <w:p w14:paraId="4E7D73A9" w14:textId="77777777" w:rsidR="00A522C5" w:rsidRDefault="00A522C5" w:rsidP="00A522C5">
      <w:pPr>
        <w:keepNext/>
        <w:keepLines/>
        <w:spacing w:beforeLines="50" w:before="156" w:afterLines="50" w:after="156" w:line="413" w:lineRule="auto"/>
        <w:ind w:left="720" w:hanging="720"/>
        <w:outlineLvl w:val="2"/>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2、路径截图</w:t>
      </w:r>
    </w:p>
    <w:p w14:paraId="3DCB02EC" w14:textId="77777777" w:rsidR="00A522C5" w:rsidRDefault="00A522C5" w:rsidP="00A522C5">
      <w:pPr>
        <w:spacing w:line="300" w:lineRule="auto"/>
        <w:ind w:firstLineChars="200" w:firstLine="640"/>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路径截图</w:t>
      </w:r>
    </w:p>
    <w:p w14:paraId="303BDA1F" w14:textId="77777777" w:rsidR="00A522C5" w:rsidRDefault="00A522C5" w:rsidP="00A522C5">
      <w:pPr>
        <w:keepNext/>
        <w:keepLines/>
        <w:spacing w:beforeLines="100" w:before="312" w:afterLines="100" w:after="312" w:line="360" w:lineRule="auto"/>
        <w:ind w:left="576" w:hanging="576"/>
        <w:jc w:val="left"/>
        <w:outlineLvl w:val="1"/>
        <w:rPr>
          <w:rFonts w:ascii="楷体_GB2312" w:eastAsia="楷体_GB2312" w:hAnsi="楷体_GB2312" w:cs="Times New Roman"/>
          <w:kern w:val="0"/>
          <w:sz w:val="32"/>
          <w:szCs w:val="32"/>
        </w:rPr>
      </w:pPr>
      <w:bookmarkStart w:id="6" w:name="_Toc1676"/>
      <w:r>
        <w:rPr>
          <w:rFonts w:ascii="楷体_GB2312" w:eastAsia="楷体_GB2312" w:hAnsi="楷体_GB2312" w:cs="Times New Roman" w:hint="eastAsia"/>
          <w:kern w:val="0"/>
          <w:sz w:val="32"/>
          <w:szCs w:val="32"/>
        </w:rPr>
        <w:t>（二）渗透成果说明</w:t>
      </w:r>
      <w:bookmarkEnd w:id="6"/>
    </w:p>
    <w:p w14:paraId="032BAE8F" w14:textId="77777777" w:rsidR="00A522C5" w:rsidRDefault="00A522C5" w:rsidP="00A522C5">
      <w:pPr>
        <w:keepNext/>
        <w:keepLines/>
        <w:spacing w:beforeLines="50" w:before="156" w:afterLines="50" w:after="156" w:line="413" w:lineRule="auto"/>
        <w:ind w:left="720" w:hanging="720"/>
        <w:outlineLvl w:val="2"/>
        <w:rPr>
          <w:rFonts w:ascii="仿宋_GB2312" w:eastAsia="仿宋_GB2312" w:hAnsi="仿宋_GB2312" w:cs="Times New Roman"/>
          <w:kern w:val="0"/>
          <w:sz w:val="32"/>
          <w:szCs w:val="32"/>
        </w:rPr>
      </w:pPr>
      <w:bookmarkStart w:id="7" w:name="_Toc31545"/>
      <w:r>
        <w:rPr>
          <w:rFonts w:ascii="仿宋_GB2312" w:eastAsia="仿宋_GB2312" w:hAnsi="仿宋_GB2312" w:cs="Times New Roman" w:hint="eastAsia"/>
          <w:kern w:val="0"/>
          <w:sz w:val="32"/>
          <w:szCs w:val="32"/>
        </w:rPr>
        <w:t>1、成果</w:t>
      </w:r>
      <w:bookmarkEnd w:id="7"/>
      <w:r>
        <w:rPr>
          <w:rFonts w:ascii="仿宋_GB2312" w:eastAsia="仿宋_GB2312" w:hAnsi="仿宋_GB2312" w:cs="Times New Roman" w:hint="eastAsia"/>
          <w:kern w:val="0"/>
          <w:sz w:val="32"/>
          <w:szCs w:val="32"/>
        </w:rPr>
        <w:t>一</w:t>
      </w:r>
    </w:p>
    <w:p w14:paraId="3DD44884"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1）、成果目标基本情况</w:t>
      </w:r>
    </w:p>
    <w:p w14:paraId="13EEBC03" w14:textId="77777777" w:rsidR="00A522C5" w:rsidRDefault="00A522C5" w:rsidP="00A522C5">
      <w:pPr>
        <w:widowControl/>
        <w:spacing w:line="300" w:lineRule="auto"/>
        <w:ind w:firstLineChars="200" w:firstLine="640"/>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目标业务系统名称、域名、url、ip地址等。</w:t>
      </w:r>
    </w:p>
    <w:p w14:paraId="48AF7137"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2）、成果说明</w:t>
      </w:r>
    </w:p>
    <w:p w14:paraId="0D9738AE"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I、漏洞情况及控制权限说明</w:t>
      </w:r>
    </w:p>
    <w:p w14:paraId="7D661BB0" w14:textId="77777777" w:rsidR="00A522C5" w:rsidRDefault="00A522C5" w:rsidP="00A522C5">
      <w:pPr>
        <w:widowControl/>
        <w:spacing w:line="300" w:lineRule="auto"/>
        <w:jc w:val="left"/>
        <w:rPr>
          <w:rFonts w:ascii="仿宋_GB2312" w:eastAsia="仿宋_GB2312" w:hAnsi="仿宋_GB2312" w:cs="Times New Roman"/>
          <w:kern w:val="0"/>
          <w:sz w:val="32"/>
          <w:szCs w:val="32"/>
        </w:rPr>
      </w:pPr>
    </w:p>
    <w:p w14:paraId="51411CC8"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II、放置webshell、木马等其它工具详细路径等说明</w:t>
      </w:r>
    </w:p>
    <w:p w14:paraId="49FA0996" w14:textId="77777777" w:rsidR="00A522C5" w:rsidRDefault="00A522C5" w:rsidP="00A522C5">
      <w:pPr>
        <w:widowControl/>
        <w:spacing w:line="300" w:lineRule="auto"/>
        <w:ind w:firstLineChars="200" w:firstLine="640"/>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描述通过什么漏洞、什么方法获取了什么权限。</w:t>
      </w:r>
    </w:p>
    <w:p w14:paraId="184E8CAC" w14:textId="77777777" w:rsidR="00A522C5" w:rsidRDefault="00A522C5" w:rsidP="00A522C5">
      <w:pPr>
        <w:widowControl/>
        <w:spacing w:line="300" w:lineRule="auto"/>
        <w:jc w:val="left"/>
        <w:rPr>
          <w:rFonts w:ascii="仿宋_GB2312" w:eastAsia="仿宋_GB2312" w:hAnsi="仿宋_GB2312" w:cs="Times New Roman"/>
          <w:kern w:val="0"/>
          <w:sz w:val="32"/>
          <w:szCs w:val="32"/>
        </w:rPr>
      </w:pPr>
    </w:p>
    <w:p w14:paraId="18775969"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lastRenderedPageBreak/>
        <w:t>III、添加账号信息说明</w:t>
      </w:r>
    </w:p>
    <w:p w14:paraId="35ADCA17" w14:textId="77777777" w:rsidR="00A522C5" w:rsidRDefault="00A522C5" w:rsidP="00A522C5">
      <w:pPr>
        <w:widowControl/>
        <w:spacing w:line="300" w:lineRule="auto"/>
        <w:ind w:firstLineChars="200" w:firstLine="640"/>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描述添加的应用账号、主机账号等信息。</w:t>
      </w:r>
    </w:p>
    <w:p w14:paraId="672EAFFE" w14:textId="77777777" w:rsidR="00A522C5" w:rsidRDefault="00A522C5" w:rsidP="00A522C5">
      <w:pPr>
        <w:widowControl/>
        <w:spacing w:line="300" w:lineRule="auto"/>
        <w:jc w:val="left"/>
        <w:rPr>
          <w:rFonts w:ascii="仿宋_GB2312" w:eastAsia="仿宋_GB2312" w:hAnsi="仿宋_GB2312" w:cs="Times New Roman"/>
          <w:kern w:val="0"/>
          <w:sz w:val="32"/>
          <w:szCs w:val="32"/>
        </w:rPr>
      </w:pPr>
    </w:p>
    <w:p w14:paraId="052282BC"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IV、其它攻击信息说明</w:t>
      </w:r>
    </w:p>
    <w:p w14:paraId="17FE2983" w14:textId="77777777" w:rsidR="00A522C5" w:rsidRDefault="00A522C5" w:rsidP="00A522C5">
      <w:pPr>
        <w:widowControl/>
        <w:spacing w:line="300" w:lineRule="auto"/>
        <w:jc w:val="left"/>
        <w:rPr>
          <w:rFonts w:ascii="仿宋_GB2312" w:eastAsia="仿宋_GB2312" w:hAnsi="仿宋_GB2312" w:cs="Times New Roman"/>
          <w:kern w:val="0"/>
          <w:sz w:val="32"/>
          <w:szCs w:val="32"/>
        </w:rPr>
      </w:pPr>
    </w:p>
    <w:p w14:paraId="0C8B3772" w14:textId="77777777" w:rsidR="00A522C5" w:rsidRDefault="00A522C5" w:rsidP="00A522C5">
      <w:pPr>
        <w:widowControl/>
        <w:spacing w:line="300" w:lineRule="auto"/>
        <w:jc w:val="left"/>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3）、成果截图</w:t>
      </w:r>
    </w:p>
    <w:p w14:paraId="53DAD460" w14:textId="77777777" w:rsidR="00A522C5" w:rsidRDefault="00A522C5" w:rsidP="00A522C5">
      <w:pPr>
        <w:keepNext/>
        <w:keepLines/>
        <w:spacing w:beforeLines="50" w:before="156" w:afterLines="50" w:after="156" w:line="413" w:lineRule="auto"/>
        <w:ind w:left="720" w:hanging="720"/>
        <w:outlineLvl w:val="2"/>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2、成果二</w:t>
      </w:r>
    </w:p>
    <w:p w14:paraId="511B17ED" w14:textId="77777777" w:rsidR="00A86A79" w:rsidRDefault="00A522C5" w:rsidP="00A86A79">
      <w:pPr>
        <w:ind w:firstLineChars="200" w:firstLine="640"/>
        <w:rPr>
          <w:rFonts w:ascii="仿宋_GB2312" w:eastAsia="仿宋_GB2312" w:hAnsi="仿宋_GB2312"/>
          <w:sz w:val="32"/>
          <w:szCs w:val="28"/>
        </w:rPr>
      </w:pPr>
      <w:r>
        <w:rPr>
          <w:rFonts w:ascii="仿宋_GB2312" w:eastAsia="仿宋_GB2312" w:hAnsi="仿宋_GB2312" w:hint="eastAsia"/>
          <w:sz w:val="32"/>
          <w:szCs w:val="28"/>
        </w:rPr>
        <w:t>。。。</w:t>
      </w:r>
      <w:bookmarkStart w:id="8" w:name="_Toc522021792"/>
    </w:p>
    <w:p w14:paraId="2B517E47" w14:textId="0750874E" w:rsidR="00A86A79" w:rsidRPr="00A86A79" w:rsidRDefault="00A86A79" w:rsidP="00A86A79">
      <w:pPr>
        <w:widowControl/>
        <w:tabs>
          <w:tab w:val="left" w:pos="426"/>
        </w:tabs>
        <w:spacing w:beforeLines="100" w:before="312" w:afterLines="100" w:after="312"/>
        <w:jc w:val="left"/>
        <w:outlineLvl w:val="0"/>
        <w:rPr>
          <w:rFonts w:ascii="黑体" w:eastAsia="黑体" w:hAnsi="黑体" w:cs="Times New Roman"/>
          <w:bCs/>
          <w:kern w:val="44"/>
          <w:sz w:val="36"/>
          <w:szCs w:val="36"/>
        </w:rPr>
      </w:pPr>
      <w:r w:rsidRPr="00A86A79">
        <w:rPr>
          <w:rFonts w:ascii="黑体" w:eastAsia="黑体" w:hAnsi="黑体" w:cs="Times New Roman" w:hint="eastAsia"/>
          <w:bCs/>
          <w:kern w:val="44"/>
          <w:sz w:val="36"/>
          <w:szCs w:val="36"/>
        </w:rPr>
        <w:t>附件：防守汇总报告模板</w:t>
      </w:r>
      <w:bookmarkEnd w:id="8"/>
    </w:p>
    <w:p w14:paraId="70663BB0" w14:textId="77777777" w:rsidR="00A86A79" w:rsidRDefault="00A86A79" w:rsidP="00A86A79">
      <w:pPr>
        <w:pStyle w:val="ad"/>
        <w:numPr>
          <w:ilvl w:val="0"/>
          <w:numId w:val="12"/>
        </w:numPr>
        <w:outlineLvl w:val="9"/>
        <w:rPr>
          <w:b w:val="0"/>
          <w:sz w:val="32"/>
        </w:rPr>
      </w:pPr>
      <w:r>
        <w:rPr>
          <w:rFonts w:hint="eastAsia"/>
          <w:b w:val="0"/>
          <w:sz w:val="32"/>
        </w:rPr>
        <w:t>系统名称</w:t>
      </w:r>
    </w:p>
    <w:p w14:paraId="1D0CBD3C" w14:textId="77777777" w:rsidR="00A86A79" w:rsidRPr="00380135" w:rsidRDefault="00A86A79" w:rsidP="00A86A79">
      <w:pPr>
        <w:ind w:firstLine="480"/>
        <w:rPr>
          <w:color w:val="FF0000"/>
        </w:rPr>
      </w:pPr>
      <w:r w:rsidRPr="00380135">
        <w:rPr>
          <w:color w:val="FF0000"/>
        </w:rPr>
        <w:t>域名</w:t>
      </w:r>
      <w:r w:rsidRPr="00380135">
        <w:rPr>
          <w:rFonts w:hint="eastAsia"/>
          <w:color w:val="FF0000"/>
        </w:rPr>
        <w:t>：</w:t>
      </w:r>
      <w:r w:rsidRPr="00380135">
        <w:rPr>
          <w:color w:val="FF0000"/>
        </w:rPr>
        <w:t>XXX</w:t>
      </w:r>
    </w:p>
    <w:p w14:paraId="0CC468AA" w14:textId="77777777" w:rsidR="00A86A79" w:rsidRPr="00380135" w:rsidRDefault="00A86A79" w:rsidP="00A86A79">
      <w:pPr>
        <w:ind w:firstLine="480"/>
        <w:rPr>
          <w:color w:val="FF0000"/>
        </w:rPr>
      </w:pPr>
      <w:r w:rsidRPr="00380135">
        <w:rPr>
          <w:color w:val="FF0000"/>
        </w:rPr>
        <w:t>系统名称</w:t>
      </w:r>
      <w:r w:rsidRPr="00380135">
        <w:rPr>
          <w:rFonts w:hint="eastAsia"/>
          <w:color w:val="FF0000"/>
        </w:rPr>
        <w:t>：</w:t>
      </w:r>
      <w:r w:rsidRPr="00380135">
        <w:rPr>
          <w:color w:val="FF0000"/>
        </w:rPr>
        <w:t>XXX</w:t>
      </w:r>
    </w:p>
    <w:p w14:paraId="65EFE845" w14:textId="77777777" w:rsidR="00A86A79" w:rsidRDefault="00A86A79" w:rsidP="00A86A79">
      <w:pPr>
        <w:pStyle w:val="ad"/>
        <w:numPr>
          <w:ilvl w:val="0"/>
          <w:numId w:val="12"/>
        </w:numPr>
        <w:outlineLvl w:val="9"/>
        <w:rPr>
          <w:b w:val="0"/>
          <w:sz w:val="32"/>
        </w:rPr>
      </w:pPr>
      <w:bookmarkStart w:id="9" w:name="_Toc522021794"/>
      <w:r>
        <w:rPr>
          <w:rFonts w:hint="eastAsia"/>
          <w:b w:val="0"/>
          <w:sz w:val="32"/>
        </w:rPr>
        <w:t>结果综述</w:t>
      </w:r>
      <w:bookmarkEnd w:id="9"/>
    </w:p>
    <w:p w14:paraId="3FAE86D8" w14:textId="4FE7AFF1" w:rsidR="00A86A79" w:rsidRPr="00380135" w:rsidRDefault="00A86A79" w:rsidP="00A86A79">
      <w:pPr>
        <w:ind w:left="425"/>
        <w:rPr>
          <w:rFonts w:eastAsia="仿宋_GB2312" w:cs="Arial"/>
          <w:bCs/>
          <w:color w:val="FF0000"/>
          <w:sz w:val="28"/>
          <w:szCs w:val="28"/>
        </w:rPr>
      </w:pPr>
      <w:r w:rsidRPr="00380135">
        <w:rPr>
          <w:rFonts w:ascii="仿宋_GB2312" w:eastAsia="仿宋_GB2312" w:hAnsi="Arial" w:cs="Arial"/>
          <w:bCs/>
          <w:color w:val="FF0000"/>
          <w:sz w:val="28"/>
          <w:szCs w:val="28"/>
        </w:rPr>
        <w:t>当日防守整体情况</w:t>
      </w:r>
      <w:r w:rsidRPr="00380135">
        <w:rPr>
          <w:rFonts w:ascii="仿宋_GB2312" w:eastAsia="仿宋_GB2312" w:hAnsi="Arial" w:cs="Arial" w:hint="eastAsia"/>
          <w:bCs/>
          <w:color w:val="FF0000"/>
          <w:sz w:val="28"/>
          <w:szCs w:val="28"/>
        </w:rPr>
        <w:t>,如发现入侵情况、成功拦截处置整体状况</w:t>
      </w:r>
    </w:p>
    <w:p w14:paraId="2577D5E7" w14:textId="77777777" w:rsidR="00A86A79" w:rsidRDefault="00A86A79" w:rsidP="00A86A79">
      <w:pPr>
        <w:pStyle w:val="ad"/>
        <w:numPr>
          <w:ilvl w:val="0"/>
          <w:numId w:val="12"/>
        </w:numPr>
        <w:outlineLvl w:val="9"/>
        <w:rPr>
          <w:rFonts w:ascii="仿宋_GB2312" w:eastAsia="仿宋_GB2312" w:hAnsi="Arial" w:cs="Arial"/>
          <w:sz w:val="28"/>
          <w:szCs w:val="28"/>
        </w:rPr>
      </w:pPr>
      <w:bookmarkStart w:id="10" w:name="_Toc522021795"/>
      <w:r>
        <w:rPr>
          <w:rFonts w:hint="eastAsia"/>
          <w:b w:val="0"/>
          <w:sz w:val="32"/>
        </w:rPr>
        <w:t>防守过程</w:t>
      </w:r>
      <w:bookmarkEnd w:id="10"/>
    </w:p>
    <w:p w14:paraId="0155B2B3" w14:textId="0E5E3A1A" w:rsidR="00A86A79" w:rsidRPr="003D7A5F" w:rsidRDefault="00A86A79" w:rsidP="00A86A79">
      <w:pPr>
        <w:ind w:firstLine="480"/>
        <w:rPr>
          <w:color w:val="FF0000"/>
          <w:sz w:val="24"/>
        </w:rPr>
      </w:pPr>
      <w:r w:rsidRPr="00A86A79">
        <w:rPr>
          <w:color w:val="FF0000"/>
          <w:sz w:val="24"/>
        </w:rPr>
        <w:t>发现攻击队IP进行</w:t>
      </w:r>
      <w:r w:rsidRPr="00A86A79">
        <w:rPr>
          <w:rFonts w:hint="eastAsia"/>
          <w:color w:val="FF0000"/>
          <w:sz w:val="24"/>
        </w:rPr>
        <w:t>XXX攻击测试等，</w:t>
      </w:r>
      <w:r w:rsidRPr="003D7A5F">
        <w:rPr>
          <w:rFonts w:hint="eastAsia"/>
          <w:color w:val="FF0000"/>
          <w:sz w:val="24"/>
        </w:rPr>
        <w:t>发现的问题及处理方法</w:t>
      </w:r>
      <w:r>
        <w:rPr>
          <w:rFonts w:hint="eastAsia"/>
          <w:color w:val="FF0000"/>
          <w:sz w:val="24"/>
        </w:rPr>
        <w:t>等</w:t>
      </w:r>
    </w:p>
    <w:p w14:paraId="4FB51DD8" w14:textId="41D42B18" w:rsidR="00A86A79" w:rsidRPr="00A86A79" w:rsidRDefault="00A86A79" w:rsidP="00A86A79">
      <w:pPr>
        <w:ind w:firstLineChars="200" w:firstLine="480"/>
        <w:rPr>
          <w:color w:val="FF0000"/>
          <w:sz w:val="24"/>
        </w:rPr>
      </w:pPr>
      <w:r w:rsidRPr="00A86A79">
        <w:rPr>
          <w:color w:val="FF0000"/>
          <w:sz w:val="24"/>
        </w:rPr>
        <w:t>截图</w:t>
      </w:r>
      <w:r>
        <w:rPr>
          <w:rFonts w:hint="eastAsia"/>
          <w:color w:val="FF0000"/>
          <w:sz w:val="24"/>
        </w:rPr>
        <w:t>：</w:t>
      </w:r>
      <w:r w:rsidRPr="00A86A79">
        <w:rPr>
          <w:rFonts w:hint="eastAsia"/>
          <w:color w:val="FF0000"/>
          <w:sz w:val="24"/>
        </w:rPr>
        <w:t>。。。。。。</w:t>
      </w:r>
    </w:p>
    <w:p w14:paraId="278E7D40" w14:textId="77777777" w:rsidR="00A522C5" w:rsidRPr="00A522C5" w:rsidRDefault="00A522C5" w:rsidP="00DD32A4">
      <w:pPr>
        <w:pStyle w:val="11"/>
        <w:spacing w:line="360" w:lineRule="auto"/>
        <w:ind w:firstLineChars="0" w:firstLine="0"/>
        <w:outlineLvl w:val="0"/>
        <w:rPr>
          <w:rFonts w:ascii="宋体" w:eastAsia="宋体" w:hAnsi="宋体"/>
          <w:b/>
          <w:sz w:val="28"/>
          <w:szCs w:val="28"/>
        </w:rPr>
      </w:pPr>
    </w:p>
    <w:p w14:paraId="28738ECE" w14:textId="77777777" w:rsidR="00DD32A4" w:rsidRDefault="00DD32A4" w:rsidP="00DD32A4">
      <w:pPr>
        <w:pStyle w:val="11"/>
        <w:spacing w:line="360" w:lineRule="auto"/>
        <w:ind w:firstLineChars="0" w:firstLine="0"/>
        <w:outlineLvl w:val="0"/>
        <w:rPr>
          <w:rFonts w:ascii="宋体" w:eastAsia="宋体" w:hAnsi="宋体"/>
          <w:b/>
          <w:sz w:val="28"/>
          <w:szCs w:val="28"/>
        </w:rPr>
      </w:pPr>
    </w:p>
    <w:p w14:paraId="78A355D4" w14:textId="2E1E37D8" w:rsidR="00103829" w:rsidRPr="00DD32A4" w:rsidRDefault="00103829" w:rsidP="00D56E06">
      <w:pPr>
        <w:spacing w:line="360" w:lineRule="auto"/>
        <w:outlineLvl w:val="0"/>
        <w:rPr>
          <w:rFonts w:ascii="宋体" w:eastAsia="宋体" w:hAnsi="宋体"/>
          <w:b/>
          <w:sz w:val="28"/>
          <w:szCs w:val="28"/>
        </w:rPr>
      </w:pPr>
    </w:p>
    <w:sectPr w:rsidR="00103829" w:rsidRPr="00DD3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8624" w14:textId="77777777" w:rsidR="00A46667" w:rsidRDefault="00A46667" w:rsidP="004A50DD">
      <w:r>
        <w:separator/>
      </w:r>
    </w:p>
  </w:endnote>
  <w:endnote w:type="continuationSeparator" w:id="0">
    <w:p w14:paraId="7E532024" w14:textId="77777777" w:rsidR="00A46667" w:rsidRDefault="00A46667" w:rsidP="004A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方正黑体_GBK">
    <w:altName w:val="微软雅黑"/>
    <w:charset w:val="00"/>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
    <w:charset w:val="86"/>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9A7F" w14:textId="77777777" w:rsidR="00A46667" w:rsidRDefault="00A46667" w:rsidP="004A50DD">
      <w:r>
        <w:separator/>
      </w:r>
    </w:p>
  </w:footnote>
  <w:footnote w:type="continuationSeparator" w:id="0">
    <w:p w14:paraId="4DD39FA8" w14:textId="77777777" w:rsidR="00A46667" w:rsidRDefault="00A46667" w:rsidP="004A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2F2"/>
    <w:multiLevelType w:val="hybridMultilevel"/>
    <w:tmpl w:val="53FA2A1E"/>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66972F7"/>
    <w:multiLevelType w:val="hybridMultilevel"/>
    <w:tmpl w:val="08E44CAC"/>
    <w:lvl w:ilvl="0" w:tplc="0B9264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C4AD3"/>
    <w:multiLevelType w:val="hybridMultilevel"/>
    <w:tmpl w:val="72406220"/>
    <w:lvl w:ilvl="0" w:tplc="0B9264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860E0A"/>
    <w:multiLevelType w:val="hybridMultilevel"/>
    <w:tmpl w:val="8DC4FF5E"/>
    <w:lvl w:ilvl="0" w:tplc="818A0040">
      <w:start w:val="1"/>
      <w:numFmt w:val="chineseCountingThousand"/>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435429CC"/>
    <w:multiLevelType w:val="hybridMultilevel"/>
    <w:tmpl w:val="4EC43A8C"/>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494C1DF5"/>
    <w:multiLevelType w:val="multilevel"/>
    <w:tmpl w:val="494C1DF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6617DB8"/>
    <w:multiLevelType w:val="hybridMultilevel"/>
    <w:tmpl w:val="9260DD7C"/>
    <w:lvl w:ilvl="0" w:tplc="818A0040">
      <w:start w:val="1"/>
      <w:numFmt w:val="chineseCountingThousand"/>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5CA57682"/>
    <w:multiLevelType w:val="hybridMultilevel"/>
    <w:tmpl w:val="B7E6A9A8"/>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752F594B"/>
    <w:multiLevelType w:val="hybridMultilevel"/>
    <w:tmpl w:val="F9EEAE84"/>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7C9816B7"/>
    <w:multiLevelType w:val="hybridMultilevel"/>
    <w:tmpl w:val="4D74D75C"/>
    <w:lvl w:ilvl="0" w:tplc="04090013">
      <w:start w:val="1"/>
      <w:numFmt w:val="chineseCountingThousand"/>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0" w15:restartNumberingAfterBreak="0">
    <w:nsid w:val="7D394D31"/>
    <w:multiLevelType w:val="hybridMultilevel"/>
    <w:tmpl w:val="08E44CAC"/>
    <w:lvl w:ilvl="0" w:tplc="0B9264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6F0AD3"/>
    <w:multiLevelType w:val="multilevel"/>
    <w:tmpl w:val="7F6F0AD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10"/>
  </w:num>
  <w:num w:numId="3">
    <w:abstractNumId w:val="1"/>
  </w:num>
  <w:num w:numId="4">
    <w:abstractNumId w:val="8"/>
  </w:num>
  <w:num w:numId="5">
    <w:abstractNumId w:val="7"/>
  </w:num>
  <w:num w:numId="6">
    <w:abstractNumId w:val="4"/>
  </w:num>
  <w:num w:numId="7">
    <w:abstractNumId w:val="0"/>
  </w:num>
  <w:num w:numId="8">
    <w:abstractNumId w:val="6"/>
  </w:num>
  <w:num w:numId="9">
    <w:abstractNumId w:val="3"/>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12"/>
    <w:rsid w:val="0000133C"/>
    <w:rsid w:val="000059A2"/>
    <w:rsid w:val="000109C7"/>
    <w:rsid w:val="00014580"/>
    <w:rsid w:val="00016912"/>
    <w:rsid w:val="00017E0B"/>
    <w:rsid w:val="000257AA"/>
    <w:rsid w:val="0002691B"/>
    <w:rsid w:val="0003151B"/>
    <w:rsid w:val="00072A72"/>
    <w:rsid w:val="000A6214"/>
    <w:rsid w:val="000F3EFB"/>
    <w:rsid w:val="00103829"/>
    <w:rsid w:val="00113D13"/>
    <w:rsid w:val="001233CD"/>
    <w:rsid w:val="00125813"/>
    <w:rsid w:val="00141811"/>
    <w:rsid w:val="001618D6"/>
    <w:rsid w:val="00170B2D"/>
    <w:rsid w:val="00170E78"/>
    <w:rsid w:val="0017726C"/>
    <w:rsid w:val="00180074"/>
    <w:rsid w:val="001952D7"/>
    <w:rsid w:val="00207C9C"/>
    <w:rsid w:val="00213A49"/>
    <w:rsid w:val="00216002"/>
    <w:rsid w:val="00217CE4"/>
    <w:rsid w:val="00247E2C"/>
    <w:rsid w:val="00257F60"/>
    <w:rsid w:val="00265AE0"/>
    <w:rsid w:val="00276BB3"/>
    <w:rsid w:val="00285372"/>
    <w:rsid w:val="00291185"/>
    <w:rsid w:val="00294017"/>
    <w:rsid w:val="00305E48"/>
    <w:rsid w:val="00321627"/>
    <w:rsid w:val="00322C5F"/>
    <w:rsid w:val="00324989"/>
    <w:rsid w:val="00331C0E"/>
    <w:rsid w:val="00372B50"/>
    <w:rsid w:val="00380135"/>
    <w:rsid w:val="00391219"/>
    <w:rsid w:val="003D4BC8"/>
    <w:rsid w:val="003F33FA"/>
    <w:rsid w:val="004010E2"/>
    <w:rsid w:val="00431C32"/>
    <w:rsid w:val="00445555"/>
    <w:rsid w:val="00456E37"/>
    <w:rsid w:val="0045725D"/>
    <w:rsid w:val="00462C4F"/>
    <w:rsid w:val="00463DB3"/>
    <w:rsid w:val="004668FF"/>
    <w:rsid w:val="00471818"/>
    <w:rsid w:val="004A50DD"/>
    <w:rsid w:val="004A6217"/>
    <w:rsid w:val="004E0E3B"/>
    <w:rsid w:val="004E2C50"/>
    <w:rsid w:val="004E62D6"/>
    <w:rsid w:val="005410D9"/>
    <w:rsid w:val="00552D6B"/>
    <w:rsid w:val="005554E9"/>
    <w:rsid w:val="00561336"/>
    <w:rsid w:val="005A43D4"/>
    <w:rsid w:val="005B69BC"/>
    <w:rsid w:val="005C00FB"/>
    <w:rsid w:val="005E186C"/>
    <w:rsid w:val="00600CFC"/>
    <w:rsid w:val="00614058"/>
    <w:rsid w:val="006437C5"/>
    <w:rsid w:val="006743B9"/>
    <w:rsid w:val="006831AC"/>
    <w:rsid w:val="006D0799"/>
    <w:rsid w:val="006E3088"/>
    <w:rsid w:val="006F13BD"/>
    <w:rsid w:val="00715306"/>
    <w:rsid w:val="00722A87"/>
    <w:rsid w:val="007350EF"/>
    <w:rsid w:val="00746E7D"/>
    <w:rsid w:val="007518A5"/>
    <w:rsid w:val="007574EF"/>
    <w:rsid w:val="00761229"/>
    <w:rsid w:val="007A31CD"/>
    <w:rsid w:val="007B55DA"/>
    <w:rsid w:val="007E2FD1"/>
    <w:rsid w:val="00803B5C"/>
    <w:rsid w:val="008163DD"/>
    <w:rsid w:val="008835AE"/>
    <w:rsid w:val="008A1639"/>
    <w:rsid w:val="008C362E"/>
    <w:rsid w:val="00915276"/>
    <w:rsid w:val="009225BF"/>
    <w:rsid w:val="009352FC"/>
    <w:rsid w:val="00965C58"/>
    <w:rsid w:val="009A69DB"/>
    <w:rsid w:val="009A6E14"/>
    <w:rsid w:val="009E10CE"/>
    <w:rsid w:val="009E75A1"/>
    <w:rsid w:val="009F7B30"/>
    <w:rsid w:val="00A10D3C"/>
    <w:rsid w:val="00A37736"/>
    <w:rsid w:val="00A4404A"/>
    <w:rsid w:val="00A46667"/>
    <w:rsid w:val="00A51C6D"/>
    <w:rsid w:val="00A522C5"/>
    <w:rsid w:val="00A56336"/>
    <w:rsid w:val="00A86A79"/>
    <w:rsid w:val="00A9385D"/>
    <w:rsid w:val="00AB4A3C"/>
    <w:rsid w:val="00AC7D2B"/>
    <w:rsid w:val="00AD2293"/>
    <w:rsid w:val="00AE2407"/>
    <w:rsid w:val="00AE39E9"/>
    <w:rsid w:val="00AE42CE"/>
    <w:rsid w:val="00B242B3"/>
    <w:rsid w:val="00BC2026"/>
    <w:rsid w:val="00BC76BD"/>
    <w:rsid w:val="00BD2689"/>
    <w:rsid w:val="00C71505"/>
    <w:rsid w:val="00C72115"/>
    <w:rsid w:val="00C80356"/>
    <w:rsid w:val="00C83259"/>
    <w:rsid w:val="00CA7EF4"/>
    <w:rsid w:val="00CC513C"/>
    <w:rsid w:val="00CD21F9"/>
    <w:rsid w:val="00CD6E77"/>
    <w:rsid w:val="00D04F7C"/>
    <w:rsid w:val="00D14B6A"/>
    <w:rsid w:val="00D56E06"/>
    <w:rsid w:val="00DD3250"/>
    <w:rsid w:val="00DD32A4"/>
    <w:rsid w:val="00DD5035"/>
    <w:rsid w:val="00DD594D"/>
    <w:rsid w:val="00DD6E1B"/>
    <w:rsid w:val="00DE0428"/>
    <w:rsid w:val="00DF09CD"/>
    <w:rsid w:val="00E03977"/>
    <w:rsid w:val="00E33728"/>
    <w:rsid w:val="00E56C7A"/>
    <w:rsid w:val="00E74704"/>
    <w:rsid w:val="00E9484C"/>
    <w:rsid w:val="00EB4D89"/>
    <w:rsid w:val="00EB6864"/>
    <w:rsid w:val="00EE2346"/>
    <w:rsid w:val="00F052E1"/>
    <w:rsid w:val="00F133C4"/>
    <w:rsid w:val="00F17845"/>
    <w:rsid w:val="00F45F33"/>
    <w:rsid w:val="00F607D9"/>
    <w:rsid w:val="00F61D73"/>
    <w:rsid w:val="00F74609"/>
    <w:rsid w:val="00F93565"/>
    <w:rsid w:val="00FA31FD"/>
    <w:rsid w:val="00FA657A"/>
    <w:rsid w:val="00FB3576"/>
    <w:rsid w:val="00FB46F5"/>
    <w:rsid w:val="00FC5C09"/>
    <w:rsid w:val="00FE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C0FE"/>
  <w15:chartTrackingRefBased/>
  <w15:docId w15:val="{016567C8-14A8-476E-B1FF-F03B91FC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E39E9"/>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semiHidden/>
    <w:unhideWhenUsed/>
    <w:qFormat/>
    <w:rsid w:val="00DD32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07C9C"/>
    <w:pPr>
      <w:keepNext/>
      <w:keepLines/>
      <w:widowControl/>
      <w:spacing w:before="260" w:after="260" w:line="416" w:lineRule="auto"/>
      <w:outlineLvl w:val="2"/>
    </w:pPr>
    <w:rPr>
      <w:rFonts w:ascii="Arial" w:eastAsia="宋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4EF"/>
    <w:pPr>
      <w:ind w:firstLineChars="200" w:firstLine="420"/>
    </w:pPr>
  </w:style>
  <w:style w:type="table" w:styleId="a4">
    <w:name w:val="Table Grid"/>
    <w:basedOn w:val="a1"/>
    <w:uiPriority w:val="39"/>
    <w:rsid w:val="00D5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68FF"/>
    <w:rPr>
      <w:sz w:val="18"/>
      <w:szCs w:val="18"/>
    </w:rPr>
  </w:style>
  <w:style w:type="character" w:customStyle="1" w:styleId="a6">
    <w:name w:val="批注框文本 字符"/>
    <w:basedOn w:val="a0"/>
    <w:link w:val="a5"/>
    <w:uiPriority w:val="99"/>
    <w:semiHidden/>
    <w:rsid w:val="004668FF"/>
    <w:rPr>
      <w:sz w:val="18"/>
      <w:szCs w:val="18"/>
    </w:rPr>
  </w:style>
  <w:style w:type="paragraph" w:styleId="a7">
    <w:name w:val="header"/>
    <w:basedOn w:val="a"/>
    <w:link w:val="a8"/>
    <w:uiPriority w:val="99"/>
    <w:unhideWhenUsed/>
    <w:rsid w:val="004A50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A50DD"/>
    <w:rPr>
      <w:sz w:val="18"/>
      <w:szCs w:val="18"/>
    </w:rPr>
  </w:style>
  <w:style w:type="paragraph" w:styleId="a9">
    <w:name w:val="footer"/>
    <w:basedOn w:val="a"/>
    <w:link w:val="aa"/>
    <w:uiPriority w:val="99"/>
    <w:unhideWhenUsed/>
    <w:rsid w:val="004A50DD"/>
    <w:pPr>
      <w:tabs>
        <w:tab w:val="center" w:pos="4153"/>
        <w:tab w:val="right" w:pos="8306"/>
      </w:tabs>
      <w:snapToGrid w:val="0"/>
      <w:jc w:val="left"/>
    </w:pPr>
    <w:rPr>
      <w:sz w:val="18"/>
      <w:szCs w:val="18"/>
    </w:rPr>
  </w:style>
  <w:style w:type="character" w:customStyle="1" w:styleId="aa">
    <w:name w:val="页脚 字符"/>
    <w:basedOn w:val="a0"/>
    <w:link w:val="a9"/>
    <w:uiPriority w:val="99"/>
    <w:rsid w:val="004A50DD"/>
    <w:rPr>
      <w:sz w:val="18"/>
      <w:szCs w:val="18"/>
    </w:rPr>
  </w:style>
  <w:style w:type="paragraph" w:customStyle="1" w:styleId="11">
    <w:name w:val="列出段落1"/>
    <w:basedOn w:val="a"/>
    <w:uiPriority w:val="34"/>
    <w:qFormat/>
    <w:rsid w:val="00DD32A4"/>
    <w:pPr>
      <w:ind w:firstLineChars="200" w:firstLine="420"/>
    </w:pPr>
  </w:style>
  <w:style w:type="paragraph" w:customStyle="1" w:styleId="21">
    <w:name w:val="标题 2（绿盟科技）"/>
    <w:basedOn w:val="2"/>
    <w:next w:val="a"/>
    <w:qFormat/>
    <w:rsid w:val="00DD32A4"/>
    <w:pPr>
      <w:spacing w:before="0" w:after="0" w:line="415" w:lineRule="auto"/>
    </w:pPr>
    <w:rPr>
      <w:rFonts w:ascii="DejaVu Sans" w:eastAsia="方正黑体_GBK" w:hAnsi="DejaVu Sans" w:cstheme="minorBidi"/>
      <w:bCs w:val="0"/>
    </w:rPr>
  </w:style>
  <w:style w:type="paragraph" w:customStyle="1" w:styleId="ab">
    <w:name w:val="正文首行缩进（绿盟科技）"/>
    <w:basedOn w:val="a"/>
    <w:qFormat/>
    <w:rsid w:val="00DD32A4"/>
    <w:pPr>
      <w:widowControl/>
      <w:spacing w:after="50" w:line="300" w:lineRule="auto"/>
      <w:ind w:firstLineChars="200" w:firstLine="200"/>
      <w:jc w:val="left"/>
    </w:pPr>
    <w:rPr>
      <w:rFonts w:ascii="Arial" w:eastAsia="宋体" w:hAnsi="Arial" w:cs="Times New Roman"/>
      <w:kern w:val="0"/>
      <w:szCs w:val="21"/>
    </w:rPr>
  </w:style>
  <w:style w:type="character" w:customStyle="1" w:styleId="20">
    <w:name w:val="标题 2 字符"/>
    <w:basedOn w:val="a0"/>
    <w:link w:val="2"/>
    <w:uiPriority w:val="9"/>
    <w:semiHidden/>
    <w:rsid w:val="00DD32A4"/>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E39E9"/>
    <w:rPr>
      <w:rFonts w:ascii="Calibri" w:eastAsia="宋体" w:hAnsi="Calibri" w:cs="Times New Roman"/>
      <w:b/>
      <w:bCs/>
      <w:kern w:val="44"/>
      <w:sz w:val="44"/>
      <w:szCs w:val="44"/>
    </w:rPr>
  </w:style>
  <w:style w:type="character" w:customStyle="1" w:styleId="ac">
    <w:name w:val="日期 字符"/>
    <w:basedOn w:val="a0"/>
    <w:link w:val="Date1"/>
    <w:rsid w:val="00AE39E9"/>
  </w:style>
  <w:style w:type="paragraph" w:customStyle="1" w:styleId="Date1">
    <w:name w:val="Date1"/>
    <w:basedOn w:val="a"/>
    <w:next w:val="a"/>
    <w:link w:val="ac"/>
    <w:rsid w:val="00AE39E9"/>
    <w:pPr>
      <w:ind w:leftChars="2500" w:left="100"/>
    </w:pPr>
  </w:style>
  <w:style w:type="character" w:customStyle="1" w:styleId="30">
    <w:name w:val="标题 3 字符"/>
    <w:basedOn w:val="a0"/>
    <w:link w:val="3"/>
    <w:uiPriority w:val="9"/>
    <w:rsid w:val="00207C9C"/>
    <w:rPr>
      <w:rFonts w:ascii="Arial" w:eastAsia="宋体" w:hAnsi="Arial" w:cs="Times New Roman"/>
      <w:b/>
      <w:bCs/>
      <w:kern w:val="0"/>
      <w:sz w:val="32"/>
      <w:szCs w:val="32"/>
    </w:rPr>
  </w:style>
  <w:style w:type="paragraph" w:styleId="ad">
    <w:name w:val="Title"/>
    <w:basedOn w:val="a"/>
    <w:next w:val="a"/>
    <w:link w:val="ae"/>
    <w:uiPriority w:val="10"/>
    <w:qFormat/>
    <w:rsid w:val="00A86A79"/>
    <w:pPr>
      <w:widowControl/>
      <w:adjustRightInd w:val="0"/>
      <w:snapToGrid w:val="0"/>
      <w:spacing w:before="240" w:after="60" w:line="360" w:lineRule="auto"/>
      <w:jc w:val="left"/>
      <w:outlineLvl w:val="0"/>
    </w:pPr>
    <w:rPr>
      <w:rFonts w:asciiTheme="majorHAnsi" w:eastAsia="黑体" w:hAnsiTheme="majorHAnsi" w:cstheme="majorBidi"/>
      <w:b/>
      <w:bCs/>
      <w:kern w:val="0"/>
      <w:sz w:val="44"/>
      <w:szCs w:val="32"/>
    </w:rPr>
  </w:style>
  <w:style w:type="character" w:customStyle="1" w:styleId="ae">
    <w:name w:val="标题 字符"/>
    <w:basedOn w:val="a0"/>
    <w:link w:val="ad"/>
    <w:uiPriority w:val="10"/>
    <w:rsid w:val="00A86A79"/>
    <w:rPr>
      <w:rFonts w:asciiTheme="majorHAnsi" w:eastAsia="黑体" w:hAnsiTheme="majorHAnsi" w:cstheme="majorBidi"/>
      <w:b/>
      <w:bCs/>
      <w:kern w:val="0"/>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IP/list.php?id=132"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IP/list.php?id=1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IP/list.php?id=13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A64845-94E0-4187-8DE9-1E701B86673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075ABC73-1815-4012-B9C7-957BEFDE6AC8}">
      <dgm:prSet phldrT="[文本]"/>
      <dgm:spPr/>
      <dgm:t>
        <a:bodyPr/>
        <a:lstStyle/>
        <a:p>
          <a:r>
            <a:rPr lang="zh-CN" altLang="en-US"/>
            <a:t>领导指挥组</a:t>
          </a:r>
        </a:p>
      </dgm:t>
    </dgm:pt>
    <dgm:pt modelId="{6942CD0D-E08B-4887-B9E4-D1575C9BC9E5}" type="parTrans" cxnId="{6109FFE6-9098-405C-893A-FE57815A98FD}">
      <dgm:prSet/>
      <dgm:spPr/>
      <dgm:t>
        <a:bodyPr/>
        <a:lstStyle/>
        <a:p>
          <a:endParaRPr lang="zh-CN" altLang="en-US"/>
        </a:p>
      </dgm:t>
    </dgm:pt>
    <dgm:pt modelId="{46C698FB-089B-412B-9CF6-DEFC3FF06D70}" type="sibTrans" cxnId="{6109FFE6-9098-405C-893A-FE57815A98FD}">
      <dgm:prSet/>
      <dgm:spPr/>
      <dgm:t>
        <a:bodyPr/>
        <a:lstStyle/>
        <a:p>
          <a:endParaRPr lang="zh-CN" altLang="en-US"/>
        </a:p>
      </dgm:t>
    </dgm:pt>
    <dgm:pt modelId="{86A9A22E-47B5-4697-A408-C8F9FCBEE53A}" type="asst">
      <dgm:prSet phldrT="[文本]"/>
      <dgm:spPr/>
      <dgm:t>
        <a:bodyPr/>
        <a:lstStyle/>
        <a:p>
          <a:r>
            <a:rPr lang="zh-CN" altLang="en-US"/>
            <a:t>专项工作组</a:t>
          </a:r>
        </a:p>
      </dgm:t>
    </dgm:pt>
    <dgm:pt modelId="{4533C588-0103-4FC6-AEB1-829F3185E7C0}" type="parTrans" cxnId="{0BB4078F-91E8-4028-83E1-2B046DE924C9}">
      <dgm:prSet/>
      <dgm:spPr>
        <a:ln>
          <a:noFill/>
        </a:ln>
      </dgm:spPr>
      <dgm:t>
        <a:bodyPr/>
        <a:lstStyle/>
        <a:p>
          <a:endParaRPr lang="zh-CN" altLang="en-US"/>
        </a:p>
      </dgm:t>
    </dgm:pt>
    <dgm:pt modelId="{89B33A4D-B498-47E9-B611-D3A12DF2F469}" type="sibTrans" cxnId="{0BB4078F-91E8-4028-83E1-2B046DE924C9}">
      <dgm:prSet/>
      <dgm:spPr/>
      <dgm:t>
        <a:bodyPr/>
        <a:lstStyle/>
        <a:p>
          <a:endParaRPr lang="zh-CN" altLang="en-US"/>
        </a:p>
      </dgm:t>
    </dgm:pt>
    <dgm:pt modelId="{77B4196F-2C17-4568-AB2E-34DF9E5508A5}">
      <dgm:prSet phldrT="[文本]"/>
      <dgm:spPr/>
      <dgm:t>
        <a:bodyPr/>
        <a:lstStyle/>
        <a:p>
          <a:r>
            <a:rPr lang="zh-CN" altLang="en-US"/>
            <a:t>攻击组</a:t>
          </a:r>
        </a:p>
      </dgm:t>
    </dgm:pt>
    <dgm:pt modelId="{B5473F6E-C9DF-4D0E-AFF9-8FE20781E46B}" type="parTrans" cxnId="{122259FF-86C7-4099-802B-120843795F64}">
      <dgm:prSet/>
      <dgm:spPr/>
      <dgm:t>
        <a:bodyPr/>
        <a:lstStyle/>
        <a:p>
          <a:endParaRPr lang="zh-CN" altLang="en-US"/>
        </a:p>
      </dgm:t>
    </dgm:pt>
    <dgm:pt modelId="{39C970DF-9C65-464D-86F5-4BFDF938F2FC}" type="sibTrans" cxnId="{122259FF-86C7-4099-802B-120843795F64}">
      <dgm:prSet/>
      <dgm:spPr/>
      <dgm:t>
        <a:bodyPr/>
        <a:lstStyle/>
        <a:p>
          <a:endParaRPr lang="zh-CN" altLang="en-US"/>
        </a:p>
      </dgm:t>
    </dgm:pt>
    <dgm:pt modelId="{9A30F02C-DB18-498F-844F-2C48D3DC186D}">
      <dgm:prSet phldrT="[文本]"/>
      <dgm:spPr/>
      <dgm:t>
        <a:bodyPr/>
        <a:lstStyle/>
        <a:p>
          <a:r>
            <a:rPr lang="zh-CN" altLang="en-US"/>
            <a:t>防守组</a:t>
          </a:r>
        </a:p>
      </dgm:t>
    </dgm:pt>
    <dgm:pt modelId="{C55A0F68-8395-41EC-A171-FDF9EDC202DF}" type="parTrans" cxnId="{C26FAB94-1EEB-4D87-806A-3478F4242D28}">
      <dgm:prSet/>
      <dgm:spPr/>
      <dgm:t>
        <a:bodyPr/>
        <a:lstStyle/>
        <a:p>
          <a:endParaRPr lang="zh-CN" altLang="en-US"/>
        </a:p>
      </dgm:t>
    </dgm:pt>
    <dgm:pt modelId="{91580E9E-2DA6-4DD8-AF30-308E9C7E9CDF}" type="sibTrans" cxnId="{C26FAB94-1EEB-4D87-806A-3478F4242D28}">
      <dgm:prSet/>
      <dgm:spPr/>
      <dgm:t>
        <a:bodyPr/>
        <a:lstStyle/>
        <a:p>
          <a:endParaRPr lang="zh-CN" altLang="en-US"/>
        </a:p>
      </dgm:t>
    </dgm:pt>
    <dgm:pt modelId="{7584813C-AB47-44E4-BA67-89D6AA4EFE41}">
      <dgm:prSet phldrT="[文本]"/>
      <dgm:spPr/>
      <dgm:t>
        <a:bodyPr/>
        <a:lstStyle/>
        <a:p>
          <a:r>
            <a:rPr lang="zh-CN" altLang="en-US"/>
            <a:t>各单位、各部门</a:t>
          </a:r>
        </a:p>
      </dgm:t>
    </dgm:pt>
    <dgm:pt modelId="{D79FD654-3791-4B45-9697-77187A64F533}" type="parTrans" cxnId="{473359ED-E104-4042-9FBF-5A417E407D42}">
      <dgm:prSet/>
      <dgm:spPr/>
      <dgm:t>
        <a:bodyPr/>
        <a:lstStyle/>
        <a:p>
          <a:endParaRPr lang="zh-CN" altLang="en-US"/>
        </a:p>
      </dgm:t>
    </dgm:pt>
    <dgm:pt modelId="{84EF01E8-48A0-4B86-9802-B52EB2ACDBBD}" type="sibTrans" cxnId="{473359ED-E104-4042-9FBF-5A417E407D42}">
      <dgm:prSet/>
      <dgm:spPr/>
      <dgm:t>
        <a:bodyPr/>
        <a:lstStyle/>
        <a:p>
          <a:endParaRPr lang="zh-CN" altLang="en-US"/>
        </a:p>
      </dgm:t>
    </dgm:pt>
    <dgm:pt modelId="{69CA089E-41F0-4C6E-9257-51C5EB1E9F8E}">
      <dgm:prSet phldrT="[文本]"/>
      <dgm:spPr/>
      <dgm:t>
        <a:bodyPr/>
        <a:lstStyle/>
        <a:p>
          <a:r>
            <a:rPr lang="zh-CN" altLang="en-US"/>
            <a:t>专业安全公司</a:t>
          </a:r>
        </a:p>
      </dgm:t>
    </dgm:pt>
    <dgm:pt modelId="{AEE30FE9-7D9F-46AA-B32C-C3885C0DF9EE}" type="parTrans" cxnId="{97BFD21E-2448-46EA-A428-9437360696C5}">
      <dgm:prSet/>
      <dgm:spPr/>
      <dgm:t>
        <a:bodyPr/>
        <a:lstStyle/>
        <a:p>
          <a:endParaRPr lang="zh-CN" altLang="en-US"/>
        </a:p>
      </dgm:t>
    </dgm:pt>
    <dgm:pt modelId="{9BFE3019-17C3-4EEF-9014-962A703835DD}" type="sibTrans" cxnId="{97BFD21E-2448-46EA-A428-9437360696C5}">
      <dgm:prSet/>
      <dgm:spPr/>
      <dgm:t>
        <a:bodyPr/>
        <a:lstStyle/>
        <a:p>
          <a:endParaRPr lang="zh-CN" altLang="en-US"/>
        </a:p>
      </dgm:t>
    </dgm:pt>
    <dgm:pt modelId="{9C01AAB8-E1E4-40B2-9E8C-61DD2AE3BC0E}">
      <dgm:prSet phldrT="[文本]"/>
      <dgm:spPr/>
      <dgm:t>
        <a:bodyPr/>
        <a:lstStyle/>
        <a:p>
          <a:r>
            <a:rPr lang="zh-CN" altLang="en-US"/>
            <a:t>开发厂商</a:t>
          </a:r>
          <a:endParaRPr lang="en-US" altLang="zh-CN"/>
        </a:p>
        <a:p>
          <a:r>
            <a:rPr lang="zh-CN" altLang="en-US"/>
            <a:t>运维厂商</a:t>
          </a:r>
        </a:p>
      </dgm:t>
    </dgm:pt>
    <dgm:pt modelId="{8365DDED-B67D-41AD-9869-FCBE22E96E94}" type="sibTrans" cxnId="{9392B287-D1CB-4B6A-8C5F-CFA6E7D81963}">
      <dgm:prSet/>
      <dgm:spPr/>
      <dgm:t>
        <a:bodyPr/>
        <a:lstStyle/>
        <a:p>
          <a:endParaRPr lang="zh-CN" altLang="en-US"/>
        </a:p>
      </dgm:t>
    </dgm:pt>
    <dgm:pt modelId="{1079BBDC-835B-4A76-B799-2C8DB25A7A2C}" type="parTrans" cxnId="{9392B287-D1CB-4B6A-8C5F-CFA6E7D81963}">
      <dgm:prSet/>
      <dgm:spPr/>
      <dgm:t>
        <a:bodyPr/>
        <a:lstStyle/>
        <a:p>
          <a:endParaRPr lang="zh-CN" altLang="en-US"/>
        </a:p>
      </dgm:t>
    </dgm:pt>
    <dgm:pt modelId="{D6DAB1A1-0F0A-4B0C-AE61-B8809367C5C6}">
      <dgm:prSet phldrT="[文本]"/>
      <dgm:spPr/>
      <dgm:t>
        <a:bodyPr/>
        <a:lstStyle/>
        <a:p>
          <a:r>
            <a:rPr lang="zh-CN" altLang="en-US"/>
            <a:t>安全小组</a:t>
          </a:r>
        </a:p>
      </dgm:t>
    </dgm:pt>
    <dgm:pt modelId="{E36B0D0A-37B9-4A5A-B1E0-1041226A6A1A}" type="sibTrans" cxnId="{4C67E654-AB42-4AFC-918D-31D9CF9289B3}">
      <dgm:prSet/>
      <dgm:spPr/>
      <dgm:t>
        <a:bodyPr/>
        <a:lstStyle/>
        <a:p>
          <a:endParaRPr lang="zh-CN" altLang="en-US"/>
        </a:p>
      </dgm:t>
    </dgm:pt>
    <dgm:pt modelId="{057D8417-2E4A-40BF-BDDD-420B5F3206F5}" type="parTrans" cxnId="{4C67E654-AB42-4AFC-918D-31D9CF9289B3}">
      <dgm:prSet/>
      <dgm:spPr/>
      <dgm:t>
        <a:bodyPr/>
        <a:lstStyle/>
        <a:p>
          <a:endParaRPr lang="zh-CN" altLang="en-US"/>
        </a:p>
      </dgm:t>
    </dgm:pt>
    <dgm:pt modelId="{FD9EA09D-30FB-47F2-9D1E-A9A32B3E0AEE}" type="pres">
      <dgm:prSet presAssocID="{F4A64845-94E0-4187-8DE9-1E701B86673E}" presName="hierChild1" presStyleCnt="0">
        <dgm:presLayoutVars>
          <dgm:orgChart val="1"/>
          <dgm:chPref val="1"/>
          <dgm:dir/>
          <dgm:animOne val="branch"/>
          <dgm:animLvl val="lvl"/>
          <dgm:resizeHandles/>
        </dgm:presLayoutVars>
      </dgm:prSet>
      <dgm:spPr/>
      <dgm:t>
        <a:bodyPr/>
        <a:lstStyle/>
        <a:p>
          <a:endParaRPr lang="zh-CN" altLang="en-US"/>
        </a:p>
      </dgm:t>
    </dgm:pt>
    <dgm:pt modelId="{AF666C97-74D0-4BD8-A5AB-57B208A46818}" type="pres">
      <dgm:prSet presAssocID="{075ABC73-1815-4012-B9C7-957BEFDE6AC8}" presName="hierRoot1" presStyleCnt="0">
        <dgm:presLayoutVars>
          <dgm:hierBranch val="init"/>
        </dgm:presLayoutVars>
      </dgm:prSet>
      <dgm:spPr/>
    </dgm:pt>
    <dgm:pt modelId="{DCE1BCF1-6BB5-460B-82B2-EBDF3E4948EA}" type="pres">
      <dgm:prSet presAssocID="{075ABC73-1815-4012-B9C7-957BEFDE6AC8}" presName="rootComposite1" presStyleCnt="0"/>
      <dgm:spPr/>
    </dgm:pt>
    <dgm:pt modelId="{5B3C8F15-0518-46D1-AF48-EA6E70DC00FC}" type="pres">
      <dgm:prSet presAssocID="{075ABC73-1815-4012-B9C7-957BEFDE6AC8}" presName="rootText1" presStyleLbl="node0" presStyleIdx="0" presStyleCnt="1">
        <dgm:presLayoutVars>
          <dgm:chPref val="3"/>
        </dgm:presLayoutVars>
      </dgm:prSet>
      <dgm:spPr/>
      <dgm:t>
        <a:bodyPr/>
        <a:lstStyle/>
        <a:p>
          <a:endParaRPr lang="zh-CN" altLang="en-US"/>
        </a:p>
      </dgm:t>
    </dgm:pt>
    <dgm:pt modelId="{65F4AA54-2ADD-44F5-A14B-EFCD4EC07430}" type="pres">
      <dgm:prSet presAssocID="{075ABC73-1815-4012-B9C7-957BEFDE6AC8}" presName="rootConnector1" presStyleLbl="node1" presStyleIdx="0" presStyleCnt="0"/>
      <dgm:spPr/>
      <dgm:t>
        <a:bodyPr/>
        <a:lstStyle/>
        <a:p>
          <a:endParaRPr lang="zh-CN" altLang="en-US"/>
        </a:p>
      </dgm:t>
    </dgm:pt>
    <dgm:pt modelId="{30985BDB-9753-48CD-95A5-B42489AFC321}" type="pres">
      <dgm:prSet presAssocID="{075ABC73-1815-4012-B9C7-957BEFDE6AC8}" presName="hierChild2" presStyleCnt="0"/>
      <dgm:spPr/>
    </dgm:pt>
    <dgm:pt modelId="{C4A2A15D-9BCF-46D2-BC56-5BA9BFBD3C4D}" type="pres">
      <dgm:prSet presAssocID="{B5473F6E-C9DF-4D0E-AFF9-8FE20781E46B}" presName="Name37" presStyleLbl="parChTrans1D2" presStyleIdx="0" presStyleCnt="3"/>
      <dgm:spPr/>
      <dgm:t>
        <a:bodyPr/>
        <a:lstStyle/>
        <a:p>
          <a:endParaRPr lang="zh-CN" altLang="en-US"/>
        </a:p>
      </dgm:t>
    </dgm:pt>
    <dgm:pt modelId="{43DE4055-23C3-4E54-95AD-C73D4E4D8612}" type="pres">
      <dgm:prSet presAssocID="{77B4196F-2C17-4568-AB2E-34DF9E5508A5}" presName="hierRoot2" presStyleCnt="0">
        <dgm:presLayoutVars>
          <dgm:hierBranch val="init"/>
        </dgm:presLayoutVars>
      </dgm:prSet>
      <dgm:spPr/>
    </dgm:pt>
    <dgm:pt modelId="{2DFA9EDC-CDD9-4866-9D26-28DA35B24072}" type="pres">
      <dgm:prSet presAssocID="{77B4196F-2C17-4568-AB2E-34DF9E5508A5}" presName="rootComposite" presStyleCnt="0"/>
      <dgm:spPr/>
    </dgm:pt>
    <dgm:pt modelId="{1B146DF1-521B-451C-AD67-AFB95E19AAD4}" type="pres">
      <dgm:prSet presAssocID="{77B4196F-2C17-4568-AB2E-34DF9E5508A5}" presName="rootText" presStyleLbl="node2" presStyleIdx="0" presStyleCnt="2" custLinFactNeighborX="-86330">
        <dgm:presLayoutVars>
          <dgm:chPref val="3"/>
        </dgm:presLayoutVars>
      </dgm:prSet>
      <dgm:spPr/>
      <dgm:t>
        <a:bodyPr/>
        <a:lstStyle/>
        <a:p>
          <a:endParaRPr lang="zh-CN" altLang="en-US"/>
        </a:p>
      </dgm:t>
    </dgm:pt>
    <dgm:pt modelId="{AD045F75-DB4E-4BDE-B39E-A59CA8FCC96A}" type="pres">
      <dgm:prSet presAssocID="{77B4196F-2C17-4568-AB2E-34DF9E5508A5}" presName="rootConnector" presStyleLbl="node2" presStyleIdx="0" presStyleCnt="2"/>
      <dgm:spPr/>
      <dgm:t>
        <a:bodyPr/>
        <a:lstStyle/>
        <a:p>
          <a:endParaRPr lang="zh-CN" altLang="en-US"/>
        </a:p>
      </dgm:t>
    </dgm:pt>
    <dgm:pt modelId="{01170D2C-279C-4F1A-A54C-78279926B2D0}" type="pres">
      <dgm:prSet presAssocID="{77B4196F-2C17-4568-AB2E-34DF9E5508A5}" presName="hierChild4" presStyleCnt="0"/>
      <dgm:spPr/>
    </dgm:pt>
    <dgm:pt modelId="{4BB8E88E-1C90-41D4-8B04-DCE5DDE38461}" type="pres">
      <dgm:prSet presAssocID="{057D8417-2E4A-40BF-BDDD-420B5F3206F5}" presName="Name37" presStyleLbl="parChTrans1D3" presStyleIdx="0" presStyleCnt="4"/>
      <dgm:spPr/>
      <dgm:t>
        <a:bodyPr/>
        <a:lstStyle/>
        <a:p>
          <a:endParaRPr lang="zh-CN" altLang="en-US"/>
        </a:p>
      </dgm:t>
    </dgm:pt>
    <dgm:pt modelId="{FDA6FA3E-29DE-408C-B688-47D5456D416D}" type="pres">
      <dgm:prSet presAssocID="{D6DAB1A1-0F0A-4B0C-AE61-B8809367C5C6}" presName="hierRoot2" presStyleCnt="0">
        <dgm:presLayoutVars>
          <dgm:hierBranch val="init"/>
        </dgm:presLayoutVars>
      </dgm:prSet>
      <dgm:spPr/>
    </dgm:pt>
    <dgm:pt modelId="{8D6445AB-8843-41BB-88E1-7FE27363471B}" type="pres">
      <dgm:prSet presAssocID="{D6DAB1A1-0F0A-4B0C-AE61-B8809367C5C6}" presName="rootComposite" presStyleCnt="0"/>
      <dgm:spPr/>
    </dgm:pt>
    <dgm:pt modelId="{B10AA6AB-87ED-406F-A4E6-E6FEFE8404AF}" type="pres">
      <dgm:prSet presAssocID="{D6DAB1A1-0F0A-4B0C-AE61-B8809367C5C6}" presName="rootText" presStyleLbl="node3" presStyleIdx="0" presStyleCnt="4" custScaleX="148915" custScaleY="86780" custLinFactNeighborX="-51556" custLinFactNeighborY="3966">
        <dgm:presLayoutVars>
          <dgm:chPref val="3"/>
        </dgm:presLayoutVars>
      </dgm:prSet>
      <dgm:spPr/>
      <dgm:t>
        <a:bodyPr/>
        <a:lstStyle/>
        <a:p>
          <a:endParaRPr lang="zh-CN" altLang="en-US"/>
        </a:p>
      </dgm:t>
    </dgm:pt>
    <dgm:pt modelId="{FB4FC29F-4F03-4870-8489-BD076DC38D24}" type="pres">
      <dgm:prSet presAssocID="{D6DAB1A1-0F0A-4B0C-AE61-B8809367C5C6}" presName="rootConnector" presStyleLbl="node3" presStyleIdx="0" presStyleCnt="4"/>
      <dgm:spPr/>
      <dgm:t>
        <a:bodyPr/>
        <a:lstStyle/>
        <a:p>
          <a:endParaRPr lang="zh-CN" altLang="en-US"/>
        </a:p>
      </dgm:t>
    </dgm:pt>
    <dgm:pt modelId="{3BF4AADB-B85E-4B91-8D61-3194732F9800}" type="pres">
      <dgm:prSet presAssocID="{D6DAB1A1-0F0A-4B0C-AE61-B8809367C5C6}" presName="hierChild4" presStyleCnt="0"/>
      <dgm:spPr/>
    </dgm:pt>
    <dgm:pt modelId="{5C071A6D-05DC-4E33-98C4-D9F21C8E8904}" type="pres">
      <dgm:prSet presAssocID="{D6DAB1A1-0F0A-4B0C-AE61-B8809367C5C6}" presName="hierChild5" presStyleCnt="0"/>
      <dgm:spPr/>
    </dgm:pt>
    <dgm:pt modelId="{952E40DC-F20F-41A3-B0D8-AEB7F896D4BE}" type="pres">
      <dgm:prSet presAssocID="{AEE30FE9-7D9F-46AA-B32C-C3885C0DF9EE}" presName="Name37" presStyleLbl="parChTrans1D3" presStyleIdx="1" presStyleCnt="4"/>
      <dgm:spPr/>
      <dgm:t>
        <a:bodyPr/>
        <a:lstStyle/>
        <a:p>
          <a:endParaRPr lang="zh-CN" altLang="en-US"/>
        </a:p>
      </dgm:t>
    </dgm:pt>
    <dgm:pt modelId="{17C02127-46C4-4A6B-B2FE-2F46363ABB47}" type="pres">
      <dgm:prSet presAssocID="{69CA089E-41F0-4C6E-9257-51C5EB1E9F8E}" presName="hierRoot2" presStyleCnt="0">
        <dgm:presLayoutVars>
          <dgm:hierBranch val="init"/>
        </dgm:presLayoutVars>
      </dgm:prSet>
      <dgm:spPr/>
    </dgm:pt>
    <dgm:pt modelId="{7359BBE7-1456-46E7-89B5-004D97ED56A1}" type="pres">
      <dgm:prSet presAssocID="{69CA089E-41F0-4C6E-9257-51C5EB1E9F8E}" presName="rootComposite" presStyleCnt="0"/>
      <dgm:spPr/>
    </dgm:pt>
    <dgm:pt modelId="{F1C358FE-3363-4295-8FB3-2555C344010A}" type="pres">
      <dgm:prSet presAssocID="{69CA089E-41F0-4C6E-9257-51C5EB1E9F8E}" presName="rootText" presStyleLbl="node3" presStyleIdx="1" presStyleCnt="4" custScaleX="149545" custScaleY="78672" custLinFactNeighborX="-52532" custLinFactNeighborY="-7110">
        <dgm:presLayoutVars>
          <dgm:chPref val="3"/>
        </dgm:presLayoutVars>
      </dgm:prSet>
      <dgm:spPr/>
      <dgm:t>
        <a:bodyPr/>
        <a:lstStyle/>
        <a:p>
          <a:endParaRPr lang="zh-CN" altLang="en-US"/>
        </a:p>
      </dgm:t>
    </dgm:pt>
    <dgm:pt modelId="{6D281001-3FA2-4404-995E-194C6A1BBE25}" type="pres">
      <dgm:prSet presAssocID="{69CA089E-41F0-4C6E-9257-51C5EB1E9F8E}" presName="rootConnector" presStyleLbl="node3" presStyleIdx="1" presStyleCnt="4"/>
      <dgm:spPr/>
      <dgm:t>
        <a:bodyPr/>
        <a:lstStyle/>
        <a:p>
          <a:endParaRPr lang="zh-CN" altLang="en-US"/>
        </a:p>
      </dgm:t>
    </dgm:pt>
    <dgm:pt modelId="{B548F9EB-6578-4537-AB25-ADEF27F607B9}" type="pres">
      <dgm:prSet presAssocID="{69CA089E-41F0-4C6E-9257-51C5EB1E9F8E}" presName="hierChild4" presStyleCnt="0"/>
      <dgm:spPr/>
    </dgm:pt>
    <dgm:pt modelId="{F3F91185-AB83-4BB2-BF41-C12C63D6DCBD}" type="pres">
      <dgm:prSet presAssocID="{69CA089E-41F0-4C6E-9257-51C5EB1E9F8E}" presName="hierChild5" presStyleCnt="0"/>
      <dgm:spPr/>
    </dgm:pt>
    <dgm:pt modelId="{5904D762-997D-494E-9031-A0DC206918C3}" type="pres">
      <dgm:prSet presAssocID="{77B4196F-2C17-4568-AB2E-34DF9E5508A5}" presName="hierChild5" presStyleCnt="0"/>
      <dgm:spPr/>
    </dgm:pt>
    <dgm:pt modelId="{BA7E6BEC-052C-4FED-A7B3-AC04224FA18F}" type="pres">
      <dgm:prSet presAssocID="{C55A0F68-8395-41EC-A171-FDF9EDC202DF}" presName="Name37" presStyleLbl="parChTrans1D2" presStyleIdx="1" presStyleCnt="3"/>
      <dgm:spPr/>
      <dgm:t>
        <a:bodyPr/>
        <a:lstStyle/>
        <a:p>
          <a:endParaRPr lang="zh-CN" altLang="en-US"/>
        </a:p>
      </dgm:t>
    </dgm:pt>
    <dgm:pt modelId="{C4A467A0-F01A-476C-8ACC-6AFBBF8B9934}" type="pres">
      <dgm:prSet presAssocID="{9A30F02C-DB18-498F-844F-2C48D3DC186D}" presName="hierRoot2" presStyleCnt="0">
        <dgm:presLayoutVars>
          <dgm:hierBranch val="init"/>
        </dgm:presLayoutVars>
      </dgm:prSet>
      <dgm:spPr/>
    </dgm:pt>
    <dgm:pt modelId="{831A8D39-9AF3-49C9-A43F-559CBE6FEACA}" type="pres">
      <dgm:prSet presAssocID="{9A30F02C-DB18-498F-844F-2C48D3DC186D}" presName="rootComposite" presStyleCnt="0"/>
      <dgm:spPr/>
    </dgm:pt>
    <dgm:pt modelId="{30922A23-E4DC-4FD2-9AA4-B056C6E377A7}" type="pres">
      <dgm:prSet presAssocID="{9A30F02C-DB18-498F-844F-2C48D3DC186D}" presName="rootText" presStyleLbl="node2" presStyleIdx="1" presStyleCnt="2" custLinFactNeighborX="21198" custLinFactNeighborY="288">
        <dgm:presLayoutVars>
          <dgm:chPref val="3"/>
        </dgm:presLayoutVars>
      </dgm:prSet>
      <dgm:spPr/>
      <dgm:t>
        <a:bodyPr/>
        <a:lstStyle/>
        <a:p>
          <a:endParaRPr lang="zh-CN" altLang="en-US"/>
        </a:p>
      </dgm:t>
    </dgm:pt>
    <dgm:pt modelId="{265132A2-3280-491D-A887-A7CC43883177}" type="pres">
      <dgm:prSet presAssocID="{9A30F02C-DB18-498F-844F-2C48D3DC186D}" presName="rootConnector" presStyleLbl="node2" presStyleIdx="1" presStyleCnt="2"/>
      <dgm:spPr/>
      <dgm:t>
        <a:bodyPr/>
        <a:lstStyle/>
        <a:p>
          <a:endParaRPr lang="zh-CN" altLang="en-US"/>
        </a:p>
      </dgm:t>
    </dgm:pt>
    <dgm:pt modelId="{F7AAFC88-6CFB-4F57-BCA3-497F0B298E99}" type="pres">
      <dgm:prSet presAssocID="{9A30F02C-DB18-498F-844F-2C48D3DC186D}" presName="hierChild4" presStyleCnt="0"/>
      <dgm:spPr/>
    </dgm:pt>
    <dgm:pt modelId="{EE9BF172-491E-46C6-BCB0-413BAB761078}" type="pres">
      <dgm:prSet presAssocID="{1079BBDC-835B-4A76-B799-2C8DB25A7A2C}" presName="Name37" presStyleLbl="parChTrans1D3" presStyleIdx="2" presStyleCnt="4"/>
      <dgm:spPr/>
      <dgm:t>
        <a:bodyPr/>
        <a:lstStyle/>
        <a:p>
          <a:endParaRPr lang="zh-CN" altLang="en-US"/>
        </a:p>
      </dgm:t>
    </dgm:pt>
    <dgm:pt modelId="{F2A541D4-79EE-424B-BF9F-F34A5A0784E1}" type="pres">
      <dgm:prSet presAssocID="{9C01AAB8-E1E4-40B2-9E8C-61DD2AE3BC0E}" presName="hierRoot2" presStyleCnt="0">
        <dgm:presLayoutVars>
          <dgm:hierBranch val="init"/>
        </dgm:presLayoutVars>
      </dgm:prSet>
      <dgm:spPr/>
    </dgm:pt>
    <dgm:pt modelId="{136FAEAC-9216-4E93-B4AB-162651F8B1BF}" type="pres">
      <dgm:prSet presAssocID="{9C01AAB8-E1E4-40B2-9E8C-61DD2AE3BC0E}" presName="rootComposite" presStyleCnt="0"/>
      <dgm:spPr/>
    </dgm:pt>
    <dgm:pt modelId="{C0B52CCA-6AAC-4F9D-90A6-3AC508DE2E34}" type="pres">
      <dgm:prSet presAssocID="{9C01AAB8-E1E4-40B2-9E8C-61DD2AE3BC0E}" presName="rootText" presStyleLbl="node3" presStyleIdx="2" presStyleCnt="4" custScaleY="86567" custLinFactY="100000" custLinFactNeighborX="46119" custLinFactNeighborY="165443">
        <dgm:presLayoutVars>
          <dgm:chPref val="3"/>
        </dgm:presLayoutVars>
      </dgm:prSet>
      <dgm:spPr/>
      <dgm:t>
        <a:bodyPr/>
        <a:lstStyle/>
        <a:p>
          <a:endParaRPr lang="zh-CN" altLang="en-US"/>
        </a:p>
      </dgm:t>
    </dgm:pt>
    <dgm:pt modelId="{A0DAFDD4-F75B-4FDD-8CD0-BDA998263793}" type="pres">
      <dgm:prSet presAssocID="{9C01AAB8-E1E4-40B2-9E8C-61DD2AE3BC0E}" presName="rootConnector" presStyleLbl="node3" presStyleIdx="2" presStyleCnt="4"/>
      <dgm:spPr/>
      <dgm:t>
        <a:bodyPr/>
        <a:lstStyle/>
        <a:p>
          <a:endParaRPr lang="zh-CN" altLang="en-US"/>
        </a:p>
      </dgm:t>
    </dgm:pt>
    <dgm:pt modelId="{2E6E5D32-657D-44C4-80C5-0AF956928279}" type="pres">
      <dgm:prSet presAssocID="{9C01AAB8-E1E4-40B2-9E8C-61DD2AE3BC0E}" presName="hierChild4" presStyleCnt="0"/>
      <dgm:spPr/>
    </dgm:pt>
    <dgm:pt modelId="{BCD659F7-BAFC-403B-8E03-A6C19EC2CF37}" type="pres">
      <dgm:prSet presAssocID="{9C01AAB8-E1E4-40B2-9E8C-61DD2AE3BC0E}" presName="hierChild5" presStyleCnt="0"/>
      <dgm:spPr/>
    </dgm:pt>
    <dgm:pt modelId="{840D41BF-65AC-4251-AA75-6D6049D5DB89}" type="pres">
      <dgm:prSet presAssocID="{D79FD654-3791-4B45-9697-77187A64F533}" presName="Name37" presStyleLbl="parChTrans1D3" presStyleIdx="3" presStyleCnt="4"/>
      <dgm:spPr/>
      <dgm:t>
        <a:bodyPr/>
        <a:lstStyle/>
        <a:p>
          <a:endParaRPr lang="zh-CN" altLang="en-US"/>
        </a:p>
      </dgm:t>
    </dgm:pt>
    <dgm:pt modelId="{A7015AFC-1B4F-45ED-A6A4-804A3D3E76BB}" type="pres">
      <dgm:prSet presAssocID="{7584813C-AB47-44E4-BA67-89D6AA4EFE41}" presName="hierRoot2" presStyleCnt="0">
        <dgm:presLayoutVars>
          <dgm:hierBranch val="init"/>
        </dgm:presLayoutVars>
      </dgm:prSet>
      <dgm:spPr/>
    </dgm:pt>
    <dgm:pt modelId="{9D999011-0552-4590-BB3C-02ADA2B6E9E7}" type="pres">
      <dgm:prSet presAssocID="{7584813C-AB47-44E4-BA67-89D6AA4EFE41}" presName="rootComposite" presStyleCnt="0"/>
      <dgm:spPr/>
    </dgm:pt>
    <dgm:pt modelId="{8967709C-2CB1-4B78-AFA8-68FA95366DE4}" type="pres">
      <dgm:prSet presAssocID="{7584813C-AB47-44E4-BA67-89D6AA4EFE41}" presName="rootText" presStyleLbl="node3" presStyleIdx="3" presStyleCnt="4" custScaleY="84567" custLinFactY="-34486" custLinFactNeighborX="46119" custLinFactNeighborY="-100000">
        <dgm:presLayoutVars>
          <dgm:chPref val="3"/>
        </dgm:presLayoutVars>
      </dgm:prSet>
      <dgm:spPr/>
      <dgm:t>
        <a:bodyPr/>
        <a:lstStyle/>
        <a:p>
          <a:endParaRPr lang="zh-CN" altLang="en-US"/>
        </a:p>
      </dgm:t>
    </dgm:pt>
    <dgm:pt modelId="{5A214A82-29D5-4048-BCE6-2F715A3BAE8F}" type="pres">
      <dgm:prSet presAssocID="{7584813C-AB47-44E4-BA67-89D6AA4EFE41}" presName="rootConnector" presStyleLbl="node3" presStyleIdx="3" presStyleCnt="4"/>
      <dgm:spPr/>
      <dgm:t>
        <a:bodyPr/>
        <a:lstStyle/>
        <a:p>
          <a:endParaRPr lang="zh-CN" altLang="en-US"/>
        </a:p>
      </dgm:t>
    </dgm:pt>
    <dgm:pt modelId="{DA48AC4B-F426-4999-AA70-EEC9002C7DA0}" type="pres">
      <dgm:prSet presAssocID="{7584813C-AB47-44E4-BA67-89D6AA4EFE41}" presName="hierChild4" presStyleCnt="0"/>
      <dgm:spPr/>
    </dgm:pt>
    <dgm:pt modelId="{15A50CC9-ECED-423A-B110-D09792DDC75A}" type="pres">
      <dgm:prSet presAssocID="{7584813C-AB47-44E4-BA67-89D6AA4EFE41}" presName="hierChild5" presStyleCnt="0"/>
      <dgm:spPr/>
    </dgm:pt>
    <dgm:pt modelId="{2CF6132E-F203-4576-86F0-C995AF80A6AD}" type="pres">
      <dgm:prSet presAssocID="{9A30F02C-DB18-498F-844F-2C48D3DC186D}" presName="hierChild5" presStyleCnt="0"/>
      <dgm:spPr/>
    </dgm:pt>
    <dgm:pt modelId="{C89794B2-CEB5-43BC-8C47-D58CFB20004F}" type="pres">
      <dgm:prSet presAssocID="{075ABC73-1815-4012-B9C7-957BEFDE6AC8}" presName="hierChild3" presStyleCnt="0"/>
      <dgm:spPr/>
    </dgm:pt>
    <dgm:pt modelId="{D41B1B1C-4C40-4B5A-9574-70397411690A}" type="pres">
      <dgm:prSet presAssocID="{4533C588-0103-4FC6-AEB1-829F3185E7C0}" presName="Name111" presStyleLbl="parChTrans1D2" presStyleIdx="2" presStyleCnt="3"/>
      <dgm:spPr/>
      <dgm:t>
        <a:bodyPr/>
        <a:lstStyle/>
        <a:p>
          <a:endParaRPr lang="zh-CN" altLang="en-US"/>
        </a:p>
      </dgm:t>
    </dgm:pt>
    <dgm:pt modelId="{91E52CD0-ECAD-4CFE-A32D-F8D847552E11}" type="pres">
      <dgm:prSet presAssocID="{86A9A22E-47B5-4697-A408-C8F9FCBEE53A}" presName="hierRoot3" presStyleCnt="0">
        <dgm:presLayoutVars>
          <dgm:hierBranch val="init"/>
        </dgm:presLayoutVars>
      </dgm:prSet>
      <dgm:spPr/>
    </dgm:pt>
    <dgm:pt modelId="{AAEFE74D-0171-4D30-84F6-C5B933A0D7D9}" type="pres">
      <dgm:prSet presAssocID="{86A9A22E-47B5-4697-A408-C8F9FCBEE53A}" presName="rootComposite3" presStyleCnt="0"/>
      <dgm:spPr/>
    </dgm:pt>
    <dgm:pt modelId="{A05E7A18-F9D7-4598-BAC3-A44DFB0D22D9}" type="pres">
      <dgm:prSet presAssocID="{86A9A22E-47B5-4697-A408-C8F9FCBEE53A}" presName="rootText3" presStyleLbl="asst1" presStyleIdx="0" presStyleCnt="1" custLinFactNeighborX="60212" custLinFactNeighborY="-912">
        <dgm:presLayoutVars>
          <dgm:chPref val="3"/>
        </dgm:presLayoutVars>
      </dgm:prSet>
      <dgm:spPr/>
      <dgm:t>
        <a:bodyPr/>
        <a:lstStyle/>
        <a:p>
          <a:endParaRPr lang="zh-CN" altLang="en-US"/>
        </a:p>
      </dgm:t>
    </dgm:pt>
    <dgm:pt modelId="{A5101D01-E048-484D-ABF4-793319CEB46E}" type="pres">
      <dgm:prSet presAssocID="{86A9A22E-47B5-4697-A408-C8F9FCBEE53A}" presName="rootConnector3" presStyleLbl="asst1" presStyleIdx="0" presStyleCnt="1"/>
      <dgm:spPr/>
      <dgm:t>
        <a:bodyPr/>
        <a:lstStyle/>
        <a:p>
          <a:endParaRPr lang="zh-CN" altLang="en-US"/>
        </a:p>
      </dgm:t>
    </dgm:pt>
    <dgm:pt modelId="{00860779-F012-4A62-9574-E3E934D5F868}" type="pres">
      <dgm:prSet presAssocID="{86A9A22E-47B5-4697-A408-C8F9FCBEE53A}" presName="hierChild6" presStyleCnt="0"/>
      <dgm:spPr/>
    </dgm:pt>
    <dgm:pt modelId="{F98D6328-48A2-4E3F-BCC2-6F17C6182AFB}" type="pres">
      <dgm:prSet presAssocID="{86A9A22E-47B5-4697-A408-C8F9FCBEE53A}" presName="hierChild7" presStyleCnt="0"/>
      <dgm:spPr/>
    </dgm:pt>
  </dgm:ptLst>
  <dgm:cxnLst>
    <dgm:cxn modelId="{0BB4078F-91E8-4028-83E1-2B046DE924C9}" srcId="{075ABC73-1815-4012-B9C7-957BEFDE6AC8}" destId="{86A9A22E-47B5-4697-A408-C8F9FCBEE53A}" srcOrd="0" destOrd="0" parTransId="{4533C588-0103-4FC6-AEB1-829F3185E7C0}" sibTransId="{89B33A4D-B498-47E9-B611-D3A12DF2F469}"/>
    <dgm:cxn modelId="{DDD643CE-BF5B-4D33-8744-CD29CAF77FE7}" type="presOf" srcId="{7584813C-AB47-44E4-BA67-89D6AA4EFE41}" destId="{5A214A82-29D5-4048-BCE6-2F715A3BAE8F}" srcOrd="1" destOrd="0" presId="urn:microsoft.com/office/officeart/2005/8/layout/orgChart1"/>
    <dgm:cxn modelId="{473359ED-E104-4042-9FBF-5A417E407D42}" srcId="{9A30F02C-DB18-498F-844F-2C48D3DC186D}" destId="{7584813C-AB47-44E4-BA67-89D6AA4EFE41}" srcOrd="1" destOrd="0" parTransId="{D79FD654-3791-4B45-9697-77187A64F533}" sibTransId="{84EF01E8-48A0-4B86-9802-B52EB2ACDBBD}"/>
    <dgm:cxn modelId="{0F8C32F7-77F1-4F59-8F3A-C3083CC2963D}" type="presOf" srcId="{9A30F02C-DB18-498F-844F-2C48D3DC186D}" destId="{265132A2-3280-491D-A887-A7CC43883177}" srcOrd="1" destOrd="0" presId="urn:microsoft.com/office/officeart/2005/8/layout/orgChart1"/>
    <dgm:cxn modelId="{6E48DCA8-7173-471E-817C-433BDFB705DB}" type="presOf" srcId="{69CA089E-41F0-4C6E-9257-51C5EB1E9F8E}" destId="{6D281001-3FA2-4404-995E-194C6A1BBE25}" srcOrd="1" destOrd="0" presId="urn:microsoft.com/office/officeart/2005/8/layout/orgChart1"/>
    <dgm:cxn modelId="{016ECFDA-ACA8-484A-9E26-D3393922775B}" type="presOf" srcId="{86A9A22E-47B5-4697-A408-C8F9FCBEE53A}" destId="{A5101D01-E048-484D-ABF4-793319CEB46E}" srcOrd="1" destOrd="0" presId="urn:microsoft.com/office/officeart/2005/8/layout/orgChart1"/>
    <dgm:cxn modelId="{C26FAB94-1EEB-4D87-806A-3478F4242D28}" srcId="{075ABC73-1815-4012-B9C7-957BEFDE6AC8}" destId="{9A30F02C-DB18-498F-844F-2C48D3DC186D}" srcOrd="2" destOrd="0" parTransId="{C55A0F68-8395-41EC-A171-FDF9EDC202DF}" sibTransId="{91580E9E-2DA6-4DD8-AF30-308E9C7E9CDF}"/>
    <dgm:cxn modelId="{122259FF-86C7-4099-802B-120843795F64}" srcId="{075ABC73-1815-4012-B9C7-957BEFDE6AC8}" destId="{77B4196F-2C17-4568-AB2E-34DF9E5508A5}" srcOrd="1" destOrd="0" parTransId="{B5473F6E-C9DF-4D0E-AFF9-8FE20781E46B}" sibTransId="{39C970DF-9C65-464D-86F5-4BFDF938F2FC}"/>
    <dgm:cxn modelId="{080B93D0-AD21-428F-BEB8-5D192FE98EF7}" type="presOf" srcId="{4533C588-0103-4FC6-AEB1-829F3185E7C0}" destId="{D41B1B1C-4C40-4B5A-9574-70397411690A}" srcOrd="0" destOrd="0" presId="urn:microsoft.com/office/officeart/2005/8/layout/orgChart1"/>
    <dgm:cxn modelId="{21FB42C8-35E3-4F11-BB35-25322DAC8C7C}" type="presOf" srcId="{1079BBDC-835B-4A76-B799-2C8DB25A7A2C}" destId="{EE9BF172-491E-46C6-BCB0-413BAB761078}" srcOrd="0" destOrd="0" presId="urn:microsoft.com/office/officeart/2005/8/layout/orgChart1"/>
    <dgm:cxn modelId="{C0158063-45FC-46BA-9160-1EEE2245C931}" type="presOf" srcId="{B5473F6E-C9DF-4D0E-AFF9-8FE20781E46B}" destId="{C4A2A15D-9BCF-46D2-BC56-5BA9BFBD3C4D}" srcOrd="0" destOrd="0" presId="urn:microsoft.com/office/officeart/2005/8/layout/orgChart1"/>
    <dgm:cxn modelId="{471D169A-AF06-438E-B5DC-BEFAF4882D59}" type="presOf" srcId="{9A30F02C-DB18-498F-844F-2C48D3DC186D}" destId="{30922A23-E4DC-4FD2-9AA4-B056C6E377A7}" srcOrd="0" destOrd="0" presId="urn:microsoft.com/office/officeart/2005/8/layout/orgChart1"/>
    <dgm:cxn modelId="{4C67E654-AB42-4AFC-918D-31D9CF9289B3}" srcId="{77B4196F-2C17-4568-AB2E-34DF9E5508A5}" destId="{D6DAB1A1-0F0A-4B0C-AE61-B8809367C5C6}" srcOrd="0" destOrd="0" parTransId="{057D8417-2E4A-40BF-BDDD-420B5F3206F5}" sibTransId="{E36B0D0A-37B9-4A5A-B1E0-1041226A6A1A}"/>
    <dgm:cxn modelId="{D97B100D-FE3D-4C56-A3C1-A201AB3438C1}" type="presOf" srcId="{9C01AAB8-E1E4-40B2-9E8C-61DD2AE3BC0E}" destId="{C0B52CCA-6AAC-4F9D-90A6-3AC508DE2E34}" srcOrd="0" destOrd="0" presId="urn:microsoft.com/office/officeart/2005/8/layout/orgChart1"/>
    <dgm:cxn modelId="{0E2A1E33-182D-4387-9FFB-BEDB267507F3}" type="presOf" srcId="{075ABC73-1815-4012-B9C7-957BEFDE6AC8}" destId="{65F4AA54-2ADD-44F5-A14B-EFCD4EC07430}" srcOrd="1" destOrd="0" presId="urn:microsoft.com/office/officeart/2005/8/layout/orgChart1"/>
    <dgm:cxn modelId="{BBC0570A-ECC2-4C27-B326-ED94D1EE35DD}" type="presOf" srcId="{D6DAB1A1-0F0A-4B0C-AE61-B8809367C5C6}" destId="{FB4FC29F-4F03-4870-8489-BD076DC38D24}" srcOrd="1" destOrd="0" presId="urn:microsoft.com/office/officeart/2005/8/layout/orgChart1"/>
    <dgm:cxn modelId="{6109FFE6-9098-405C-893A-FE57815A98FD}" srcId="{F4A64845-94E0-4187-8DE9-1E701B86673E}" destId="{075ABC73-1815-4012-B9C7-957BEFDE6AC8}" srcOrd="0" destOrd="0" parTransId="{6942CD0D-E08B-4887-B9E4-D1575C9BC9E5}" sibTransId="{46C698FB-089B-412B-9CF6-DEFC3FF06D70}"/>
    <dgm:cxn modelId="{9392B287-D1CB-4B6A-8C5F-CFA6E7D81963}" srcId="{9A30F02C-DB18-498F-844F-2C48D3DC186D}" destId="{9C01AAB8-E1E4-40B2-9E8C-61DD2AE3BC0E}" srcOrd="0" destOrd="0" parTransId="{1079BBDC-835B-4A76-B799-2C8DB25A7A2C}" sibTransId="{8365DDED-B67D-41AD-9869-FCBE22E96E94}"/>
    <dgm:cxn modelId="{AAD8355F-4000-4C47-91A9-36C2ACA3717D}" type="presOf" srcId="{057D8417-2E4A-40BF-BDDD-420B5F3206F5}" destId="{4BB8E88E-1C90-41D4-8B04-DCE5DDE38461}" srcOrd="0" destOrd="0" presId="urn:microsoft.com/office/officeart/2005/8/layout/orgChart1"/>
    <dgm:cxn modelId="{2EABBE02-765E-4778-8085-F8CF1086328B}" type="presOf" srcId="{9C01AAB8-E1E4-40B2-9E8C-61DD2AE3BC0E}" destId="{A0DAFDD4-F75B-4FDD-8CD0-BDA998263793}" srcOrd="1" destOrd="0" presId="urn:microsoft.com/office/officeart/2005/8/layout/orgChart1"/>
    <dgm:cxn modelId="{97BFD21E-2448-46EA-A428-9437360696C5}" srcId="{77B4196F-2C17-4568-AB2E-34DF9E5508A5}" destId="{69CA089E-41F0-4C6E-9257-51C5EB1E9F8E}" srcOrd="1" destOrd="0" parTransId="{AEE30FE9-7D9F-46AA-B32C-C3885C0DF9EE}" sibTransId="{9BFE3019-17C3-4EEF-9014-962A703835DD}"/>
    <dgm:cxn modelId="{D232C048-1ABA-4952-84E1-F9D4E00E11C0}" type="presOf" srcId="{075ABC73-1815-4012-B9C7-957BEFDE6AC8}" destId="{5B3C8F15-0518-46D1-AF48-EA6E70DC00FC}" srcOrd="0" destOrd="0" presId="urn:microsoft.com/office/officeart/2005/8/layout/orgChart1"/>
    <dgm:cxn modelId="{44705BA9-4E40-42CB-A173-D0B9AD03CF0C}" type="presOf" srcId="{86A9A22E-47B5-4697-A408-C8F9FCBEE53A}" destId="{A05E7A18-F9D7-4598-BAC3-A44DFB0D22D9}" srcOrd="0" destOrd="0" presId="urn:microsoft.com/office/officeart/2005/8/layout/orgChart1"/>
    <dgm:cxn modelId="{D980CE2C-B30B-4CC3-BE90-0AC39B107F35}" type="presOf" srcId="{AEE30FE9-7D9F-46AA-B32C-C3885C0DF9EE}" destId="{952E40DC-F20F-41A3-B0D8-AEB7F896D4BE}" srcOrd="0" destOrd="0" presId="urn:microsoft.com/office/officeart/2005/8/layout/orgChart1"/>
    <dgm:cxn modelId="{6BD9C643-717A-497A-A537-BBBCEFD87101}" type="presOf" srcId="{D6DAB1A1-0F0A-4B0C-AE61-B8809367C5C6}" destId="{B10AA6AB-87ED-406F-A4E6-E6FEFE8404AF}" srcOrd="0" destOrd="0" presId="urn:microsoft.com/office/officeart/2005/8/layout/orgChart1"/>
    <dgm:cxn modelId="{47FA4F0C-6CB3-4DF7-8023-7A983C0062D1}" type="presOf" srcId="{77B4196F-2C17-4568-AB2E-34DF9E5508A5}" destId="{AD045F75-DB4E-4BDE-B39E-A59CA8FCC96A}" srcOrd="1" destOrd="0" presId="urn:microsoft.com/office/officeart/2005/8/layout/orgChart1"/>
    <dgm:cxn modelId="{BE3D3157-9554-4513-A7FB-080C4F32A502}" type="presOf" srcId="{69CA089E-41F0-4C6E-9257-51C5EB1E9F8E}" destId="{F1C358FE-3363-4295-8FB3-2555C344010A}" srcOrd="0" destOrd="0" presId="urn:microsoft.com/office/officeart/2005/8/layout/orgChart1"/>
    <dgm:cxn modelId="{F048899C-766D-4DDB-AA60-A1DE3B8ECB01}" type="presOf" srcId="{77B4196F-2C17-4568-AB2E-34DF9E5508A5}" destId="{1B146DF1-521B-451C-AD67-AFB95E19AAD4}" srcOrd="0" destOrd="0" presId="urn:microsoft.com/office/officeart/2005/8/layout/orgChart1"/>
    <dgm:cxn modelId="{81A7131D-06BD-475C-9257-959EC809C2DE}" type="presOf" srcId="{D79FD654-3791-4B45-9697-77187A64F533}" destId="{840D41BF-65AC-4251-AA75-6D6049D5DB89}" srcOrd="0" destOrd="0" presId="urn:microsoft.com/office/officeart/2005/8/layout/orgChart1"/>
    <dgm:cxn modelId="{04D16938-BCEB-43EF-B4D6-5ACD4DDEBDF9}" type="presOf" srcId="{F4A64845-94E0-4187-8DE9-1E701B86673E}" destId="{FD9EA09D-30FB-47F2-9D1E-A9A32B3E0AEE}" srcOrd="0" destOrd="0" presId="urn:microsoft.com/office/officeart/2005/8/layout/orgChart1"/>
    <dgm:cxn modelId="{07227CCB-5303-4D23-ADBB-6B43B2F3B83C}" type="presOf" srcId="{C55A0F68-8395-41EC-A171-FDF9EDC202DF}" destId="{BA7E6BEC-052C-4FED-A7B3-AC04224FA18F}" srcOrd="0" destOrd="0" presId="urn:microsoft.com/office/officeart/2005/8/layout/orgChart1"/>
    <dgm:cxn modelId="{21AFFC9A-5201-4342-8823-53BB8F810B4B}" type="presOf" srcId="{7584813C-AB47-44E4-BA67-89D6AA4EFE41}" destId="{8967709C-2CB1-4B78-AFA8-68FA95366DE4}" srcOrd="0" destOrd="0" presId="urn:microsoft.com/office/officeart/2005/8/layout/orgChart1"/>
    <dgm:cxn modelId="{9578130B-6D6B-4400-8E2D-4CF15D67D8F9}" type="presParOf" srcId="{FD9EA09D-30FB-47F2-9D1E-A9A32B3E0AEE}" destId="{AF666C97-74D0-4BD8-A5AB-57B208A46818}" srcOrd="0" destOrd="0" presId="urn:microsoft.com/office/officeart/2005/8/layout/orgChart1"/>
    <dgm:cxn modelId="{567E0242-4619-4BB3-AA1A-669EE7FFBEFD}" type="presParOf" srcId="{AF666C97-74D0-4BD8-A5AB-57B208A46818}" destId="{DCE1BCF1-6BB5-460B-82B2-EBDF3E4948EA}" srcOrd="0" destOrd="0" presId="urn:microsoft.com/office/officeart/2005/8/layout/orgChart1"/>
    <dgm:cxn modelId="{6A8B106F-284E-474F-82BB-C02F54BBD8CD}" type="presParOf" srcId="{DCE1BCF1-6BB5-460B-82B2-EBDF3E4948EA}" destId="{5B3C8F15-0518-46D1-AF48-EA6E70DC00FC}" srcOrd="0" destOrd="0" presId="urn:microsoft.com/office/officeart/2005/8/layout/orgChart1"/>
    <dgm:cxn modelId="{4752CC13-CF5E-439A-A382-DC03A857FB57}" type="presParOf" srcId="{DCE1BCF1-6BB5-460B-82B2-EBDF3E4948EA}" destId="{65F4AA54-2ADD-44F5-A14B-EFCD4EC07430}" srcOrd="1" destOrd="0" presId="urn:microsoft.com/office/officeart/2005/8/layout/orgChart1"/>
    <dgm:cxn modelId="{5354B501-01BC-4AC0-A911-8B006E862D26}" type="presParOf" srcId="{AF666C97-74D0-4BD8-A5AB-57B208A46818}" destId="{30985BDB-9753-48CD-95A5-B42489AFC321}" srcOrd="1" destOrd="0" presId="urn:microsoft.com/office/officeart/2005/8/layout/orgChart1"/>
    <dgm:cxn modelId="{6591A899-44CE-4D78-A1DA-43A2C8D48425}" type="presParOf" srcId="{30985BDB-9753-48CD-95A5-B42489AFC321}" destId="{C4A2A15D-9BCF-46D2-BC56-5BA9BFBD3C4D}" srcOrd="0" destOrd="0" presId="urn:microsoft.com/office/officeart/2005/8/layout/orgChart1"/>
    <dgm:cxn modelId="{6FF49DDF-770A-4B8B-8191-2B3F4E0F590B}" type="presParOf" srcId="{30985BDB-9753-48CD-95A5-B42489AFC321}" destId="{43DE4055-23C3-4E54-95AD-C73D4E4D8612}" srcOrd="1" destOrd="0" presId="urn:microsoft.com/office/officeart/2005/8/layout/orgChart1"/>
    <dgm:cxn modelId="{BB6D2C9B-BA1A-472B-94F1-74A33DEF6833}" type="presParOf" srcId="{43DE4055-23C3-4E54-95AD-C73D4E4D8612}" destId="{2DFA9EDC-CDD9-4866-9D26-28DA35B24072}" srcOrd="0" destOrd="0" presId="urn:microsoft.com/office/officeart/2005/8/layout/orgChart1"/>
    <dgm:cxn modelId="{467B77B5-D510-4FA7-B2EB-770FDB6D4B44}" type="presParOf" srcId="{2DFA9EDC-CDD9-4866-9D26-28DA35B24072}" destId="{1B146DF1-521B-451C-AD67-AFB95E19AAD4}" srcOrd="0" destOrd="0" presId="urn:microsoft.com/office/officeart/2005/8/layout/orgChart1"/>
    <dgm:cxn modelId="{FD6FFFFD-5A1D-4A4F-B9CE-92FF4CB8C09B}" type="presParOf" srcId="{2DFA9EDC-CDD9-4866-9D26-28DA35B24072}" destId="{AD045F75-DB4E-4BDE-B39E-A59CA8FCC96A}" srcOrd="1" destOrd="0" presId="urn:microsoft.com/office/officeart/2005/8/layout/orgChart1"/>
    <dgm:cxn modelId="{1D1ADF33-F0C6-49C3-8F9B-BB767720650E}" type="presParOf" srcId="{43DE4055-23C3-4E54-95AD-C73D4E4D8612}" destId="{01170D2C-279C-4F1A-A54C-78279926B2D0}" srcOrd="1" destOrd="0" presId="urn:microsoft.com/office/officeart/2005/8/layout/orgChart1"/>
    <dgm:cxn modelId="{5ED6077A-874A-46F7-A1B2-9C7EAB9A4914}" type="presParOf" srcId="{01170D2C-279C-4F1A-A54C-78279926B2D0}" destId="{4BB8E88E-1C90-41D4-8B04-DCE5DDE38461}" srcOrd="0" destOrd="0" presId="urn:microsoft.com/office/officeart/2005/8/layout/orgChart1"/>
    <dgm:cxn modelId="{838B4C92-5B5B-45FE-BE3A-0BEE5F110448}" type="presParOf" srcId="{01170D2C-279C-4F1A-A54C-78279926B2D0}" destId="{FDA6FA3E-29DE-408C-B688-47D5456D416D}" srcOrd="1" destOrd="0" presId="urn:microsoft.com/office/officeart/2005/8/layout/orgChart1"/>
    <dgm:cxn modelId="{62BE1C06-639F-44E6-862C-7E640B815270}" type="presParOf" srcId="{FDA6FA3E-29DE-408C-B688-47D5456D416D}" destId="{8D6445AB-8843-41BB-88E1-7FE27363471B}" srcOrd="0" destOrd="0" presId="urn:microsoft.com/office/officeart/2005/8/layout/orgChart1"/>
    <dgm:cxn modelId="{9AFD927F-2D2B-4BBA-9886-E9BD3072327C}" type="presParOf" srcId="{8D6445AB-8843-41BB-88E1-7FE27363471B}" destId="{B10AA6AB-87ED-406F-A4E6-E6FEFE8404AF}" srcOrd="0" destOrd="0" presId="urn:microsoft.com/office/officeart/2005/8/layout/orgChart1"/>
    <dgm:cxn modelId="{52F0B8D2-E5CD-40F4-A386-A1035F17B383}" type="presParOf" srcId="{8D6445AB-8843-41BB-88E1-7FE27363471B}" destId="{FB4FC29F-4F03-4870-8489-BD076DC38D24}" srcOrd="1" destOrd="0" presId="urn:microsoft.com/office/officeart/2005/8/layout/orgChart1"/>
    <dgm:cxn modelId="{D4E0330D-069B-4C91-9A93-9B1985946A93}" type="presParOf" srcId="{FDA6FA3E-29DE-408C-B688-47D5456D416D}" destId="{3BF4AADB-B85E-4B91-8D61-3194732F9800}" srcOrd="1" destOrd="0" presId="urn:microsoft.com/office/officeart/2005/8/layout/orgChart1"/>
    <dgm:cxn modelId="{17D958FC-FF47-4900-BCE7-B09410A31228}" type="presParOf" srcId="{FDA6FA3E-29DE-408C-B688-47D5456D416D}" destId="{5C071A6D-05DC-4E33-98C4-D9F21C8E8904}" srcOrd="2" destOrd="0" presId="urn:microsoft.com/office/officeart/2005/8/layout/orgChart1"/>
    <dgm:cxn modelId="{FBA4EBFF-FF34-4324-806B-DB9F6ECD2CC1}" type="presParOf" srcId="{01170D2C-279C-4F1A-A54C-78279926B2D0}" destId="{952E40DC-F20F-41A3-B0D8-AEB7F896D4BE}" srcOrd="2" destOrd="0" presId="urn:microsoft.com/office/officeart/2005/8/layout/orgChart1"/>
    <dgm:cxn modelId="{50B1430F-6A79-4AB9-9F91-DDD8CD874EF8}" type="presParOf" srcId="{01170D2C-279C-4F1A-A54C-78279926B2D0}" destId="{17C02127-46C4-4A6B-B2FE-2F46363ABB47}" srcOrd="3" destOrd="0" presId="urn:microsoft.com/office/officeart/2005/8/layout/orgChart1"/>
    <dgm:cxn modelId="{1AA2D1DD-49EA-43BC-864F-55E77BBC03A2}" type="presParOf" srcId="{17C02127-46C4-4A6B-B2FE-2F46363ABB47}" destId="{7359BBE7-1456-46E7-89B5-004D97ED56A1}" srcOrd="0" destOrd="0" presId="urn:microsoft.com/office/officeart/2005/8/layout/orgChart1"/>
    <dgm:cxn modelId="{49A81B1E-A141-4AF5-BEC9-E8B19AD5C8C5}" type="presParOf" srcId="{7359BBE7-1456-46E7-89B5-004D97ED56A1}" destId="{F1C358FE-3363-4295-8FB3-2555C344010A}" srcOrd="0" destOrd="0" presId="urn:microsoft.com/office/officeart/2005/8/layout/orgChart1"/>
    <dgm:cxn modelId="{82B1025C-DC53-4083-8A66-47668CCB5F25}" type="presParOf" srcId="{7359BBE7-1456-46E7-89B5-004D97ED56A1}" destId="{6D281001-3FA2-4404-995E-194C6A1BBE25}" srcOrd="1" destOrd="0" presId="urn:microsoft.com/office/officeart/2005/8/layout/orgChart1"/>
    <dgm:cxn modelId="{CA69BC50-37F5-4D83-89B1-A142EFE9B51F}" type="presParOf" srcId="{17C02127-46C4-4A6B-B2FE-2F46363ABB47}" destId="{B548F9EB-6578-4537-AB25-ADEF27F607B9}" srcOrd="1" destOrd="0" presId="urn:microsoft.com/office/officeart/2005/8/layout/orgChart1"/>
    <dgm:cxn modelId="{78D640CF-9325-4972-9F43-A2C78C905F6C}" type="presParOf" srcId="{17C02127-46C4-4A6B-B2FE-2F46363ABB47}" destId="{F3F91185-AB83-4BB2-BF41-C12C63D6DCBD}" srcOrd="2" destOrd="0" presId="urn:microsoft.com/office/officeart/2005/8/layout/orgChart1"/>
    <dgm:cxn modelId="{C85D2D33-57BA-4E71-A2CC-5C0CD85F3DE1}" type="presParOf" srcId="{43DE4055-23C3-4E54-95AD-C73D4E4D8612}" destId="{5904D762-997D-494E-9031-A0DC206918C3}" srcOrd="2" destOrd="0" presId="urn:microsoft.com/office/officeart/2005/8/layout/orgChart1"/>
    <dgm:cxn modelId="{DE144C1D-77D0-45F4-A7AE-728E5DD3C3D4}" type="presParOf" srcId="{30985BDB-9753-48CD-95A5-B42489AFC321}" destId="{BA7E6BEC-052C-4FED-A7B3-AC04224FA18F}" srcOrd="2" destOrd="0" presId="urn:microsoft.com/office/officeart/2005/8/layout/orgChart1"/>
    <dgm:cxn modelId="{27F558DC-C6DC-4E04-8CB5-C0CC5C1B98DA}" type="presParOf" srcId="{30985BDB-9753-48CD-95A5-B42489AFC321}" destId="{C4A467A0-F01A-476C-8ACC-6AFBBF8B9934}" srcOrd="3" destOrd="0" presId="urn:microsoft.com/office/officeart/2005/8/layout/orgChart1"/>
    <dgm:cxn modelId="{CD556BCA-DFDD-4007-B3F6-719F368A9840}" type="presParOf" srcId="{C4A467A0-F01A-476C-8ACC-6AFBBF8B9934}" destId="{831A8D39-9AF3-49C9-A43F-559CBE6FEACA}" srcOrd="0" destOrd="0" presId="urn:microsoft.com/office/officeart/2005/8/layout/orgChart1"/>
    <dgm:cxn modelId="{D439C962-FC3C-4492-9014-2B632C9CCB81}" type="presParOf" srcId="{831A8D39-9AF3-49C9-A43F-559CBE6FEACA}" destId="{30922A23-E4DC-4FD2-9AA4-B056C6E377A7}" srcOrd="0" destOrd="0" presId="urn:microsoft.com/office/officeart/2005/8/layout/orgChart1"/>
    <dgm:cxn modelId="{C248E5C6-0A30-4DF7-A712-C144A78B15B2}" type="presParOf" srcId="{831A8D39-9AF3-49C9-A43F-559CBE6FEACA}" destId="{265132A2-3280-491D-A887-A7CC43883177}" srcOrd="1" destOrd="0" presId="urn:microsoft.com/office/officeart/2005/8/layout/orgChart1"/>
    <dgm:cxn modelId="{5B47D2FC-3169-4E0A-8A85-E5C8FD513E6B}" type="presParOf" srcId="{C4A467A0-F01A-476C-8ACC-6AFBBF8B9934}" destId="{F7AAFC88-6CFB-4F57-BCA3-497F0B298E99}" srcOrd="1" destOrd="0" presId="urn:microsoft.com/office/officeart/2005/8/layout/orgChart1"/>
    <dgm:cxn modelId="{05C30A27-5888-4E4C-A3BB-23CBA9E9B18F}" type="presParOf" srcId="{F7AAFC88-6CFB-4F57-BCA3-497F0B298E99}" destId="{EE9BF172-491E-46C6-BCB0-413BAB761078}" srcOrd="0" destOrd="0" presId="urn:microsoft.com/office/officeart/2005/8/layout/orgChart1"/>
    <dgm:cxn modelId="{6D04CE87-947C-4A35-8937-CD6D7AB6BC28}" type="presParOf" srcId="{F7AAFC88-6CFB-4F57-BCA3-497F0B298E99}" destId="{F2A541D4-79EE-424B-BF9F-F34A5A0784E1}" srcOrd="1" destOrd="0" presId="urn:microsoft.com/office/officeart/2005/8/layout/orgChart1"/>
    <dgm:cxn modelId="{317E30B0-645C-4CAF-991E-44FE973F558A}" type="presParOf" srcId="{F2A541D4-79EE-424B-BF9F-F34A5A0784E1}" destId="{136FAEAC-9216-4E93-B4AB-162651F8B1BF}" srcOrd="0" destOrd="0" presId="urn:microsoft.com/office/officeart/2005/8/layout/orgChart1"/>
    <dgm:cxn modelId="{699542ED-7ADB-48CD-B2C9-35DE98526EE1}" type="presParOf" srcId="{136FAEAC-9216-4E93-B4AB-162651F8B1BF}" destId="{C0B52CCA-6AAC-4F9D-90A6-3AC508DE2E34}" srcOrd="0" destOrd="0" presId="urn:microsoft.com/office/officeart/2005/8/layout/orgChart1"/>
    <dgm:cxn modelId="{D5A077E4-4DA1-49C9-AE6C-0E19A35AFB26}" type="presParOf" srcId="{136FAEAC-9216-4E93-B4AB-162651F8B1BF}" destId="{A0DAFDD4-F75B-4FDD-8CD0-BDA998263793}" srcOrd="1" destOrd="0" presId="urn:microsoft.com/office/officeart/2005/8/layout/orgChart1"/>
    <dgm:cxn modelId="{C7D8AB20-CEB7-46DC-AA1A-7285E60DB531}" type="presParOf" srcId="{F2A541D4-79EE-424B-BF9F-F34A5A0784E1}" destId="{2E6E5D32-657D-44C4-80C5-0AF956928279}" srcOrd="1" destOrd="0" presId="urn:microsoft.com/office/officeart/2005/8/layout/orgChart1"/>
    <dgm:cxn modelId="{5127463E-2A43-45BB-BEF7-EF62B87C5603}" type="presParOf" srcId="{F2A541D4-79EE-424B-BF9F-F34A5A0784E1}" destId="{BCD659F7-BAFC-403B-8E03-A6C19EC2CF37}" srcOrd="2" destOrd="0" presId="urn:microsoft.com/office/officeart/2005/8/layout/orgChart1"/>
    <dgm:cxn modelId="{E28E9D3C-0FA9-4131-9BD3-4C3D7DEE9AAE}" type="presParOf" srcId="{F7AAFC88-6CFB-4F57-BCA3-497F0B298E99}" destId="{840D41BF-65AC-4251-AA75-6D6049D5DB89}" srcOrd="2" destOrd="0" presId="urn:microsoft.com/office/officeart/2005/8/layout/orgChart1"/>
    <dgm:cxn modelId="{9EBD4B3E-0A80-4698-8994-5DE255B9D10D}" type="presParOf" srcId="{F7AAFC88-6CFB-4F57-BCA3-497F0B298E99}" destId="{A7015AFC-1B4F-45ED-A6A4-804A3D3E76BB}" srcOrd="3" destOrd="0" presId="urn:microsoft.com/office/officeart/2005/8/layout/orgChart1"/>
    <dgm:cxn modelId="{4EF556C6-57A0-4BF0-8DE1-97B011CFC73C}" type="presParOf" srcId="{A7015AFC-1B4F-45ED-A6A4-804A3D3E76BB}" destId="{9D999011-0552-4590-BB3C-02ADA2B6E9E7}" srcOrd="0" destOrd="0" presId="urn:microsoft.com/office/officeart/2005/8/layout/orgChart1"/>
    <dgm:cxn modelId="{E4CE6816-D8FD-4DEA-9432-ABB4B70B4107}" type="presParOf" srcId="{9D999011-0552-4590-BB3C-02ADA2B6E9E7}" destId="{8967709C-2CB1-4B78-AFA8-68FA95366DE4}" srcOrd="0" destOrd="0" presId="urn:microsoft.com/office/officeart/2005/8/layout/orgChart1"/>
    <dgm:cxn modelId="{75FB5A98-01F3-4643-8121-85DD168DF355}" type="presParOf" srcId="{9D999011-0552-4590-BB3C-02ADA2B6E9E7}" destId="{5A214A82-29D5-4048-BCE6-2F715A3BAE8F}" srcOrd="1" destOrd="0" presId="urn:microsoft.com/office/officeart/2005/8/layout/orgChart1"/>
    <dgm:cxn modelId="{EE05144B-C443-425C-9527-0DFE5768E019}" type="presParOf" srcId="{A7015AFC-1B4F-45ED-A6A4-804A3D3E76BB}" destId="{DA48AC4B-F426-4999-AA70-EEC9002C7DA0}" srcOrd="1" destOrd="0" presId="urn:microsoft.com/office/officeart/2005/8/layout/orgChart1"/>
    <dgm:cxn modelId="{0D0FF9B7-B591-47E1-B3C3-C18F1C6F4E85}" type="presParOf" srcId="{A7015AFC-1B4F-45ED-A6A4-804A3D3E76BB}" destId="{15A50CC9-ECED-423A-B110-D09792DDC75A}" srcOrd="2" destOrd="0" presId="urn:microsoft.com/office/officeart/2005/8/layout/orgChart1"/>
    <dgm:cxn modelId="{EBC456E7-B946-4E9A-A60C-284D27B5E417}" type="presParOf" srcId="{C4A467A0-F01A-476C-8ACC-6AFBBF8B9934}" destId="{2CF6132E-F203-4576-86F0-C995AF80A6AD}" srcOrd="2" destOrd="0" presId="urn:microsoft.com/office/officeart/2005/8/layout/orgChart1"/>
    <dgm:cxn modelId="{8AFD7277-FE81-4EF2-B8A8-CA3047E1C0B3}" type="presParOf" srcId="{AF666C97-74D0-4BD8-A5AB-57B208A46818}" destId="{C89794B2-CEB5-43BC-8C47-D58CFB20004F}" srcOrd="2" destOrd="0" presId="urn:microsoft.com/office/officeart/2005/8/layout/orgChart1"/>
    <dgm:cxn modelId="{8F399683-7654-4530-B514-24A44B995AFB}" type="presParOf" srcId="{C89794B2-CEB5-43BC-8C47-D58CFB20004F}" destId="{D41B1B1C-4C40-4B5A-9574-70397411690A}" srcOrd="0" destOrd="0" presId="urn:microsoft.com/office/officeart/2005/8/layout/orgChart1"/>
    <dgm:cxn modelId="{1DB28EFE-FBAC-4C57-B43D-771C6320235B}" type="presParOf" srcId="{C89794B2-CEB5-43BC-8C47-D58CFB20004F}" destId="{91E52CD0-ECAD-4CFE-A32D-F8D847552E11}" srcOrd="1" destOrd="0" presId="urn:microsoft.com/office/officeart/2005/8/layout/orgChart1"/>
    <dgm:cxn modelId="{F57ABD49-6F12-4C7F-B049-441605119123}" type="presParOf" srcId="{91E52CD0-ECAD-4CFE-A32D-F8D847552E11}" destId="{AAEFE74D-0171-4D30-84F6-C5B933A0D7D9}" srcOrd="0" destOrd="0" presId="urn:microsoft.com/office/officeart/2005/8/layout/orgChart1"/>
    <dgm:cxn modelId="{530F18BC-C3C9-41CF-94AD-18AE14D9A202}" type="presParOf" srcId="{AAEFE74D-0171-4D30-84F6-C5B933A0D7D9}" destId="{A05E7A18-F9D7-4598-BAC3-A44DFB0D22D9}" srcOrd="0" destOrd="0" presId="urn:microsoft.com/office/officeart/2005/8/layout/orgChart1"/>
    <dgm:cxn modelId="{A66C256E-1112-4BDA-BA25-75AF6096FDE8}" type="presParOf" srcId="{AAEFE74D-0171-4D30-84F6-C5B933A0D7D9}" destId="{A5101D01-E048-484D-ABF4-793319CEB46E}" srcOrd="1" destOrd="0" presId="urn:microsoft.com/office/officeart/2005/8/layout/orgChart1"/>
    <dgm:cxn modelId="{A4E42AD6-C304-4E3D-B2E3-1C80C0550256}" type="presParOf" srcId="{91E52CD0-ECAD-4CFE-A32D-F8D847552E11}" destId="{00860779-F012-4A62-9574-E3E934D5F868}" srcOrd="1" destOrd="0" presId="urn:microsoft.com/office/officeart/2005/8/layout/orgChart1"/>
    <dgm:cxn modelId="{DE013F17-3B0B-4A47-B071-B77D87119E7B}" type="presParOf" srcId="{91E52CD0-ECAD-4CFE-A32D-F8D847552E11}" destId="{F98D6328-48A2-4E3F-BCC2-6F17C6182AF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B1B1C-4C40-4B5A-9574-70397411690A}">
      <dsp:nvSpPr>
        <dsp:cNvPr id="0" name=""/>
        <dsp:cNvSpPr/>
      </dsp:nvSpPr>
      <dsp:spPr>
        <a:xfrm>
          <a:off x="2592202" y="708749"/>
          <a:ext cx="704121" cy="645086"/>
        </a:xfrm>
        <a:custGeom>
          <a:avLst/>
          <a:gdLst/>
          <a:ahLst/>
          <a:cxnLst/>
          <a:rect l="0" t="0" r="0" b="0"/>
          <a:pathLst>
            <a:path>
              <a:moveTo>
                <a:pt x="0" y="0"/>
              </a:moveTo>
              <a:lnTo>
                <a:pt x="704121" y="64508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40D41BF-65AC-4251-AA75-6D6049D5DB89}">
      <dsp:nvSpPr>
        <dsp:cNvPr id="0" name=""/>
        <dsp:cNvSpPr/>
      </dsp:nvSpPr>
      <dsp:spPr>
        <a:xfrm>
          <a:off x="3533691" y="2722080"/>
          <a:ext cx="565441" cy="552938"/>
        </a:xfrm>
        <a:custGeom>
          <a:avLst/>
          <a:gdLst/>
          <a:ahLst/>
          <a:cxnLst/>
          <a:rect l="0" t="0" r="0" b="0"/>
          <a:pathLst>
            <a:path>
              <a:moveTo>
                <a:pt x="0" y="0"/>
              </a:moveTo>
              <a:lnTo>
                <a:pt x="0" y="552938"/>
              </a:lnTo>
              <a:lnTo>
                <a:pt x="565441" y="5529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9BF172-491E-46C6-BCB0-413BAB761078}">
      <dsp:nvSpPr>
        <dsp:cNvPr id="0" name=""/>
        <dsp:cNvSpPr/>
      </dsp:nvSpPr>
      <dsp:spPr>
        <a:xfrm>
          <a:off x="3533691" y="2722080"/>
          <a:ext cx="565441" cy="1498836"/>
        </a:xfrm>
        <a:custGeom>
          <a:avLst/>
          <a:gdLst/>
          <a:ahLst/>
          <a:cxnLst/>
          <a:rect l="0" t="0" r="0" b="0"/>
          <a:pathLst>
            <a:path>
              <a:moveTo>
                <a:pt x="0" y="0"/>
              </a:moveTo>
              <a:lnTo>
                <a:pt x="0" y="1498836"/>
              </a:lnTo>
              <a:lnTo>
                <a:pt x="565441" y="14988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7E6BEC-052C-4FED-A7B3-AC04224FA18F}">
      <dsp:nvSpPr>
        <dsp:cNvPr id="0" name=""/>
        <dsp:cNvSpPr/>
      </dsp:nvSpPr>
      <dsp:spPr>
        <a:xfrm>
          <a:off x="2592202" y="708749"/>
          <a:ext cx="1508050" cy="1305129"/>
        </a:xfrm>
        <a:custGeom>
          <a:avLst/>
          <a:gdLst/>
          <a:ahLst/>
          <a:cxnLst/>
          <a:rect l="0" t="0" r="0" b="0"/>
          <a:pathLst>
            <a:path>
              <a:moveTo>
                <a:pt x="0" y="0"/>
              </a:moveTo>
              <a:lnTo>
                <a:pt x="0" y="1156407"/>
              </a:lnTo>
              <a:lnTo>
                <a:pt x="1508050" y="1156407"/>
              </a:lnTo>
              <a:lnTo>
                <a:pt x="1508050" y="1305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E40DC-F20F-41A3-B0D8-AEB7F896D4BE}">
      <dsp:nvSpPr>
        <dsp:cNvPr id="0" name=""/>
        <dsp:cNvSpPr/>
      </dsp:nvSpPr>
      <dsp:spPr>
        <a:xfrm>
          <a:off x="141640" y="2720041"/>
          <a:ext cx="144595" cy="1437690"/>
        </a:xfrm>
        <a:custGeom>
          <a:avLst/>
          <a:gdLst/>
          <a:ahLst/>
          <a:cxnLst/>
          <a:rect l="0" t="0" r="0" b="0"/>
          <a:pathLst>
            <a:path>
              <a:moveTo>
                <a:pt x="0" y="0"/>
              </a:moveTo>
              <a:lnTo>
                <a:pt x="0" y="1437690"/>
              </a:lnTo>
              <a:lnTo>
                <a:pt x="144595" y="1437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8E88E-1C90-41D4-8B04-DCE5DDE38461}">
      <dsp:nvSpPr>
        <dsp:cNvPr id="0" name=""/>
        <dsp:cNvSpPr/>
      </dsp:nvSpPr>
      <dsp:spPr>
        <a:xfrm>
          <a:off x="141640" y="2720041"/>
          <a:ext cx="158419" cy="632820"/>
        </a:xfrm>
        <a:custGeom>
          <a:avLst/>
          <a:gdLst/>
          <a:ahLst/>
          <a:cxnLst/>
          <a:rect l="0" t="0" r="0" b="0"/>
          <a:pathLst>
            <a:path>
              <a:moveTo>
                <a:pt x="0" y="0"/>
              </a:moveTo>
              <a:lnTo>
                <a:pt x="0" y="632820"/>
              </a:lnTo>
              <a:lnTo>
                <a:pt x="158419" y="6328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A2A15D-9BCF-46D2-BC56-5BA9BFBD3C4D}">
      <dsp:nvSpPr>
        <dsp:cNvPr id="0" name=""/>
        <dsp:cNvSpPr/>
      </dsp:nvSpPr>
      <dsp:spPr>
        <a:xfrm>
          <a:off x="708201" y="708749"/>
          <a:ext cx="1884001" cy="1303090"/>
        </a:xfrm>
        <a:custGeom>
          <a:avLst/>
          <a:gdLst/>
          <a:ahLst/>
          <a:cxnLst/>
          <a:rect l="0" t="0" r="0" b="0"/>
          <a:pathLst>
            <a:path>
              <a:moveTo>
                <a:pt x="1884001" y="0"/>
              </a:moveTo>
              <a:lnTo>
                <a:pt x="1884001" y="1154367"/>
              </a:lnTo>
              <a:lnTo>
                <a:pt x="0" y="1154367"/>
              </a:lnTo>
              <a:lnTo>
                <a:pt x="0" y="1303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3C8F15-0518-46D1-AF48-EA6E70DC00FC}">
      <dsp:nvSpPr>
        <dsp:cNvPr id="0" name=""/>
        <dsp:cNvSpPr/>
      </dsp:nvSpPr>
      <dsp:spPr>
        <a:xfrm>
          <a:off x="1884001" y="548"/>
          <a:ext cx="1416402" cy="70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领导指挥组</a:t>
          </a:r>
        </a:p>
      </dsp:txBody>
      <dsp:txXfrm>
        <a:off x="1884001" y="548"/>
        <a:ext cx="1416402" cy="708201"/>
      </dsp:txXfrm>
    </dsp:sp>
    <dsp:sp modelId="{1B146DF1-521B-451C-AD67-AFB95E19AAD4}">
      <dsp:nvSpPr>
        <dsp:cNvPr id="0" name=""/>
        <dsp:cNvSpPr/>
      </dsp:nvSpPr>
      <dsp:spPr>
        <a:xfrm>
          <a:off x="0" y="2011840"/>
          <a:ext cx="1416402" cy="70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攻击组</a:t>
          </a:r>
        </a:p>
      </dsp:txBody>
      <dsp:txXfrm>
        <a:off x="0" y="2011840"/>
        <a:ext cx="1416402" cy="708201"/>
      </dsp:txXfrm>
    </dsp:sp>
    <dsp:sp modelId="{B10AA6AB-87ED-406F-A4E6-E6FEFE8404AF}">
      <dsp:nvSpPr>
        <dsp:cNvPr id="0" name=""/>
        <dsp:cNvSpPr/>
      </dsp:nvSpPr>
      <dsp:spPr>
        <a:xfrm>
          <a:off x="300059" y="3045573"/>
          <a:ext cx="2109235" cy="6145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安全小组</a:t>
          </a:r>
        </a:p>
      </dsp:txBody>
      <dsp:txXfrm>
        <a:off x="300059" y="3045573"/>
        <a:ext cx="2109235" cy="614576"/>
      </dsp:txXfrm>
    </dsp:sp>
    <dsp:sp modelId="{F1C358FE-3363-4295-8FB3-2555C344010A}">
      <dsp:nvSpPr>
        <dsp:cNvPr id="0" name=""/>
        <dsp:cNvSpPr/>
      </dsp:nvSpPr>
      <dsp:spPr>
        <a:xfrm>
          <a:off x="286235" y="3879154"/>
          <a:ext cx="2118158" cy="557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专业安全公司</a:t>
          </a:r>
        </a:p>
      </dsp:txBody>
      <dsp:txXfrm>
        <a:off x="286235" y="3879154"/>
        <a:ext cx="2118158" cy="557156"/>
      </dsp:txXfrm>
    </dsp:sp>
    <dsp:sp modelId="{30922A23-E4DC-4FD2-9AA4-B056C6E377A7}">
      <dsp:nvSpPr>
        <dsp:cNvPr id="0" name=""/>
        <dsp:cNvSpPr/>
      </dsp:nvSpPr>
      <dsp:spPr>
        <a:xfrm>
          <a:off x="3392051" y="2013879"/>
          <a:ext cx="1416402" cy="70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防守组</a:t>
          </a:r>
        </a:p>
      </dsp:txBody>
      <dsp:txXfrm>
        <a:off x="3392051" y="2013879"/>
        <a:ext cx="1416402" cy="708201"/>
      </dsp:txXfrm>
    </dsp:sp>
    <dsp:sp modelId="{C0B52CCA-6AAC-4F9D-90A6-3AC508DE2E34}">
      <dsp:nvSpPr>
        <dsp:cNvPr id="0" name=""/>
        <dsp:cNvSpPr/>
      </dsp:nvSpPr>
      <dsp:spPr>
        <a:xfrm>
          <a:off x="4099133" y="3914383"/>
          <a:ext cx="1416402" cy="6130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开发厂商</a:t>
          </a:r>
          <a:endParaRPr lang="en-US" altLang="zh-CN" sz="1500" kern="1200"/>
        </a:p>
        <a:p>
          <a:pPr lvl="0" algn="ctr" defTabSz="666750">
            <a:lnSpc>
              <a:spcPct val="90000"/>
            </a:lnSpc>
            <a:spcBef>
              <a:spcPct val="0"/>
            </a:spcBef>
            <a:spcAft>
              <a:spcPct val="35000"/>
            </a:spcAft>
          </a:pPr>
          <a:r>
            <a:rPr lang="zh-CN" altLang="en-US" sz="1500" kern="1200"/>
            <a:t>运维厂商</a:t>
          </a:r>
        </a:p>
      </dsp:txBody>
      <dsp:txXfrm>
        <a:off x="4099133" y="3914383"/>
        <a:ext cx="1416402" cy="613068"/>
      </dsp:txXfrm>
    </dsp:sp>
    <dsp:sp modelId="{8967709C-2CB1-4B78-AFA8-68FA95366DE4}">
      <dsp:nvSpPr>
        <dsp:cNvPr id="0" name=""/>
        <dsp:cNvSpPr/>
      </dsp:nvSpPr>
      <dsp:spPr>
        <a:xfrm>
          <a:off x="4099133" y="2975567"/>
          <a:ext cx="1416402" cy="598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各单位、各部门</a:t>
          </a:r>
        </a:p>
      </dsp:txBody>
      <dsp:txXfrm>
        <a:off x="4099133" y="2975567"/>
        <a:ext cx="1416402" cy="598904"/>
      </dsp:txXfrm>
    </dsp:sp>
    <dsp:sp modelId="{A05E7A18-F9D7-4598-BAC3-A44DFB0D22D9}">
      <dsp:nvSpPr>
        <dsp:cNvPr id="0" name=""/>
        <dsp:cNvSpPr/>
      </dsp:nvSpPr>
      <dsp:spPr>
        <a:xfrm>
          <a:off x="1879921" y="999735"/>
          <a:ext cx="1416402" cy="70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t>专项工作组</a:t>
          </a:r>
        </a:p>
      </dsp:txBody>
      <dsp:txXfrm>
        <a:off x="1879921" y="999735"/>
        <a:ext cx="1416402" cy="7082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lake</dc:creator>
  <cp:keywords/>
  <dc:description/>
  <cp:lastModifiedBy>zhihua chang</cp:lastModifiedBy>
  <cp:revision>30</cp:revision>
  <dcterms:created xsi:type="dcterms:W3CDTF">2019-08-29T03:38:00Z</dcterms:created>
  <dcterms:modified xsi:type="dcterms:W3CDTF">2019-09-11T03:12:00Z</dcterms:modified>
</cp:coreProperties>
</file>