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546" w:rsidRPr="00C22546" w:rsidRDefault="00C22546" w:rsidP="00C22546">
      <w:pPr>
        <w:keepNext/>
        <w:keepLines/>
        <w:spacing w:beforeLines="50" w:afterLines="50" w:line="416" w:lineRule="auto"/>
        <w:ind w:rightChars="50" w:right="105"/>
        <w:jc w:val="center"/>
        <w:outlineLvl w:val="2"/>
        <w:rPr>
          <w:rFonts w:ascii="Calibri" w:eastAsia="宋体" w:hAnsi="Calibri" w:cs="Times New Roman"/>
          <w:b/>
          <w:bCs/>
          <w:sz w:val="30"/>
          <w:szCs w:val="32"/>
        </w:rPr>
      </w:pPr>
      <w:r w:rsidRPr="00C22546">
        <w:rPr>
          <w:rFonts w:ascii="Calibri" w:eastAsia="宋体" w:hAnsi="Calibri" w:cs="Times New Roman" w:hint="eastAsia"/>
          <w:b/>
          <w:bCs/>
          <w:sz w:val="30"/>
          <w:szCs w:val="32"/>
        </w:rPr>
        <w:t>海洋学院</w:t>
      </w:r>
      <w:r w:rsidRPr="00C22546">
        <w:rPr>
          <w:rFonts w:ascii="Calibri" w:eastAsia="宋体" w:hAnsi="Calibri" w:cs="Times New Roman"/>
          <w:b/>
          <w:bCs/>
          <w:sz w:val="30"/>
          <w:szCs w:val="32"/>
        </w:rPr>
        <w:t>校外教学实习基地建设与管理办法</w:t>
      </w:r>
    </w:p>
    <w:p w:rsidR="00C22546" w:rsidRPr="00C22546" w:rsidRDefault="00C22546" w:rsidP="00C22546">
      <w:pPr>
        <w:spacing w:beforeLines="50" w:line="324" w:lineRule="auto"/>
        <w:ind w:leftChars="50" w:left="105" w:rightChars="50" w:right="105" w:firstLineChars="200" w:firstLine="480"/>
        <w:rPr>
          <w:rFonts w:ascii="宋体" w:eastAsia="宋体" w:hAnsi="宋体" w:cs="Times New Roman"/>
          <w:sz w:val="24"/>
        </w:rPr>
      </w:pPr>
      <w:r w:rsidRPr="00C22546">
        <w:rPr>
          <w:rFonts w:ascii="宋体" w:eastAsia="宋体" w:hAnsi="宋体" w:cs="Times New Roman"/>
          <w:sz w:val="24"/>
        </w:rPr>
        <w:t>教学实习基地是学生开展实习教学和社会实践活动的重要场所，它的建设直接关系到实习教学质量。为进一步规范校外教学实习基地（以下简称实习基地）的建设和管理，特制定本办法。</w:t>
      </w:r>
    </w:p>
    <w:p w:rsidR="00C22546" w:rsidRPr="00C22546" w:rsidRDefault="00C22546" w:rsidP="00C22546">
      <w:pPr>
        <w:spacing w:beforeLines="20" w:line="324" w:lineRule="auto"/>
        <w:ind w:leftChars="50" w:left="105" w:rightChars="50" w:right="105" w:firstLineChars="200" w:firstLine="482"/>
        <w:jc w:val="center"/>
        <w:rPr>
          <w:rFonts w:ascii="宋体" w:eastAsia="宋体" w:hAnsi="宋体" w:cs="黑体"/>
          <w:b/>
          <w:sz w:val="24"/>
        </w:rPr>
      </w:pPr>
      <w:r w:rsidRPr="00C22546">
        <w:rPr>
          <w:rFonts w:ascii="宋体" w:eastAsia="宋体" w:hAnsi="宋体" w:cs="黑体" w:hint="eastAsia"/>
          <w:b/>
          <w:sz w:val="24"/>
        </w:rPr>
        <w:t>第一条 实习基地的建设原则</w:t>
      </w:r>
    </w:p>
    <w:p w:rsidR="00C22546" w:rsidRPr="00C22546" w:rsidRDefault="00C22546" w:rsidP="00C22546">
      <w:pPr>
        <w:spacing w:beforeLines="50" w:line="324" w:lineRule="auto"/>
        <w:ind w:leftChars="50" w:left="105" w:rightChars="50" w:right="105" w:firstLineChars="200" w:firstLine="480"/>
        <w:rPr>
          <w:rFonts w:ascii="宋体" w:eastAsia="宋体" w:hAnsi="宋体" w:cs="Times New Roman"/>
          <w:sz w:val="24"/>
        </w:rPr>
      </w:pPr>
      <w:r w:rsidRPr="00C22546">
        <w:rPr>
          <w:rFonts w:ascii="宋体" w:eastAsia="宋体" w:hAnsi="宋体" w:cs="Times New Roman" w:hint="eastAsia"/>
          <w:sz w:val="24"/>
        </w:rPr>
        <w:t>1.</w:t>
      </w:r>
      <w:r w:rsidRPr="00C22546">
        <w:rPr>
          <w:rFonts w:ascii="宋体" w:eastAsia="宋体" w:hAnsi="宋体" w:cs="Times New Roman"/>
          <w:sz w:val="24"/>
        </w:rPr>
        <w:t>实习基地的建立要有助于培养学生的创新精神、实践能力和服务社会能力，能满足实习教学活动的开展要求，有利于学校实践育人体系的建设和完善。</w:t>
      </w:r>
    </w:p>
    <w:p w:rsidR="00C22546" w:rsidRPr="00C22546" w:rsidRDefault="00C22546" w:rsidP="00C22546">
      <w:pPr>
        <w:spacing w:beforeLines="50" w:line="324" w:lineRule="auto"/>
        <w:ind w:leftChars="50" w:left="105" w:rightChars="50" w:right="105" w:firstLineChars="200" w:firstLine="480"/>
        <w:rPr>
          <w:rFonts w:ascii="宋体" w:eastAsia="宋体" w:hAnsi="宋体" w:cs="Times New Roman"/>
          <w:sz w:val="24"/>
        </w:rPr>
      </w:pPr>
      <w:r w:rsidRPr="00C22546">
        <w:rPr>
          <w:rFonts w:ascii="宋体" w:eastAsia="宋体" w:hAnsi="宋体" w:cs="Times New Roman" w:hint="eastAsia"/>
          <w:sz w:val="24"/>
        </w:rPr>
        <w:t>2.</w:t>
      </w:r>
      <w:r w:rsidRPr="00C22546">
        <w:rPr>
          <w:rFonts w:ascii="宋体" w:eastAsia="宋体" w:hAnsi="宋体" w:cs="Times New Roman"/>
          <w:sz w:val="24"/>
        </w:rPr>
        <w:t>实习基地要尽可能涵盖多个学科专业，且资源共享机制健全。实习基地的生产水平、管理能力、科研实力等应具有一定的先进性和代表性。</w:t>
      </w:r>
    </w:p>
    <w:p w:rsidR="00C22546" w:rsidRPr="00C22546" w:rsidRDefault="00C22546" w:rsidP="00C22546">
      <w:pPr>
        <w:spacing w:beforeLines="20" w:line="324" w:lineRule="auto"/>
        <w:ind w:leftChars="50" w:left="105" w:rightChars="50" w:right="105" w:firstLineChars="200" w:firstLine="480"/>
        <w:jc w:val="left"/>
        <w:rPr>
          <w:rFonts w:ascii="宋体" w:eastAsia="宋体" w:hAnsi="宋体" w:cs="黑体"/>
          <w:sz w:val="24"/>
        </w:rPr>
      </w:pPr>
      <w:r w:rsidRPr="00C22546">
        <w:rPr>
          <w:rFonts w:ascii="宋体" w:eastAsia="宋体" w:hAnsi="宋体" w:cs="黑体" w:hint="eastAsia"/>
          <w:sz w:val="24"/>
        </w:rPr>
        <w:t>3.</w:t>
      </w:r>
      <w:r w:rsidRPr="00C22546">
        <w:rPr>
          <w:rFonts w:ascii="宋体" w:eastAsia="宋体" w:hAnsi="宋体" w:cs="黑体"/>
          <w:sz w:val="24"/>
        </w:rPr>
        <w:t>互惠互利、责任分担、校企协同、合作共赢。</w:t>
      </w:r>
    </w:p>
    <w:p w:rsidR="00C22546" w:rsidRPr="00C22546" w:rsidRDefault="00C22546" w:rsidP="00C22546">
      <w:pPr>
        <w:spacing w:beforeLines="20" w:line="324" w:lineRule="auto"/>
        <w:ind w:leftChars="50" w:left="105" w:rightChars="50" w:right="105" w:firstLineChars="200" w:firstLine="480"/>
        <w:jc w:val="left"/>
        <w:rPr>
          <w:rFonts w:ascii="宋体" w:eastAsia="宋体" w:hAnsi="宋体" w:cs="黑体"/>
          <w:sz w:val="24"/>
        </w:rPr>
      </w:pPr>
      <w:r w:rsidRPr="00C22546">
        <w:rPr>
          <w:rFonts w:ascii="宋体" w:eastAsia="宋体" w:hAnsi="宋体" w:cs="黑体" w:hint="eastAsia"/>
          <w:sz w:val="24"/>
        </w:rPr>
        <w:t>4.</w:t>
      </w:r>
      <w:r w:rsidRPr="00C22546">
        <w:rPr>
          <w:rFonts w:ascii="宋体" w:eastAsia="宋体" w:hAnsi="宋体" w:cs="黑体"/>
          <w:sz w:val="24"/>
        </w:rPr>
        <w:t>就近就地、相对稳定、节约开支。</w:t>
      </w:r>
    </w:p>
    <w:p w:rsidR="00C22546" w:rsidRPr="00C22546" w:rsidRDefault="00C22546" w:rsidP="00C22546">
      <w:pPr>
        <w:spacing w:beforeLines="20" w:line="324" w:lineRule="auto"/>
        <w:ind w:leftChars="50" w:left="105" w:rightChars="50" w:right="105" w:firstLineChars="200" w:firstLine="482"/>
        <w:jc w:val="center"/>
        <w:rPr>
          <w:rFonts w:ascii="宋体" w:eastAsia="宋体" w:hAnsi="宋体" w:cs="黑体"/>
          <w:b/>
          <w:sz w:val="24"/>
        </w:rPr>
      </w:pPr>
      <w:r w:rsidRPr="00C22546">
        <w:rPr>
          <w:rFonts w:ascii="宋体" w:eastAsia="宋体" w:hAnsi="宋体" w:cs="黑体" w:hint="eastAsia"/>
          <w:b/>
          <w:sz w:val="24"/>
        </w:rPr>
        <w:t>第二条 实习基地的建设条件</w:t>
      </w:r>
    </w:p>
    <w:p w:rsidR="00C22546" w:rsidRPr="00C22546" w:rsidRDefault="00C22546" w:rsidP="00C22546">
      <w:pPr>
        <w:spacing w:beforeLines="20" w:line="324" w:lineRule="auto"/>
        <w:ind w:leftChars="50" w:left="105" w:rightChars="50" w:right="105" w:firstLineChars="200" w:firstLine="480"/>
        <w:rPr>
          <w:rFonts w:ascii="宋体" w:eastAsia="宋体" w:hAnsi="宋体" w:cs="黑体"/>
          <w:sz w:val="24"/>
        </w:rPr>
      </w:pPr>
      <w:r w:rsidRPr="00C22546">
        <w:rPr>
          <w:rFonts w:ascii="宋体" w:eastAsia="宋体" w:hAnsi="宋体" w:cs="黑体" w:hint="eastAsia"/>
          <w:sz w:val="24"/>
        </w:rPr>
        <w:t>5.</w:t>
      </w:r>
      <w:r w:rsidRPr="00C22546">
        <w:rPr>
          <w:rFonts w:ascii="宋体" w:eastAsia="宋体" w:hAnsi="宋体" w:cs="黑体"/>
          <w:sz w:val="24"/>
        </w:rPr>
        <w:t>实习基地依托单位运营正常，有与学</w:t>
      </w:r>
      <w:r w:rsidRPr="00C22546">
        <w:rPr>
          <w:rFonts w:ascii="宋体" w:eastAsia="宋体" w:hAnsi="宋体" w:cs="黑体" w:hint="eastAsia"/>
          <w:sz w:val="24"/>
        </w:rPr>
        <w:t>院</w:t>
      </w:r>
      <w:r w:rsidRPr="00C22546">
        <w:rPr>
          <w:rFonts w:ascii="宋体" w:eastAsia="宋体" w:hAnsi="宋体" w:cs="黑体"/>
          <w:sz w:val="24"/>
        </w:rPr>
        <w:t>长期合作、承担实习教学任务的意愿。</w:t>
      </w:r>
    </w:p>
    <w:p w:rsidR="00C22546" w:rsidRPr="00C22546" w:rsidRDefault="00C22546" w:rsidP="00C22546">
      <w:pPr>
        <w:spacing w:beforeLines="50" w:line="324" w:lineRule="auto"/>
        <w:ind w:leftChars="50" w:left="105" w:rightChars="50" w:right="105" w:firstLineChars="200" w:firstLine="480"/>
        <w:rPr>
          <w:rFonts w:ascii="宋体" w:eastAsia="宋体" w:hAnsi="宋体" w:cs="Times New Roman"/>
          <w:sz w:val="24"/>
        </w:rPr>
      </w:pPr>
      <w:r w:rsidRPr="00C22546">
        <w:rPr>
          <w:rFonts w:ascii="宋体" w:eastAsia="宋体" w:hAnsi="宋体" w:cs="Times New Roman" w:hint="eastAsia"/>
          <w:sz w:val="24"/>
        </w:rPr>
        <w:t>6.</w:t>
      </w:r>
      <w:r w:rsidRPr="00C22546">
        <w:rPr>
          <w:rFonts w:ascii="宋体" w:eastAsia="宋体" w:hAnsi="宋体" w:cs="Times New Roman"/>
          <w:sz w:val="24"/>
        </w:rPr>
        <w:t>有接纳实习教学的能力，具备学生实习所需的学习、工作、生活、卫生和劳动保护等方面的条件。</w:t>
      </w:r>
    </w:p>
    <w:p w:rsidR="00C22546" w:rsidRPr="00C22546" w:rsidRDefault="00C22546" w:rsidP="00C22546">
      <w:pPr>
        <w:spacing w:beforeLines="20" w:line="324" w:lineRule="auto"/>
        <w:ind w:leftChars="50" w:left="105" w:rightChars="50" w:right="105" w:firstLineChars="200" w:firstLine="480"/>
        <w:rPr>
          <w:rFonts w:ascii="宋体" w:eastAsia="宋体" w:hAnsi="宋体" w:cs="黑体"/>
          <w:sz w:val="24"/>
        </w:rPr>
      </w:pPr>
      <w:r w:rsidRPr="00C22546">
        <w:rPr>
          <w:rFonts w:ascii="宋体" w:eastAsia="宋体" w:hAnsi="宋体" w:cs="黑体" w:hint="eastAsia"/>
          <w:sz w:val="24"/>
        </w:rPr>
        <w:t>7.</w:t>
      </w:r>
      <w:r w:rsidRPr="00C22546">
        <w:rPr>
          <w:rFonts w:ascii="宋体" w:eastAsia="宋体" w:hAnsi="宋体" w:cs="黑体"/>
          <w:sz w:val="24"/>
        </w:rPr>
        <w:t>有一定数量具有较高专业技术水平和较丰富教学实践管理经验的指导老师。</w:t>
      </w:r>
    </w:p>
    <w:p w:rsidR="00C22546" w:rsidRPr="00C22546" w:rsidRDefault="00C22546" w:rsidP="00C22546">
      <w:pPr>
        <w:spacing w:beforeLines="20" w:line="324" w:lineRule="auto"/>
        <w:ind w:leftChars="50" w:left="105" w:rightChars="50" w:right="105" w:firstLineChars="200" w:firstLine="482"/>
        <w:jc w:val="center"/>
        <w:rPr>
          <w:rFonts w:ascii="宋体" w:eastAsia="宋体" w:hAnsi="宋体" w:cs="黑体"/>
          <w:b/>
          <w:sz w:val="24"/>
        </w:rPr>
      </w:pPr>
      <w:r w:rsidRPr="00C22546">
        <w:rPr>
          <w:rFonts w:ascii="宋体" w:eastAsia="宋体" w:hAnsi="宋体" w:cs="黑体" w:hint="eastAsia"/>
          <w:b/>
          <w:sz w:val="24"/>
        </w:rPr>
        <w:t>第三条 实习基地的建设内容</w:t>
      </w:r>
    </w:p>
    <w:p w:rsidR="00C22546" w:rsidRPr="00C22546" w:rsidRDefault="00C22546" w:rsidP="00C22546">
      <w:pPr>
        <w:spacing w:beforeLines="50" w:line="324" w:lineRule="auto"/>
        <w:ind w:leftChars="50" w:left="105" w:rightChars="50" w:right="105" w:firstLineChars="200" w:firstLine="480"/>
        <w:rPr>
          <w:rFonts w:ascii="宋体" w:eastAsia="宋体" w:hAnsi="宋体" w:cs="Times New Roman"/>
          <w:sz w:val="24"/>
        </w:rPr>
      </w:pPr>
      <w:r w:rsidRPr="00C22546">
        <w:rPr>
          <w:rFonts w:ascii="宋体" w:eastAsia="宋体" w:hAnsi="宋体" w:cs="Times New Roman" w:hint="eastAsia"/>
          <w:sz w:val="24"/>
        </w:rPr>
        <w:t>8.</w:t>
      </w:r>
      <w:r w:rsidRPr="00C22546">
        <w:rPr>
          <w:rFonts w:ascii="宋体" w:eastAsia="宋体" w:hAnsi="宋体" w:cs="Times New Roman"/>
          <w:sz w:val="24"/>
        </w:rPr>
        <w:t>健全组织管理体系。实习基地由学院</w:t>
      </w:r>
      <w:r w:rsidRPr="00C22546">
        <w:rPr>
          <w:rFonts w:ascii="宋体" w:eastAsia="宋体" w:hAnsi="宋体" w:cs="Times New Roman" w:hint="eastAsia"/>
          <w:sz w:val="24"/>
        </w:rPr>
        <w:t>（系）、专业</w:t>
      </w:r>
      <w:r w:rsidRPr="00C22546">
        <w:rPr>
          <w:rFonts w:ascii="宋体" w:eastAsia="宋体" w:hAnsi="宋体" w:cs="Times New Roman"/>
          <w:sz w:val="24"/>
        </w:rPr>
        <w:t>和依托单位共同建设，以人才培养为目标，根据实际情况探索建立可持续发展的管理模式和运行机制，建立实习教学运行、学生管理、安全保障等规章制度。</w:t>
      </w:r>
    </w:p>
    <w:p w:rsidR="00C22546" w:rsidRPr="00C22546" w:rsidRDefault="00C22546" w:rsidP="00C22546">
      <w:pPr>
        <w:spacing w:beforeLines="50" w:line="324" w:lineRule="auto"/>
        <w:ind w:leftChars="50" w:left="105" w:rightChars="50" w:right="105" w:firstLineChars="200" w:firstLine="480"/>
        <w:rPr>
          <w:rFonts w:ascii="宋体" w:eastAsia="宋体" w:hAnsi="宋体" w:cs="Times New Roman"/>
          <w:sz w:val="24"/>
        </w:rPr>
      </w:pPr>
      <w:r w:rsidRPr="00C22546">
        <w:rPr>
          <w:rFonts w:ascii="宋体" w:eastAsia="宋体" w:hAnsi="宋体" w:cs="Times New Roman" w:hint="eastAsia"/>
          <w:sz w:val="24"/>
        </w:rPr>
        <w:t>9.</w:t>
      </w:r>
      <w:r w:rsidRPr="00C22546">
        <w:rPr>
          <w:rFonts w:ascii="宋体" w:eastAsia="宋体" w:hAnsi="宋体" w:cs="Times New Roman"/>
          <w:sz w:val="24"/>
        </w:rPr>
        <w:t>优化实习教学模式。遵照教育规律和人才成长规律，由共建双方共同制定实习教学方案，共同组织实施实习教学过程，共同评价培养质量。</w:t>
      </w:r>
    </w:p>
    <w:p w:rsidR="00C22546" w:rsidRPr="00C22546" w:rsidRDefault="00C22546" w:rsidP="00C22546">
      <w:pPr>
        <w:spacing w:beforeLines="50" w:line="324" w:lineRule="auto"/>
        <w:ind w:leftChars="50" w:left="105" w:rightChars="50" w:right="105" w:firstLineChars="200" w:firstLine="480"/>
        <w:rPr>
          <w:rFonts w:ascii="宋体" w:eastAsia="宋体" w:hAnsi="宋体" w:cs="Times New Roman"/>
          <w:sz w:val="24"/>
        </w:rPr>
      </w:pPr>
      <w:r w:rsidRPr="00C22546">
        <w:rPr>
          <w:rFonts w:ascii="宋体" w:eastAsia="宋体" w:hAnsi="宋体" w:cs="Times New Roman" w:hint="eastAsia"/>
          <w:sz w:val="24"/>
        </w:rPr>
        <w:t>10.</w:t>
      </w:r>
      <w:r w:rsidRPr="00C22546">
        <w:rPr>
          <w:rFonts w:ascii="宋体" w:eastAsia="宋体" w:hAnsi="宋体" w:cs="Times New Roman"/>
          <w:sz w:val="24"/>
        </w:rPr>
        <w:t>建设专兼结合指导教师队伍。实习基地指导教师队伍，应由学</w:t>
      </w:r>
      <w:r w:rsidRPr="00C22546">
        <w:rPr>
          <w:rFonts w:ascii="宋体" w:eastAsia="宋体" w:hAnsi="宋体" w:cs="Times New Roman" w:hint="eastAsia"/>
          <w:sz w:val="24"/>
        </w:rPr>
        <w:t>院</w:t>
      </w:r>
      <w:r w:rsidRPr="00C22546">
        <w:rPr>
          <w:rFonts w:ascii="宋体" w:eastAsia="宋体" w:hAnsi="宋体" w:cs="Times New Roman"/>
          <w:sz w:val="24"/>
        </w:rPr>
        <w:t>教师和共建单位的专业技术人员、管理人员共同组成，实习基地应采取有效措施，调动指导教师的积极性，不断提高指导教师队伍的整体水平。</w:t>
      </w:r>
    </w:p>
    <w:p w:rsidR="00C22546" w:rsidRPr="00C22546" w:rsidRDefault="00C22546" w:rsidP="00C22546">
      <w:pPr>
        <w:spacing w:beforeLines="50" w:line="324" w:lineRule="auto"/>
        <w:ind w:leftChars="50" w:left="105" w:rightChars="50" w:right="105" w:firstLineChars="200" w:firstLine="480"/>
        <w:rPr>
          <w:rFonts w:ascii="宋体" w:eastAsia="宋体" w:hAnsi="宋体" w:cs="Times New Roman"/>
          <w:sz w:val="24"/>
        </w:rPr>
      </w:pPr>
      <w:r w:rsidRPr="00C22546">
        <w:rPr>
          <w:rFonts w:ascii="宋体" w:eastAsia="宋体" w:hAnsi="宋体" w:cs="Times New Roman" w:hint="eastAsia"/>
          <w:sz w:val="24"/>
        </w:rPr>
        <w:t>11.</w:t>
      </w:r>
      <w:r w:rsidRPr="00C22546">
        <w:rPr>
          <w:rFonts w:ascii="宋体" w:eastAsia="宋体" w:hAnsi="宋体" w:cs="Times New Roman"/>
          <w:sz w:val="24"/>
        </w:rPr>
        <w:t>构建安全保障体系。实习基地应加强对学生安全、保密、知识产权保护等教育，提供充分的安全保护设备，做好相关的管理工作，保护学生的身心健康与安全。</w:t>
      </w:r>
    </w:p>
    <w:p w:rsidR="00C22546" w:rsidRPr="00C22546" w:rsidRDefault="00C22546" w:rsidP="00C22546">
      <w:pPr>
        <w:spacing w:beforeLines="20" w:line="324" w:lineRule="auto"/>
        <w:ind w:leftChars="50" w:left="105" w:rightChars="50" w:right="105" w:firstLineChars="200" w:firstLine="482"/>
        <w:jc w:val="center"/>
        <w:rPr>
          <w:rFonts w:ascii="宋体" w:eastAsia="宋体" w:hAnsi="宋体" w:cs="黑体"/>
          <w:b/>
          <w:sz w:val="24"/>
        </w:rPr>
      </w:pPr>
      <w:r w:rsidRPr="00C22546">
        <w:rPr>
          <w:rFonts w:ascii="宋体" w:eastAsia="宋体" w:hAnsi="宋体" w:cs="黑体" w:hint="eastAsia"/>
          <w:b/>
          <w:sz w:val="24"/>
        </w:rPr>
        <w:t>第四条 实习基地的设立程序</w:t>
      </w:r>
    </w:p>
    <w:p w:rsidR="00C22546" w:rsidRPr="00C22546" w:rsidRDefault="00C22546" w:rsidP="00C22546">
      <w:pPr>
        <w:spacing w:beforeLines="50" w:line="324" w:lineRule="auto"/>
        <w:ind w:leftChars="50" w:left="105" w:rightChars="50" w:right="105" w:firstLineChars="200" w:firstLine="480"/>
        <w:rPr>
          <w:rFonts w:ascii="宋体" w:eastAsia="宋体" w:hAnsi="宋体" w:cs="Times New Roman"/>
          <w:sz w:val="24"/>
        </w:rPr>
      </w:pPr>
      <w:r w:rsidRPr="00C22546">
        <w:rPr>
          <w:rFonts w:ascii="宋体" w:eastAsia="宋体" w:hAnsi="宋体" w:cs="Times New Roman"/>
          <w:sz w:val="24"/>
        </w:rPr>
        <w:t>与外单位建立实习基地</w:t>
      </w:r>
      <w:r w:rsidRPr="00C22546">
        <w:rPr>
          <w:rFonts w:ascii="宋体" w:eastAsia="宋体" w:hAnsi="宋体" w:cs="Times New Roman" w:hint="eastAsia"/>
          <w:sz w:val="24"/>
        </w:rPr>
        <w:t>统一</w:t>
      </w:r>
      <w:r w:rsidRPr="00C22546">
        <w:rPr>
          <w:rFonts w:ascii="宋体" w:eastAsia="宋体" w:hAnsi="宋体" w:cs="Times New Roman"/>
          <w:sz w:val="24"/>
        </w:rPr>
        <w:t>由</w:t>
      </w:r>
      <w:r w:rsidRPr="00C22546">
        <w:rPr>
          <w:rFonts w:ascii="宋体" w:eastAsia="宋体" w:hAnsi="宋体" w:cs="Times New Roman" w:hint="eastAsia"/>
          <w:sz w:val="24"/>
        </w:rPr>
        <w:t>学</w:t>
      </w:r>
      <w:r w:rsidRPr="00C22546">
        <w:rPr>
          <w:rFonts w:ascii="宋体" w:eastAsia="宋体" w:hAnsi="宋体" w:cs="Times New Roman"/>
          <w:sz w:val="24"/>
        </w:rPr>
        <w:t>院</w:t>
      </w:r>
      <w:r w:rsidRPr="00C22546">
        <w:rPr>
          <w:rFonts w:ascii="宋体" w:eastAsia="宋体" w:hAnsi="宋体" w:cs="Times New Roman" w:hint="eastAsia"/>
          <w:sz w:val="24"/>
        </w:rPr>
        <w:t>负</w:t>
      </w:r>
      <w:r w:rsidRPr="00C22546">
        <w:rPr>
          <w:rFonts w:ascii="宋体" w:eastAsia="宋体" w:hAnsi="宋体" w:cs="Times New Roman"/>
          <w:sz w:val="24"/>
        </w:rPr>
        <w:t>责签订协议。</w:t>
      </w:r>
    </w:p>
    <w:p w:rsidR="00C22546" w:rsidRPr="00C22546" w:rsidRDefault="00C22546" w:rsidP="00C22546">
      <w:pPr>
        <w:spacing w:beforeLines="50" w:line="324" w:lineRule="auto"/>
        <w:ind w:leftChars="50" w:left="105" w:rightChars="50" w:right="105" w:firstLineChars="200" w:firstLine="480"/>
        <w:rPr>
          <w:rFonts w:ascii="宋体" w:eastAsia="宋体" w:hAnsi="宋体" w:cs="Times New Roman"/>
          <w:sz w:val="24"/>
        </w:rPr>
      </w:pPr>
      <w:r w:rsidRPr="00C22546">
        <w:rPr>
          <w:rFonts w:ascii="宋体" w:eastAsia="宋体" w:hAnsi="宋体" w:cs="Times New Roman" w:hint="eastAsia"/>
          <w:sz w:val="24"/>
        </w:rPr>
        <w:lastRenderedPageBreak/>
        <w:t>12.</w:t>
      </w:r>
      <w:r w:rsidRPr="00C22546">
        <w:rPr>
          <w:rFonts w:ascii="宋体" w:eastAsia="宋体" w:hAnsi="宋体" w:cs="Times New Roman"/>
          <w:sz w:val="24"/>
        </w:rPr>
        <w:t>考察。学院（系）</w:t>
      </w:r>
      <w:r w:rsidRPr="00C22546">
        <w:rPr>
          <w:rFonts w:ascii="宋体" w:eastAsia="宋体" w:hAnsi="宋体" w:cs="Times New Roman" w:hint="eastAsia"/>
          <w:sz w:val="24"/>
        </w:rPr>
        <w:t>、专业</w:t>
      </w:r>
      <w:r w:rsidRPr="00C22546">
        <w:rPr>
          <w:rFonts w:ascii="宋体" w:eastAsia="宋体" w:hAnsi="宋体" w:cs="Times New Roman"/>
          <w:sz w:val="24"/>
        </w:rPr>
        <w:t>在对拟建实习基地依托单位考察的基础上，对符合建设原则和建设条件者，可与其协商以达成合作意向。</w:t>
      </w:r>
    </w:p>
    <w:p w:rsidR="00C22546" w:rsidRPr="00C22546" w:rsidRDefault="00C22546" w:rsidP="00C22546">
      <w:pPr>
        <w:spacing w:beforeLines="50" w:line="324" w:lineRule="auto"/>
        <w:ind w:left="50" w:rightChars="50" w:right="105" w:firstLine="200"/>
        <w:rPr>
          <w:rFonts w:ascii="宋体" w:eastAsia="宋体" w:hAnsi="宋体" w:cs="Times New Roman"/>
          <w:sz w:val="24"/>
        </w:rPr>
      </w:pPr>
      <w:r w:rsidRPr="00C22546">
        <w:rPr>
          <w:rFonts w:ascii="宋体" w:eastAsia="宋体" w:hAnsi="宋体" w:cs="Times New Roman" w:hint="eastAsia"/>
          <w:sz w:val="24"/>
        </w:rPr>
        <w:t xml:space="preserve">   13.</w:t>
      </w:r>
      <w:r w:rsidRPr="00C22546">
        <w:rPr>
          <w:rFonts w:ascii="宋体" w:eastAsia="宋体" w:hAnsi="宋体" w:cs="Times New Roman"/>
          <w:sz w:val="24"/>
        </w:rPr>
        <w:t>签约。</w:t>
      </w:r>
      <w:r w:rsidRPr="00C22546">
        <w:rPr>
          <w:rFonts w:ascii="宋体" w:eastAsia="宋体" w:hAnsi="宋体" w:cs="Times New Roman" w:hint="eastAsia"/>
          <w:sz w:val="24"/>
        </w:rPr>
        <w:t>学院（系）、专业</w:t>
      </w:r>
      <w:r w:rsidRPr="00C22546">
        <w:rPr>
          <w:rFonts w:ascii="宋体" w:eastAsia="宋体" w:hAnsi="宋体" w:cs="Times New Roman"/>
          <w:sz w:val="24"/>
        </w:rPr>
        <w:t>与实习基地依托单位正式签订实习基地协议书（以下简称协议），</w:t>
      </w:r>
      <w:r w:rsidRPr="00C22546">
        <w:rPr>
          <w:rFonts w:ascii="宋体" w:eastAsia="宋体" w:hAnsi="宋体" w:cs="Times New Roman" w:hint="eastAsia"/>
          <w:sz w:val="24"/>
        </w:rPr>
        <w:t xml:space="preserve">专业将拟签订协议提交教学管理部，由教学管理部协调加盖院章。 </w:t>
      </w:r>
      <w:r w:rsidRPr="00C22546">
        <w:rPr>
          <w:rFonts w:ascii="宋体" w:eastAsia="宋体" w:hAnsi="宋体" w:cs="Times New Roman"/>
          <w:sz w:val="24"/>
        </w:rPr>
        <w:t>协议（附件</w:t>
      </w:r>
      <w:r w:rsidRPr="00C22546">
        <w:rPr>
          <w:rFonts w:ascii="宋体" w:eastAsia="宋体" w:hAnsi="宋体" w:cs="Times New Roman" w:hint="eastAsia"/>
          <w:sz w:val="24"/>
        </w:rPr>
        <w:t>OC-KC08-f07</w:t>
      </w:r>
      <w:r w:rsidRPr="00C22546">
        <w:rPr>
          <w:rFonts w:ascii="宋体" w:eastAsia="宋体" w:hAnsi="宋体" w:cs="Times New Roman"/>
          <w:sz w:val="24"/>
        </w:rPr>
        <w:t>）应明确双方合作内容、权益和职责，协议合作年限不少于三年，协议一式</w:t>
      </w:r>
      <w:r w:rsidRPr="00C22546">
        <w:rPr>
          <w:rFonts w:ascii="宋体" w:eastAsia="宋体" w:hAnsi="宋体" w:cs="Times New Roman" w:hint="eastAsia"/>
          <w:sz w:val="24"/>
        </w:rPr>
        <w:t>二</w:t>
      </w:r>
      <w:r w:rsidRPr="00C22546">
        <w:rPr>
          <w:rFonts w:ascii="宋体" w:eastAsia="宋体" w:hAnsi="宋体" w:cs="Times New Roman"/>
          <w:sz w:val="24"/>
        </w:rPr>
        <w:t>份，由实习基地共建单位和</w:t>
      </w:r>
      <w:r w:rsidRPr="00C22546">
        <w:rPr>
          <w:rFonts w:ascii="宋体" w:eastAsia="宋体" w:hAnsi="宋体" w:cs="Times New Roman" w:hint="eastAsia"/>
          <w:sz w:val="24"/>
        </w:rPr>
        <w:t>学院（系）</w:t>
      </w:r>
      <w:r w:rsidRPr="00C22546">
        <w:rPr>
          <w:rFonts w:ascii="宋体" w:eastAsia="宋体" w:hAnsi="宋体" w:cs="Times New Roman"/>
          <w:sz w:val="24"/>
        </w:rPr>
        <w:t>各执一份</w:t>
      </w:r>
      <w:r w:rsidRPr="00C22546">
        <w:rPr>
          <w:rFonts w:ascii="宋体" w:eastAsia="宋体" w:hAnsi="宋体" w:cs="Times New Roman" w:hint="eastAsia"/>
          <w:sz w:val="24"/>
        </w:rPr>
        <w:t>，</w:t>
      </w:r>
      <w:r w:rsidRPr="00C22546">
        <w:rPr>
          <w:rFonts w:ascii="宋体" w:eastAsia="宋体" w:hAnsi="宋体" w:cs="Times New Roman"/>
          <w:sz w:val="24"/>
        </w:rPr>
        <w:t>协议到期时，根据双方合作意向与成效，可办理协议续签手续。</w:t>
      </w:r>
    </w:p>
    <w:p w:rsidR="00C22546" w:rsidRPr="00C22546" w:rsidRDefault="00C22546" w:rsidP="00C22546">
      <w:pPr>
        <w:spacing w:beforeLines="50" w:line="324" w:lineRule="auto"/>
        <w:ind w:leftChars="50" w:left="105" w:rightChars="50" w:right="105" w:firstLineChars="200" w:firstLine="480"/>
        <w:rPr>
          <w:rFonts w:ascii="宋体" w:eastAsia="宋体" w:hAnsi="宋体" w:cs="Times New Roman"/>
          <w:sz w:val="24"/>
        </w:rPr>
      </w:pPr>
      <w:r w:rsidRPr="00C22546">
        <w:rPr>
          <w:rFonts w:ascii="宋体" w:eastAsia="宋体" w:hAnsi="宋体" w:cs="Times New Roman" w:hint="eastAsia"/>
          <w:sz w:val="24"/>
        </w:rPr>
        <w:t>14.</w:t>
      </w:r>
      <w:r w:rsidRPr="00C22546">
        <w:rPr>
          <w:rFonts w:ascii="宋体" w:eastAsia="宋体" w:hAnsi="宋体" w:cs="Times New Roman"/>
          <w:sz w:val="24"/>
        </w:rPr>
        <w:t>挂牌。协议签订后，实习基地可悬挂</w:t>
      </w:r>
      <w:r w:rsidRPr="00C22546">
        <w:rPr>
          <w:rFonts w:ascii="宋体" w:eastAsia="宋体" w:hAnsi="宋体" w:cs="Times New Roman" w:hint="eastAsia"/>
          <w:sz w:val="24"/>
        </w:rPr>
        <w:t>“</w:t>
      </w:r>
      <w:r w:rsidRPr="00C22546">
        <w:rPr>
          <w:rFonts w:ascii="宋体" w:eastAsia="宋体" w:hAnsi="宋体" w:cs="Times New Roman"/>
          <w:sz w:val="24"/>
        </w:rPr>
        <w:t>浙江大学实习基地</w:t>
      </w:r>
      <w:r w:rsidRPr="00C22546">
        <w:rPr>
          <w:rFonts w:ascii="宋体" w:eastAsia="宋体" w:hAnsi="宋体" w:cs="Times New Roman" w:hint="eastAsia"/>
          <w:sz w:val="24"/>
        </w:rPr>
        <w:t>”</w:t>
      </w:r>
      <w:r w:rsidRPr="00C22546">
        <w:rPr>
          <w:rFonts w:ascii="宋体" w:eastAsia="宋体" w:hAnsi="宋体" w:cs="Times New Roman"/>
          <w:sz w:val="24"/>
        </w:rPr>
        <w:t>牌匾（附件</w:t>
      </w:r>
      <w:r w:rsidRPr="00C22546">
        <w:rPr>
          <w:rFonts w:ascii="宋体" w:eastAsia="宋体" w:hAnsi="宋体" w:cs="Times New Roman" w:hint="eastAsia"/>
          <w:sz w:val="24"/>
        </w:rPr>
        <w:t>OC-KC08-f08</w:t>
      </w:r>
      <w:r w:rsidRPr="00C22546">
        <w:rPr>
          <w:rFonts w:ascii="宋体" w:eastAsia="宋体" w:hAnsi="宋体" w:cs="Times New Roman"/>
          <w:sz w:val="24"/>
        </w:rPr>
        <w:t>）。牌匾样式由</w:t>
      </w:r>
      <w:r w:rsidRPr="00C22546">
        <w:rPr>
          <w:rFonts w:ascii="宋体" w:eastAsia="宋体" w:hAnsi="宋体" w:cs="Times New Roman" w:hint="eastAsia"/>
          <w:sz w:val="24"/>
        </w:rPr>
        <w:t>学校</w:t>
      </w:r>
      <w:r w:rsidRPr="00C22546">
        <w:rPr>
          <w:rFonts w:ascii="宋体" w:eastAsia="宋体" w:hAnsi="宋体" w:cs="Times New Roman"/>
          <w:sz w:val="24"/>
        </w:rPr>
        <w:t>统一设计，学院</w:t>
      </w:r>
      <w:r w:rsidRPr="00C22546">
        <w:rPr>
          <w:rFonts w:ascii="宋体" w:eastAsia="宋体" w:hAnsi="宋体" w:cs="Times New Roman" w:hint="eastAsia"/>
          <w:sz w:val="24"/>
        </w:rPr>
        <w:t>教学管理部</w:t>
      </w:r>
      <w:r w:rsidRPr="00C22546">
        <w:rPr>
          <w:rFonts w:ascii="宋体" w:eastAsia="宋体" w:hAnsi="宋体" w:cs="Times New Roman"/>
          <w:sz w:val="24"/>
        </w:rPr>
        <w:t>负责制作。</w:t>
      </w:r>
    </w:p>
    <w:p w:rsidR="00C22546" w:rsidRPr="00C22546" w:rsidRDefault="00C22546" w:rsidP="00C22546">
      <w:pPr>
        <w:spacing w:beforeLines="20" w:line="324" w:lineRule="auto"/>
        <w:ind w:leftChars="50" w:left="105" w:rightChars="50" w:right="105" w:firstLineChars="200" w:firstLine="482"/>
        <w:jc w:val="center"/>
        <w:rPr>
          <w:rFonts w:ascii="宋体" w:eastAsia="宋体" w:hAnsi="宋体" w:cs="黑体"/>
          <w:b/>
          <w:sz w:val="24"/>
        </w:rPr>
      </w:pPr>
      <w:r w:rsidRPr="00C22546">
        <w:rPr>
          <w:rFonts w:ascii="宋体" w:eastAsia="宋体" w:hAnsi="宋体" w:cs="黑体" w:hint="eastAsia"/>
          <w:b/>
          <w:sz w:val="24"/>
        </w:rPr>
        <w:t>第五条 实习基地的管理</w:t>
      </w:r>
    </w:p>
    <w:p w:rsidR="00C22546" w:rsidRPr="00C22546" w:rsidRDefault="00C22546" w:rsidP="00C22546">
      <w:pPr>
        <w:spacing w:beforeLines="50" w:line="324" w:lineRule="auto"/>
        <w:ind w:leftChars="50" w:left="105" w:rightChars="50" w:right="105" w:firstLineChars="200" w:firstLine="480"/>
        <w:rPr>
          <w:rFonts w:ascii="宋体" w:eastAsia="宋体" w:hAnsi="宋体" w:cs="Times New Roman"/>
          <w:sz w:val="24"/>
        </w:rPr>
      </w:pPr>
      <w:r w:rsidRPr="00C22546">
        <w:rPr>
          <w:rFonts w:ascii="宋体" w:eastAsia="宋体" w:hAnsi="宋体" w:cs="Times New Roman" w:hint="eastAsia"/>
          <w:sz w:val="24"/>
        </w:rPr>
        <w:t>15.</w:t>
      </w:r>
      <w:r w:rsidRPr="00C22546">
        <w:rPr>
          <w:rFonts w:ascii="宋体" w:eastAsia="宋体" w:hAnsi="宋体" w:cs="Times New Roman"/>
          <w:sz w:val="24"/>
        </w:rPr>
        <w:t>实习基地的日常管理由共建单位与相关</w:t>
      </w:r>
      <w:r w:rsidRPr="00C22546">
        <w:rPr>
          <w:rFonts w:ascii="宋体" w:eastAsia="宋体" w:hAnsi="宋体" w:cs="Times New Roman" w:hint="eastAsia"/>
          <w:sz w:val="24"/>
        </w:rPr>
        <w:t>专业</w:t>
      </w:r>
      <w:r w:rsidRPr="00C22546">
        <w:rPr>
          <w:rFonts w:ascii="宋体" w:eastAsia="宋体" w:hAnsi="宋体" w:cs="Times New Roman"/>
          <w:sz w:val="24"/>
        </w:rPr>
        <w:t>共同负责，双方应协商制定实习基地管理细则，构建实习基地可持续发展的长效机制。</w:t>
      </w:r>
    </w:p>
    <w:p w:rsidR="00C22546" w:rsidRPr="00C22546" w:rsidRDefault="00C22546" w:rsidP="00C22546">
      <w:pPr>
        <w:spacing w:beforeLines="50" w:line="324" w:lineRule="auto"/>
        <w:ind w:leftChars="50" w:left="105" w:rightChars="50" w:right="105" w:firstLineChars="200" w:firstLine="480"/>
        <w:rPr>
          <w:rFonts w:ascii="宋体" w:eastAsia="宋体" w:hAnsi="宋体" w:cs="Times New Roman"/>
          <w:sz w:val="24"/>
        </w:rPr>
      </w:pPr>
      <w:r w:rsidRPr="00C22546">
        <w:rPr>
          <w:rFonts w:ascii="宋体" w:eastAsia="宋体" w:hAnsi="宋体" w:cs="Times New Roman" w:hint="eastAsia"/>
          <w:sz w:val="24"/>
        </w:rPr>
        <w:t>16.各专业</w:t>
      </w:r>
      <w:r w:rsidRPr="00C22546">
        <w:rPr>
          <w:rFonts w:ascii="宋体" w:eastAsia="宋体" w:hAnsi="宋体" w:cs="Times New Roman"/>
          <w:sz w:val="24"/>
        </w:rPr>
        <w:t>要根据教学培养方案和协议，与共建单位定期联系，协商安排实习计划，组织学生赴实习基地开展实习教学活动。</w:t>
      </w:r>
    </w:p>
    <w:p w:rsidR="00C22546" w:rsidRPr="00C22546" w:rsidRDefault="00C22546" w:rsidP="00C22546">
      <w:pPr>
        <w:spacing w:beforeLines="50" w:line="324" w:lineRule="auto"/>
        <w:ind w:leftChars="50" w:left="105" w:rightChars="50" w:right="105" w:firstLineChars="200" w:firstLine="480"/>
        <w:rPr>
          <w:rFonts w:ascii="宋体" w:eastAsia="宋体" w:hAnsi="宋体" w:cs="Times New Roman"/>
          <w:sz w:val="24"/>
        </w:rPr>
      </w:pPr>
      <w:r w:rsidRPr="00C22546">
        <w:rPr>
          <w:rFonts w:ascii="宋体" w:eastAsia="宋体" w:hAnsi="宋体" w:cs="Times New Roman" w:hint="eastAsia"/>
          <w:sz w:val="24"/>
        </w:rPr>
        <w:t>17.各专业</w:t>
      </w:r>
      <w:r w:rsidRPr="00C22546">
        <w:rPr>
          <w:rFonts w:ascii="宋体" w:eastAsia="宋体" w:hAnsi="宋体" w:cs="Times New Roman"/>
          <w:sz w:val="24"/>
        </w:rPr>
        <w:t>可根据教学需要选聘共建单位实践经验丰富的技术人员作为实习</w:t>
      </w:r>
      <w:r w:rsidRPr="00C22546">
        <w:rPr>
          <w:rFonts w:ascii="宋体" w:eastAsia="宋体" w:hAnsi="宋体" w:cs="Times New Roman" w:hint="eastAsia"/>
          <w:sz w:val="24"/>
        </w:rPr>
        <w:t>兼职导师</w:t>
      </w:r>
      <w:r w:rsidRPr="00C22546">
        <w:rPr>
          <w:rFonts w:ascii="宋体" w:eastAsia="宋体" w:hAnsi="宋体" w:cs="Times New Roman"/>
          <w:sz w:val="24"/>
        </w:rPr>
        <w:t>（附件</w:t>
      </w:r>
      <w:r w:rsidRPr="00C22546">
        <w:rPr>
          <w:rFonts w:ascii="宋体" w:eastAsia="宋体" w:hAnsi="宋体" w:cs="Times New Roman" w:hint="eastAsia"/>
          <w:sz w:val="24"/>
        </w:rPr>
        <w:t>OC-KC08-f09</w:t>
      </w:r>
      <w:r w:rsidRPr="00C22546">
        <w:rPr>
          <w:rFonts w:ascii="宋体" w:eastAsia="宋体" w:hAnsi="宋体" w:cs="Times New Roman"/>
          <w:sz w:val="24"/>
        </w:rPr>
        <w:t>），指导学生实习</w:t>
      </w:r>
      <w:r w:rsidRPr="00C22546">
        <w:rPr>
          <w:rFonts w:ascii="宋体" w:eastAsia="宋体" w:hAnsi="宋体" w:cs="Times New Roman" w:hint="eastAsia"/>
          <w:sz w:val="24"/>
        </w:rPr>
        <w:t>。学院（系）负责审核，制作实习兼职导师聘任证书</w:t>
      </w:r>
      <w:r w:rsidRPr="00C22546">
        <w:rPr>
          <w:rFonts w:ascii="宋体" w:eastAsia="宋体" w:hAnsi="宋体" w:cs="Times New Roman"/>
          <w:sz w:val="24"/>
        </w:rPr>
        <w:t>（附件</w:t>
      </w:r>
      <w:r w:rsidRPr="00C22546">
        <w:rPr>
          <w:rFonts w:ascii="宋体" w:eastAsia="宋体" w:hAnsi="宋体" w:cs="Times New Roman" w:hint="eastAsia"/>
          <w:sz w:val="24"/>
        </w:rPr>
        <w:t>OC-KC08-f10</w:t>
      </w:r>
      <w:r w:rsidRPr="00C22546">
        <w:rPr>
          <w:rFonts w:ascii="宋体" w:eastAsia="宋体" w:hAnsi="宋体" w:cs="Times New Roman"/>
          <w:sz w:val="24"/>
        </w:rPr>
        <w:t>）</w:t>
      </w:r>
      <w:r w:rsidRPr="00C22546">
        <w:rPr>
          <w:rFonts w:ascii="宋体" w:eastAsia="宋体" w:hAnsi="宋体" w:cs="Times New Roman" w:hint="eastAsia"/>
          <w:sz w:val="24"/>
        </w:rPr>
        <w:t>。</w:t>
      </w:r>
    </w:p>
    <w:p w:rsidR="00C22546" w:rsidRPr="00C22546" w:rsidRDefault="00C22546" w:rsidP="00C22546">
      <w:pPr>
        <w:spacing w:beforeLines="50" w:line="324" w:lineRule="auto"/>
        <w:ind w:leftChars="50" w:left="105" w:rightChars="50" w:right="105" w:firstLineChars="200" w:firstLine="480"/>
        <w:rPr>
          <w:rFonts w:ascii="宋体" w:eastAsia="宋体" w:hAnsi="宋体" w:cs="Times New Roman"/>
          <w:sz w:val="24"/>
        </w:rPr>
      </w:pPr>
      <w:r w:rsidRPr="00C22546">
        <w:rPr>
          <w:rFonts w:ascii="宋体" w:eastAsia="宋体" w:hAnsi="宋体" w:cs="Times New Roman" w:hint="eastAsia"/>
          <w:sz w:val="24"/>
        </w:rPr>
        <w:t>18.</w:t>
      </w:r>
      <w:r w:rsidRPr="00C22546">
        <w:rPr>
          <w:rFonts w:ascii="宋体" w:eastAsia="宋体" w:hAnsi="宋体" w:cs="Times New Roman"/>
          <w:sz w:val="24"/>
        </w:rPr>
        <w:t>学院（系）要建立实习基地档案。</w:t>
      </w:r>
      <w:r w:rsidRPr="00C22546">
        <w:rPr>
          <w:rFonts w:ascii="宋体" w:eastAsia="宋体" w:hAnsi="宋体" w:cs="Times New Roman" w:hint="eastAsia"/>
          <w:sz w:val="24"/>
        </w:rPr>
        <w:t>各专业与实习基地依托单位正式签订实习基地协议书后，需建立实习基地档案资料归档，由教学管理部统一保存，网站发布，</w:t>
      </w:r>
      <w:r w:rsidRPr="00C22546">
        <w:rPr>
          <w:rFonts w:ascii="宋体" w:eastAsia="宋体" w:hAnsi="宋体" w:cs="Times New Roman"/>
          <w:sz w:val="24"/>
        </w:rPr>
        <w:t>档案内容可包括：实习基地和共建单位简介、协议、实习基地规章制度、师资条件、实习项目、适合专业、实习教学活动记录等。</w:t>
      </w:r>
    </w:p>
    <w:p w:rsidR="00C22546" w:rsidRPr="00C22546" w:rsidRDefault="00C22546" w:rsidP="00C22546">
      <w:pPr>
        <w:spacing w:beforeLines="20" w:line="324" w:lineRule="auto"/>
        <w:ind w:leftChars="50" w:left="105" w:rightChars="50" w:right="105" w:firstLineChars="200" w:firstLine="482"/>
        <w:jc w:val="left"/>
        <w:rPr>
          <w:rFonts w:ascii="宋体" w:eastAsia="宋体" w:hAnsi="宋体" w:cs="黑体"/>
          <w:b/>
          <w:sz w:val="24"/>
        </w:rPr>
      </w:pPr>
      <w:r w:rsidRPr="00C22546">
        <w:rPr>
          <w:rFonts w:ascii="宋体" w:eastAsia="宋体" w:hAnsi="宋体" w:cs="黑体" w:hint="eastAsia"/>
          <w:b/>
          <w:sz w:val="24"/>
        </w:rPr>
        <w:t>第六条 本办法由教学管理部负责解释。</w:t>
      </w:r>
    </w:p>
    <w:p w:rsidR="00C22546" w:rsidRPr="00C22546" w:rsidRDefault="00C22546" w:rsidP="00C22546">
      <w:pPr>
        <w:spacing w:beforeLines="20" w:line="324" w:lineRule="auto"/>
        <w:ind w:firstLineChars="200" w:firstLine="482"/>
        <w:jc w:val="right"/>
        <w:rPr>
          <w:rFonts w:ascii="宋体" w:eastAsia="宋体" w:hAnsi="宋体" w:cs="黑体"/>
          <w:b/>
          <w:sz w:val="24"/>
        </w:rPr>
      </w:pPr>
      <w:bookmarkStart w:id="0" w:name="OLE_LINK80"/>
      <w:bookmarkStart w:id="1" w:name="OLE_LINK79"/>
      <w:bookmarkStart w:id="2" w:name="OLE_LINK78"/>
      <w:r w:rsidRPr="00C22546">
        <w:rPr>
          <w:rFonts w:ascii="宋体" w:eastAsia="宋体" w:hAnsi="宋体" w:cs="黑体" w:hint="eastAsia"/>
          <w:b/>
          <w:sz w:val="24"/>
        </w:rPr>
        <w:t>海洋学院教学管理部</w:t>
      </w:r>
    </w:p>
    <w:p w:rsidR="00C22546" w:rsidRPr="00C22546" w:rsidRDefault="00C22546" w:rsidP="00C22546">
      <w:pPr>
        <w:spacing w:beforeLines="20" w:line="324" w:lineRule="auto"/>
        <w:ind w:firstLineChars="200" w:firstLine="482"/>
        <w:jc w:val="right"/>
        <w:rPr>
          <w:rFonts w:ascii="宋体" w:eastAsia="宋体" w:hAnsi="宋体" w:cs="黑体"/>
          <w:b/>
          <w:sz w:val="24"/>
        </w:rPr>
      </w:pPr>
      <w:r w:rsidRPr="00C22546">
        <w:rPr>
          <w:rFonts w:ascii="宋体" w:eastAsia="宋体" w:hAnsi="宋体" w:cs="黑体" w:hint="eastAsia"/>
          <w:b/>
          <w:sz w:val="24"/>
        </w:rPr>
        <w:t>2</w:t>
      </w:r>
      <w:r w:rsidRPr="00C22546">
        <w:rPr>
          <w:rFonts w:ascii="宋体" w:eastAsia="宋体" w:hAnsi="宋体" w:cs="黑体"/>
          <w:b/>
          <w:sz w:val="24"/>
        </w:rPr>
        <w:t>018</w:t>
      </w:r>
      <w:r w:rsidRPr="00C22546">
        <w:rPr>
          <w:rFonts w:ascii="宋体" w:eastAsia="宋体" w:hAnsi="宋体" w:cs="黑体" w:hint="eastAsia"/>
          <w:b/>
          <w:sz w:val="24"/>
        </w:rPr>
        <w:t>年3月</w:t>
      </w:r>
    </w:p>
    <w:bookmarkEnd w:id="0"/>
    <w:bookmarkEnd w:id="1"/>
    <w:bookmarkEnd w:id="2"/>
    <w:p w:rsidR="00C22546" w:rsidRPr="00C22546" w:rsidRDefault="00C22546" w:rsidP="00C22546">
      <w:pPr>
        <w:spacing w:beforeLines="20" w:line="324" w:lineRule="auto"/>
        <w:ind w:leftChars="50" w:left="105" w:rightChars="50" w:right="105" w:firstLineChars="200" w:firstLine="482"/>
        <w:jc w:val="left"/>
        <w:rPr>
          <w:rFonts w:ascii="宋体" w:eastAsia="宋体" w:hAnsi="宋体" w:cs="黑体"/>
          <w:b/>
          <w:sz w:val="24"/>
        </w:rPr>
      </w:pPr>
    </w:p>
    <w:p w:rsidR="00C22546" w:rsidRPr="00C22546" w:rsidRDefault="00C22546" w:rsidP="00C22546">
      <w:pPr>
        <w:spacing w:beforeLines="50" w:line="324" w:lineRule="auto"/>
        <w:ind w:leftChars="50" w:left="105" w:rightChars="50" w:right="105" w:firstLineChars="200" w:firstLine="480"/>
        <w:jc w:val="center"/>
        <w:rPr>
          <w:rFonts w:ascii="宋体" w:eastAsia="宋体" w:hAnsi="宋体" w:cs="黑体"/>
          <w:sz w:val="24"/>
        </w:rPr>
        <w:sectPr w:rsidR="00C22546" w:rsidRPr="00C22546">
          <w:pgSz w:w="11900" w:h="16838"/>
          <w:pgMar w:top="1418" w:right="1440" w:bottom="1418" w:left="1440" w:header="0" w:footer="0" w:gutter="0"/>
          <w:cols w:space="720" w:equalWidth="0">
            <w:col w:w="9026"/>
          </w:cols>
          <w:docGrid w:linePitch="360"/>
        </w:sectPr>
      </w:pPr>
    </w:p>
    <w:p w:rsidR="00C22546" w:rsidRPr="00C22546" w:rsidRDefault="00C22546" w:rsidP="00C22546">
      <w:pPr>
        <w:keepNext/>
        <w:keepLines/>
        <w:spacing w:beforeLines="50" w:afterLines="50" w:line="376" w:lineRule="auto"/>
        <w:ind w:leftChars="50" w:left="105" w:rightChars="50" w:right="105" w:firstLineChars="9" w:firstLine="22"/>
        <w:jc w:val="center"/>
        <w:outlineLvl w:val="3"/>
        <w:rPr>
          <w:rFonts w:ascii="Calibri Light" w:eastAsia="黑体" w:hAnsi="Calibri Light" w:cs="Times New Roman"/>
          <w:bCs/>
          <w:sz w:val="24"/>
          <w:szCs w:val="28"/>
        </w:rPr>
      </w:pPr>
      <w:bookmarkStart w:id="3" w:name="_Toc4748"/>
      <w:r w:rsidRPr="00C22546">
        <w:rPr>
          <w:rFonts w:ascii="Calibri Light" w:eastAsia="黑体" w:hAnsi="Calibri Light" w:cs="Times New Roman" w:hint="eastAsia"/>
          <w:bCs/>
          <w:sz w:val="24"/>
          <w:szCs w:val="28"/>
        </w:rPr>
        <w:lastRenderedPageBreak/>
        <w:t>OC-KC08-f07</w:t>
      </w:r>
      <w:r w:rsidRPr="00C22546">
        <w:rPr>
          <w:rFonts w:ascii="Calibri Light" w:eastAsia="黑体" w:hAnsi="Calibri Light" w:cs="Times New Roman" w:hint="eastAsia"/>
          <w:bCs/>
          <w:sz w:val="24"/>
          <w:szCs w:val="28"/>
        </w:rPr>
        <w:t>：海洋学院教学实习基地共建协议书</w:t>
      </w:r>
      <w:bookmarkEnd w:id="3"/>
    </w:p>
    <w:p w:rsidR="00C22546" w:rsidRPr="00C22546" w:rsidRDefault="00C22546" w:rsidP="00C22546">
      <w:pPr>
        <w:spacing w:beforeLines="50" w:after="120" w:line="360" w:lineRule="auto"/>
        <w:ind w:leftChars="50" w:left="105" w:rightChars="50" w:right="105" w:firstLineChars="200" w:firstLine="964"/>
        <w:rPr>
          <w:rFonts w:ascii="宋体" w:eastAsia="宋体" w:hAnsi="宋体" w:cs="Times New Roman"/>
          <w:b/>
          <w:color w:val="000000"/>
          <w:sz w:val="48"/>
          <w:szCs w:val="48"/>
        </w:rPr>
      </w:pPr>
    </w:p>
    <w:p w:rsidR="00C22546" w:rsidRPr="00C22546" w:rsidRDefault="00C22546" w:rsidP="00C22546">
      <w:pPr>
        <w:spacing w:beforeLines="50" w:after="120" w:line="360" w:lineRule="auto"/>
        <w:ind w:leftChars="50" w:left="105" w:rightChars="50" w:right="105" w:firstLineChars="4" w:firstLine="19"/>
        <w:jc w:val="center"/>
        <w:rPr>
          <w:rFonts w:ascii="宋体" w:eastAsia="宋体" w:hAnsi="宋体" w:cs="Times New Roman"/>
          <w:b/>
          <w:color w:val="000000"/>
          <w:sz w:val="48"/>
          <w:szCs w:val="48"/>
        </w:rPr>
      </w:pPr>
      <w:r w:rsidRPr="00C22546">
        <w:rPr>
          <w:rFonts w:ascii="宋体" w:eastAsia="宋体" w:hAnsi="宋体" w:cs="Times New Roman" w:hint="eastAsia"/>
          <w:b/>
          <w:color w:val="000000"/>
          <w:sz w:val="48"/>
          <w:szCs w:val="48"/>
        </w:rPr>
        <w:t>浙江大学</w:t>
      </w:r>
      <w:r w:rsidRPr="00C22546">
        <w:rPr>
          <w:rFonts w:ascii="宋体" w:eastAsia="宋体" w:hAnsi="宋体" w:cs="Times New Roman"/>
          <w:b/>
          <w:color w:val="000000"/>
          <w:sz w:val="48"/>
          <w:szCs w:val="48"/>
        </w:rPr>
        <w:t>教学实习基地共建协议书</w:t>
      </w:r>
    </w:p>
    <w:p w:rsidR="00C22546" w:rsidRPr="00C22546" w:rsidRDefault="00C22546" w:rsidP="00C22546">
      <w:pPr>
        <w:spacing w:beforeLines="50" w:after="120" w:line="360" w:lineRule="auto"/>
        <w:ind w:leftChars="50" w:left="105" w:rightChars="50" w:right="105" w:firstLineChars="6" w:firstLine="19"/>
        <w:jc w:val="center"/>
        <w:rPr>
          <w:rFonts w:ascii="Times New Roman" w:eastAsia="宋体" w:hAnsi="Times New Roman" w:cs="Times New Roman"/>
          <w:b/>
          <w:color w:val="000000"/>
          <w:sz w:val="48"/>
          <w:szCs w:val="48"/>
        </w:rPr>
      </w:pPr>
      <w:r w:rsidRPr="00C22546">
        <w:rPr>
          <w:rFonts w:ascii="宋体" w:eastAsia="宋体" w:hAnsi="宋体" w:cs="Times New Roman" w:hint="eastAsia"/>
          <w:b/>
          <w:color w:val="000000"/>
          <w:sz w:val="32"/>
        </w:rPr>
        <w:t>（海洋学院）</w:t>
      </w:r>
    </w:p>
    <w:p w:rsidR="00C22546" w:rsidRPr="00C22546" w:rsidRDefault="00C22546" w:rsidP="00C22546">
      <w:pPr>
        <w:spacing w:beforeLines="50" w:after="120" w:line="357" w:lineRule="exact"/>
        <w:ind w:leftChars="50" w:left="105" w:rightChars="50" w:right="105" w:firstLineChars="200" w:firstLine="480"/>
        <w:rPr>
          <w:rFonts w:ascii="Times New Roman" w:eastAsia="宋体" w:hAnsi="Times New Roman" w:cs="Times New Roman"/>
          <w:color w:val="000000"/>
          <w:sz w:val="24"/>
        </w:rPr>
      </w:pPr>
    </w:p>
    <w:p w:rsidR="00C22546" w:rsidRPr="00C22546" w:rsidRDefault="00C22546" w:rsidP="00C22546">
      <w:pPr>
        <w:spacing w:beforeLines="50" w:after="120" w:line="357" w:lineRule="exact"/>
        <w:ind w:leftChars="50" w:left="105" w:rightChars="50" w:right="105" w:firstLineChars="200" w:firstLine="480"/>
        <w:rPr>
          <w:rFonts w:ascii="Times New Roman" w:eastAsia="宋体" w:hAnsi="Times New Roman" w:cs="Times New Roman"/>
          <w:color w:val="000000"/>
          <w:sz w:val="24"/>
        </w:rPr>
      </w:pPr>
    </w:p>
    <w:p w:rsidR="00C22546" w:rsidRPr="00C22546" w:rsidRDefault="00C22546" w:rsidP="00C22546">
      <w:pPr>
        <w:spacing w:beforeLines="50" w:after="120" w:line="357" w:lineRule="exact"/>
        <w:ind w:leftChars="50" w:left="105" w:rightChars="50" w:right="105" w:firstLineChars="200" w:firstLine="480"/>
        <w:rPr>
          <w:rFonts w:ascii="Times New Roman" w:eastAsia="宋体" w:hAnsi="Times New Roman" w:cs="Times New Roman"/>
          <w:color w:val="000000"/>
          <w:sz w:val="24"/>
        </w:rPr>
      </w:pPr>
      <w:r w:rsidRPr="00C22546">
        <w:rPr>
          <w:rFonts w:ascii="Calibri" w:eastAsia="宋体" w:hAnsi="Calibri" w:cs="Times New Roman"/>
          <w:noProof/>
          <w:color w:val="000000"/>
          <w:sz w:val="24"/>
        </w:rPr>
        <w:drawing>
          <wp:anchor distT="0" distB="0" distL="114300" distR="114300" simplePos="0" relativeHeight="251659264" behindDoc="0" locked="0" layoutInCell="1" allowOverlap="1">
            <wp:simplePos x="0" y="0"/>
            <wp:positionH relativeFrom="column">
              <wp:posOffset>1509395</wp:posOffset>
            </wp:positionH>
            <wp:positionV relativeFrom="paragraph">
              <wp:posOffset>50800</wp:posOffset>
            </wp:positionV>
            <wp:extent cx="2600325" cy="2522220"/>
            <wp:effectExtent l="0" t="0" r="0" b="0"/>
            <wp:wrapNone/>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8"/>
                    <pic:cNvPicPr>
                      <a:picLocks noChangeAspect="1" noChangeArrowheads="1"/>
                    </pic:cNvPicPr>
                  </pic:nvPicPr>
                  <pic:blipFill>
                    <a:blip r:embed="rId4" cstate="print">
                      <a:clrChange>
                        <a:clrFrom>
                          <a:srgbClr val="EEF3FA"/>
                        </a:clrFrom>
                        <a:clrTo>
                          <a:srgbClr val="EEF3FA">
                            <a:alpha val="0"/>
                          </a:srgbClr>
                        </a:clrTo>
                      </a:clrChange>
                    </a:blip>
                    <a:srcRect/>
                    <a:stretch>
                      <a:fillRect/>
                    </a:stretch>
                  </pic:blipFill>
                  <pic:spPr>
                    <a:xfrm>
                      <a:off x="0" y="0"/>
                      <a:ext cx="2600325" cy="2522220"/>
                    </a:xfrm>
                    <a:prstGeom prst="rect">
                      <a:avLst/>
                    </a:prstGeom>
                    <a:noFill/>
                    <a:ln w="9525">
                      <a:noFill/>
                      <a:miter lim="800000"/>
                      <a:headEnd/>
                      <a:tailEnd/>
                    </a:ln>
                  </pic:spPr>
                </pic:pic>
              </a:graphicData>
            </a:graphic>
          </wp:anchor>
        </w:drawing>
      </w:r>
    </w:p>
    <w:p w:rsidR="00C22546" w:rsidRPr="00C22546" w:rsidRDefault="00C22546" w:rsidP="00C22546">
      <w:pPr>
        <w:spacing w:beforeLines="50" w:after="120" w:line="357" w:lineRule="exact"/>
        <w:ind w:leftChars="50" w:left="105" w:rightChars="50" w:right="105" w:firstLineChars="200" w:firstLine="480"/>
        <w:rPr>
          <w:rFonts w:ascii="Times New Roman" w:eastAsia="宋体" w:hAnsi="Times New Roman" w:cs="Times New Roman"/>
          <w:color w:val="000000"/>
          <w:sz w:val="24"/>
        </w:rPr>
      </w:pPr>
    </w:p>
    <w:p w:rsidR="00C22546" w:rsidRPr="00C22546" w:rsidRDefault="00C22546" w:rsidP="00C22546">
      <w:pPr>
        <w:spacing w:beforeLines="50" w:after="120" w:line="357" w:lineRule="exact"/>
        <w:ind w:leftChars="50" w:left="105" w:rightChars="50" w:right="105" w:firstLineChars="200" w:firstLine="480"/>
        <w:rPr>
          <w:rFonts w:ascii="Times New Roman" w:eastAsia="宋体" w:hAnsi="Times New Roman" w:cs="Times New Roman"/>
          <w:color w:val="000000"/>
          <w:sz w:val="24"/>
        </w:rPr>
      </w:pPr>
    </w:p>
    <w:p w:rsidR="00C22546" w:rsidRPr="00C22546" w:rsidRDefault="00C22546" w:rsidP="00C22546">
      <w:pPr>
        <w:spacing w:beforeLines="50" w:after="120" w:line="357" w:lineRule="exact"/>
        <w:ind w:leftChars="50" w:left="105" w:rightChars="50" w:right="105" w:firstLineChars="200" w:firstLine="480"/>
        <w:rPr>
          <w:rFonts w:ascii="Times New Roman" w:eastAsia="宋体" w:hAnsi="Times New Roman" w:cs="Times New Roman"/>
          <w:color w:val="000000"/>
          <w:sz w:val="24"/>
        </w:rPr>
      </w:pPr>
    </w:p>
    <w:p w:rsidR="00C22546" w:rsidRPr="00C22546" w:rsidRDefault="00C22546" w:rsidP="00C22546">
      <w:pPr>
        <w:spacing w:beforeLines="50" w:after="120" w:line="357" w:lineRule="exact"/>
        <w:ind w:leftChars="50" w:left="105" w:rightChars="50" w:right="105" w:firstLineChars="200" w:firstLine="480"/>
        <w:rPr>
          <w:rFonts w:ascii="Times New Roman" w:eastAsia="宋体" w:hAnsi="Times New Roman" w:cs="Times New Roman"/>
          <w:color w:val="000000"/>
          <w:sz w:val="24"/>
        </w:rPr>
      </w:pPr>
    </w:p>
    <w:p w:rsidR="00C22546" w:rsidRPr="00C22546" w:rsidRDefault="00C22546" w:rsidP="00C22546">
      <w:pPr>
        <w:spacing w:beforeLines="50" w:after="120" w:line="357" w:lineRule="exact"/>
        <w:ind w:leftChars="50" w:left="105" w:rightChars="50" w:right="105" w:firstLineChars="200" w:firstLine="480"/>
        <w:rPr>
          <w:rFonts w:ascii="Times New Roman" w:eastAsia="宋体" w:hAnsi="Times New Roman" w:cs="Times New Roman"/>
          <w:color w:val="000000"/>
          <w:sz w:val="24"/>
        </w:rPr>
      </w:pPr>
    </w:p>
    <w:p w:rsidR="00C22546" w:rsidRPr="00C22546" w:rsidRDefault="00C22546" w:rsidP="00C22546">
      <w:pPr>
        <w:spacing w:beforeLines="50" w:after="120" w:line="357" w:lineRule="exact"/>
        <w:ind w:leftChars="50" w:left="105" w:rightChars="50" w:right="105" w:firstLineChars="200" w:firstLine="480"/>
        <w:rPr>
          <w:rFonts w:ascii="Times New Roman" w:eastAsia="宋体" w:hAnsi="Times New Roman" w:cs="Times New Roman"/>
          <w:color w:val="000000"/>
          <w:sz w:val="24"/>
        </w:rPr>
      </w:pPr>
    </w:p>
    <w:p w:rsidR="00C22546" w:rsidRPr="00C22546" w:rsidRDefault="00C22546" w:rsidP="00C22546">
      <w:pPr>
        <w:spacing w:beforeLines="50" w:after="120" w:line="357" w:lineRule="exact"/>
        <w:ind w:leftChars="50" w:left="105" w:rightChars="50" w:right="105" w:firstLineChars="200" w:firstLine="480"/>
        <w:rPr>
          <w:rFonts w:ascii="Times New Roman" w:eastAsia="宋体" w:hAnsi="Times New Roman" w:cs="Times New Roman"/>
          <w:color w:val="000000"/>
          <w:sz w:val="24"/>
        </w:rPr>
      </w:pPr>
    </w:p>
    <w:p w:rsidR="00C22546" w:rsidRPr="00C22546" w:rsidRDefault="00C22546" w:rsidP="00C22546">
      <w:pPr>
        <w:spacing w:beforeLines="50" w:after="120" w:line="357" w:lineRule="exact"/>
        <w:ind w:leftChars="50" w:left="105" w:rightChars="50" w:right="105" w:firstLineChars="200" w:firstLine="480"/>
        <w:rPr>
          <w:rFonts w:ascii="Times New Roman" w:eastAsia="宋体" w:hAnsi="Times New Roman" w:cs="Times New Roman"/>
          <w:color w:val="000000"/>
          <w:sz w:val="24"/>
        </w:rPr>
      </w:pPr>
    </w:p>
    <w:p w:rsidR="00C22546" w:rsidRPr="00C22546" w:rsidRDefault="00C22546" w:rsidP="00C22546">
      <w:pPr>
        <w:spacing w:beforeLines="50" w:after="120" w:line="357" w:lineRule="exact"/>
        <w:ind w:leftChars="50" w:left="105" w:rightChars="50" w:right="105" w:firstLineChars="200" w:firstLine="480"/>
        <w:rPr>
          <w:rFonts w:ascii="Times New Roman" w:eastAsia="宋体" w:hAnsi="Times New Roman" w:cs="Times New Roman"/>
          <w:color w:val="000000"/>
          <w:sz w:val="24"/>
        </w:rPr>
      </w:pPr>
    </w:p>
    <w:p w:rsidR="00C22546" w:rsidRPr="00C22546" w:rsidRDefault="00C22546" w:rsidP="00C22546">
      <w:pPr>
        <w:spacing w:beforeLines="50" w:after="120" w:line="357" w:lineRule="exact"/>
        <w:ind w:leftChars="50" w:left="105" w:rightChars="50" w:right="105" w:firstLineChars="200" w:firstLine="480"/>
        <w:rPr>
          <w:rFonts w:ascii="Times New Roman" w:eastAsia="宋体" w:hAnsi="Times New Roman" w:cs="Times New Roman"/>
          <w:color w:val="000000"/>
          <w:sz w:val="24"/>
        </w:rPr>
      </w:pPr>
    </w:p>
    <w:p w:rsidR="00C22546" w:rsidRPr="00C22546" w:rsidRDefault="00C22546" w:rsidP="00C22546">
      <w:pPr>
        <w:spacing w:beforeLines="50" w:after="120" w:line="357" w:lineRule="exact"/>
        <w:ind w:leftChars="50" w:left="105" w:rightChars="50" w:right="105" w:firstLineChars="200" w:firstLine="480"/>
        <w:rPr>
          <w:rFonts w:ascii="Times New Roman" w:eastAsia="宋体" w:hAnsi="Times New Roman" w:cs="Times New Roman"/>
          <w:color w:val="000000"/>
          <w:sz w:val="24"/>
        </w:rPr>
      </w:pPr>
    </w:p>
    <w:p w:rsidR="00C22546" w:rsidRPr="00C22546" w:rsidRDefault="00C22546" w:rsidP="00C22546">
      <w:pPr>
        <w:spacing w:beforeLines="50" w:after="120" w:line="357" w:lineRule="exact"/>
        <w:ind w:leftChars="50" w:left="105" w:rightChars="50" w:right="105" w:firstLineChars="200" w:firstLine="480"/>
        <w:rPr>
          <w:rFonts w:ascii="Times New Roman" w:eastAsia="宋体" w:hAnsi="Times New Roman" w:cs="Times New Roman"/>
          <w:color w:val="000000"/>
          <w:sz w:val="24"/>
        </w:rPr>
      </w:pPr>
    </w:p>
    <w:p w:rsidR="00C22546" w:rsidRPr="00C22546" w:rsidRDefault="00C22546" w:rsidP="00C22546">
      <w:pPr>
        <w:spacing w:beforeLines="50" w:after="120" w:line="357" w:lineRule="exact"/>
        <w:ind w:rightChars="50" w:right="105"/>
        <w:rPr>
          <w:rFonts w:ascii="Times New Roman" w:eastAsia="宋体" w:hAnsi="Times New Roman" w:cs="Times New Roman"/>
          <w:color w:val="000000"/>
          <w:sz w:val="24"/>
        </w:rPr>
      </w:pPr>
    </w:p>
    <w:p w:rsidR="00C22546" w:rsidRPr="00C22546" w:rsidRDefault="00C22546" w:rsidP="00C22546">
      <w:pPr>
        <w:spacing w:beforeLines="50" w:after="120" w:line="357" w:lineRule="exact"/>
        <w:ind w:leftChars="50" w:left="105" w:rightChars="50" w:right="105" w:firstLineChars="200" w:firstLine="480"/>
        <w:rPr>
          <w:rFonts w:ascii="Times New Roman" w:eastAsia="宋体" w:hAnsi="Times New Roman" w:cs="Times New Roman"/>
          <w:color w:val="000000"/>
          <w:sz w:val="24"/>
        </w:rPr>
      </w:pPr>
    </w:p>
    <w:p w:rsidR="00C22546" w:rsidRPr="00C22546" w:rsidRDefault="00C22546" w:rsidP="00C22546">
      <w:pPr>
        <w:spacing w:beforeLines="50" w:after="120" w:line="357" w:lineRule="exact"/>
        <w:ind w:leftChars="50" w:left="105" w:rightChars="50" w:right="105" w:firstLineChars="200" w:firstLine="480"/>
        <w:rPr>
          <w:rFonts w:ascii="Times New Roman" w:eastAsia="宋体" w:hAnsi="Times New Roman" w:cs="Times New Roman"/>
          <w:color w:val="000000"/>
          <w:sz w:val="24"/>
        </w:rPr>
      </w:pPr>
    </w:p>
    <w:p w:rsidR="00C22546" w:rsidRPr="00C22546" w:rsidRDefault="00C22546" w:rsidP="00C22546">
      <w:pPr>
        <w:spacing w:beforeLines="50" w:after="120" w:line="357" w:lineRule="exact"/>
        <w:ind w:leftChars="50" w:left="105" w:rightChars="50" w:right="105" w:firstLineChars="200" w:firstLine="480"/>
        <w:rPr>
          <w:rFonts w:ascii="Times New Roman" w:eastAsia="宋体" w:hAnsi="Times New Roman" w:cs="Times New Roman"/>
          <w:color w:val="000000"/>
          <w:sz w:val="24"/>
        </w:rPr>
      </w:pPr>
    </w:p>
    <w:p w:rsidR="00C22546" w:rsidRPr="00C22546" w:rsidRDefault="00C22546" w:rsidP="00C22546">
      <w:pPr>
        <w:spacing w:beforeLines="50" w:after="120" w:line="357" w:lineRule="exact"/>
        <w:ind w:leftChars="50" w:left="105" w:rightChars="50" w:right="105" w:firstLineChars="200" w:firstLine="480"/>
        <w:rPr>
          <w:rFonts w:ascii="Times New Roman" w:eastAsia="宋体" w:hAnsi="Times New Roman" w:cs="Times New Roman"/>
          <w:color w:val="000000"/>
          <w:sz w:val="24"/>
        </w:rPr>
      </w:pPr>
    </w:p>
    <w:p w:rsidR="00C22546" w:rsidRDefault="00C22546" w:rsidP="00C22546">
      <w:pPr>
        <w:spacing w:beforeLines="50" w:after="120" w:line="357" w:lineRule="exact"/>
        <w:ind w:leftChars="50" w:left="105" w:rightChars="50" w:right="105" w:firstLineChars="8" w:firstLine="22"/>
        <w:jc w:val="center"/>
        <w:rPr>
          <w:rFonts w:ascii="宋体" w:eastAsia="宋体" w:hAnsi="宋体" w:cs="Times New Roman" w:hint="eastAsia"/>
          <w:color w:val="000000"/>
          <w:sz w:val="27"/>
        </w:rPr>
      </w:pPr>
      <w:r w:rsidRPr="00C22546">
        <w:rPr>
          <w:rFonts w:ascii="宋体" w:eastAsia="宋体" w:hAnsi="宋体" w:cs="Times New Roman" w:hint="eastAsia"/>
          <w:color w:val="000000"/>
          <w:sz w:val="27"/>
        </w:rPr>
        <w:t>20XX年X月X日</w:t>
      </w:r>
    </w:p>
    <w:p w:rsidR="00C22546" w:rsidRPr="00C22546" w:rsidRDefault="00C22546" w:rsidP="00C22546">
      <w:pPr>
        <w:spacing w:beforeLines="50" w:after="120" w:line="357" w:lineRule="exact"/>
        <w:ind w:leftChars="50" w:left="105" w:rightChars="50" w:right="105" w:firstLineChars="8" w:firstLine="22"/>
        <w:jc w:val="center"/>
        <w:rPr>
          <w:rFonts w:ascii="宋体" w:eastAsia="宋体" w:hAnsi="宋体" w:cs="Times New Roman"/>
          <w:color w:val="000000"/>
          <w:sz w:val="27"/>
        </w:rPr>
      </w:pPr>
    </w:p>
    <w:p w:rsidR="00C22546" w:rsidRPr="00C22546" w:rsidRDefault="00C22546" w:rsidP="00C22546">
      <w:pPr>
        <w:spacing w:beforeLines="50" w:after="120" w:line="324" w:lineRule="auto"/>
        <w:ind w:leftChars="50" w:left="105" w:rightChars="50" w:right="105" w:firstLineChars="9" w:firstLine="22"/>
        <w:jc w:val="center"/>
        <w:rPr>
          <w:rFonts w:ascii="宋体" w:eastAsia="宋体" w:hAnsi="宋体" w:cs="仿宋"/>
          <w:b/>
          <w:bCs/>
          <w:color w:val="000000"/>
          <w:sz w:val="24"/>
          <w:szCs w:val="24"/>
        </w:rPr>
      </w:pPr>
      <w:r w:rsidRPr="00C22546">
        <w:rPr>
          <w:rFonts w:ascii="宋体" w:eastAsia="宋体" w:hAnsi="宋体" w:cs="仿宋" w:hint="eastAsia"/>
          <w:b/>
          <w:bCs/>
          <w:color w:val="000000"/>
          <w:sz w:val="24"/>
          <w:szCs w:val="24"/>
        </w:rPr>
        <w:lastRenderedPageBreak/>
        <w:t>浙江大学教学实习基地共建协议书（海洋学院）</w:t>
      </w:r>
    </w:p>
    <w:p w:rsidR="00C22546" w:rsidRPr="00C22546" w:rsidRDefault="00C22546" w:rsidP="00C22546">
      <w:pPr>
        <w:spacing w:beforeLines="50" w:after="120" w:line="324" w:lineRule="auto"/>
        <w:ind w:leftChars="50" w:left="105" w:rightChars="50" w:right="105" w:firstLineChars="200" w:firstLine="420"/>
        <w:rPr>
          <w:rFonts w:ascii="仿宋" w:eastAsia="仿宋" w:hAnsi="仿宋" w:cs="仿宋"/>
          <w:color w:val="000000"/>
          <w:szCs w:val="21"/>
        </w:rPr>
      </w:pP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甲方：浙江大学海洋学院</w:t>
      </w: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乙方：</w:t>
      </w: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为推进人才培养模式改革，培养和提高大学生的工程实践能力和创新精神，探索校企合作的新途径、新模式和新内涵，共同培养造就复合型的工程创新人才，帮助大学生加深对社会的了解，为培养德智体全面发展的现代化建设人才奠定基础，甲乙双方本着诚信合作、资源共享、优势互补、共赢未来的原则，在平等自愿、协商一致的基础上，就共建教学实习基地的有关合作事项达成以下协议。</w:t>
      </w:r>
    </w:p>
    <w:p w:rsidR="00C22546" w:rsidRPr="00C22546" w:rsidRDefault="00C22546" w:rsidP="00C22546">
      <w:pPr>
        <w:spacing w:beforeLines="2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一、 教学实习基地共建的基本原则</w:t>
      </w: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1.双方一致同意本着互利合作、相互支持的原则，在乙方共同建设大学生校外教学实习基地，并共同积极拓展合作的规模和领域。</w:t>
      </w: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2.乙方为甲方学生提供专业实习场所，提供与乙方人员一致的食宿保障，收取与乙方人员同标准的食宿费用。</w:t>
      </w: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3.乙方愿意接收甲方学生进行实践、实习（以下称“实习”）， 乙方根据科研试验任务情况，每年安排若干期实践教学活动，期数和每期实习时间长度由双方协商后确定。</w:t>
      </w: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4.甲方选派责任心强、工作经验丰富的教师带队，负责学生在实习期间的管理工作；学生实习计划和相应的管理制度由甲、乙双方共同商定。实习结束时，双方组成考核小组对学生实习情况进行考核提出评价意见。</w:t>
      </w: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5.双方可依托共建基地互聘专家担任顾问或兼职人员，开展讲座、授课、技术指导、技术咨询等合作。</w:t>
      </w: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6.双方应加强联系，指定专门部门和专人作为共建合作的协调机构和联络人。</w:t>
      </w:r>
    </w:p>
    <w:p w:rsidR="00C22546" w:rsidRPr="00C22546" w:rsidRDefault="00C22546" w:rsidP="00C22546">
      <w:pPr>
        <w:spacing w:beforeLines="2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二、 教学实习基地的共建内容</w:t>
      </w: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1.甲方学生实习地点为乙方办公场所或乙方承担工程的实施地，如要派遣甲方学生赴乙方办公场所之外的地方进行实习，乙方应安排学生领队或教员陪同，以保障甲方学生安全。</w:t>
      </w:r>
    </w:p>
    <w:p w:rsidR="00C22546" w:rsidRPr="00C22546" w:rsidRDefault="00C22546" w:rsidP="00C22546">
      <w:pPr>
        <w:spacing w:beforeLines="2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lastRenderedPageBreak/>
        <w:t>2.实习学生的人数由双方协商，视当年乙方提出并经双方讨论审核后确定。</w:t>
      </w:r>
    </w:p>
    <w:p w:rsidR="00C22546" w:rsidRPr="00C22546" w:rsidRDefault="00C22546" w:rsidP="00C22546">
      <w:pPr>
        <w:spacing w:beforeLines="2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3.甲方在乙方设立挂牌教学实习基地。</w:t>
      </w:r>
    </w:p>
    <w:p w:rsidR="00C22546" w:rsidRPr="00C22546" w:rsidRDefault="00C22546" w:rsidP="00C22546">
      <w:pPr>
        <w:spacing w:beforeLines="2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三、 甲方的责任、权利与义务</w:t>
      </w: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1.成立实习指导小组，落实校内指导教师，对乙方推荐的兼职教师人选进行资格校核，选拔指导教师和乙方指导教师组成导师组，安排实习期间的讲课、参观、实践等方面的内容，掌握学生的实习进度，检查学生的实习作业，考核学生的实习效果。</w:t>
      </w: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2.对学生加强安全和保密教育，教育学生遵守乙方各项规章制度，爱护仪器设备，尊重乙方人员，督促实习学生在实习结束时，归还属于乙方的技术资料和工具，遵守乙方保密规定，实习结束时接受保密审查。</w:t>
      </w: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3.与乙方共同制定安全预案，建立定时汇报和应急处理机制，随队指导教师为学生安全的第一责任人。甲方负责落实为参加实习的学生购买商业人身意外保险。</w:t>
      </w: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4.对学生在实习期间中途无故离开乙方实习地点，甲方在得到乙方通知后应及时进行教育，并根据有关规定给予相应处分。无特殊理由，甲方在本协议有效期内不能随意终止被选派学生的实习。</w:t>
      </w: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5.在政策许可范围内及合适时机选聘乙方工程专家作为甲方的兼职教师，并开设有关课程或专题讲座。</w:t>
      </w:r>
    </w:p>
    <w:p w:rsidR="00C22546" w:rsidRPr="00C22546" w:rsidRDefault="00C22546" w:rsidP="00C22546">
      <w:pPr>
        <w:spacing w:beforeLines="2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6.按乙方人事政策及条件鼓励毕业生到乙方就业，支持乙方的人才和智力引进。</w:t>
      </w: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7.在能力许可范围内，组织力量帮助乙方解决科研、技术、管理等工作中遇到的困难和问题，为乙方提供技术支持；为乙方人员进修、培训等提供方便。具体事项由双方另行协商确定。</w:t>
      </w: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8.在实践教学对外宣传和总结材料中在遵守保密规定的前提下引用乙方的单位名称。</w:t>
      </w:r>
    </w:p>
    <w:p w:rsidR="00C22546" w:rsidRPr="00C22546" w:rsidRDefault="00C22546" w:rsidP="00C22546">
      <w:pPr>
        <w:spacing w:beforeLines="2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9.积极与乙方沟通信息，及时处理教学实习基地共建过程中的有关问题。</w:t>
      </w:r>
    </w:p>
    <w:p w:rsidR="00C22546" w:rsidRPr="00C22546" w:rsidRDefault="00C22546" w:rsidP="00C22546">
      <w:pPr>
        <w:spacing w:beforeLines="2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四、 乙方的责任、权利与义务</w:t>
      </w: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1.为甲方学生提供实习期间必要的生活条件和完成实习计划必需的设备、工具、资料、实验条件和学习研究场所，具体事宜由双方协商确定。</w:t>
      </w: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2.成立实习指导小组和学员队，落实指导教员和学员队领导骨干，联合甲方指导老师组成指导教师队伍，选派具有相当水平的高级工程师（或资深工程师）担任甲方学生的实习导师，和甲方指导教师组成导师组，共同指导学生实习实训。</w:t>
      </w: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3.负责对甲方学生进行人身安全教育，使学生掌握相关安全常识及安全规定，防</w:t>
      </w:r>
      <w:r w:rsidRPr="00C22546">
        <w:rPr>
          <w:rFonts w:ascii="宋体" w:eastAsia="宋体" w:hAnsi="宋体" w:cs="仿宋" w:hint="eastAsia"/>
          <w:color w:val="000000"/>
          <w:sz w:val="24"/>
          <w:szCs w:val="24"/>
        </w:rPr>
        <w:lastRenderedPageBreak/>
        <w:t>止因不符合安全教育规定而造成的学生人身或设备事故的发生。不安排超越学生年龄体力和专业知识以及承受能力的工作，预防危险事故的发生。如果因乙方履行安全教育职责不到位导致实习学生人身损害的，乙方应承担相应责任。</w:t>
      </w: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4.负责对甲方学生进行技术保密教育和审查，防止学生泄露国家机密和乙方商业秘密。</w:t>
      </w: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5.负责甲方学生在乙方实习期间的课程安排，检查、督促实习课程的进展情况，与甲方共同制定考核要求，共同对学生在企业实习的培养质量进行评价，配合甲方对学生实习情况进行鉴定。</w:t>
      </w: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6.当甲方学生出现意外事故时，在第一时间内通知甲方，并协助甲方处理好相关事宜。对在乙方实习期间违纪的学生，经教育无效或影响乙方工作等，乙方有权停止其实习活动。</w:t>
      </w: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7.未经甲方同意，乙方不得将甲方选派的实习学生安排到其他企业、其他地点实习。</w:t>
      </w: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8.组织高级职称以上的技术人员和高级管理人员到甲方担任兼职教师，开设甲方要求的有关课程或讲座。</w:t>
      </w:r>
    </w:p>
    <w:p w:rsidR="00C22546" w:rsidRPr="00C22546" w:rsidRDefault="00C22546" w:rsidP="00C22546">
      <w:pPr>
        <w:spacing w:beforeLines="2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9.积极与甲方沟通信息，及时处理基地共建过程中的有关问题。</w:t>
      </w:r>
    </w:p>
    <w:p w:rsidR="00C22546" w:rsidRPr="00C22546" w:rsidRDefault="00C22546" w:rsidP="00C22546">
      <w:pPr>
        <w:spacing w:beforeLines="2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10.积极配合和支持甲方实施“卓越工程师教育培养计划”专业的相关需求。</w:t>
      </w:r>
    </w:p>
    <w:p w:rsidR="00C22546" w:rsidRPr="00C22546" w:rsidRDefault="00C22546" w:rsidP="00C22546">
      <w:pPr>
        <w:spacing w:beforeLines="2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五、 协议的期限</w:t>
      </w:r>
    </w:p>
    <w:p w:rsidR="00C22546" w:rsidRPr="00C22546" w:rsidRDefault="00C22546" w:rsidP="00C22546">
      <w:pPr>
        <w:spacing w:beforeLines="2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1.本协议期限始于___年___月___日,终止于___年___月___日。</w:t>
      </w: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2.在本协议合作期限内，如果任何一方需要对本协议的内容进行修订，须事先取得对方的同意。经协商双方达成一致意见后，可以对本协议的内容进行修订，修订后的内容与本协议内容相冲突的，以修订后的协议为准。</w:t>
      </w: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3.本协议合作期限届满前 30 日内，如果一方没有收到另一方继续合作的通知，协议在合作期限届满日自动终止。</w:t>
      </w: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4.在本协议合作期限内，甲、乙双方均有权提前 30 日以书面通知的形式解除本协议。</w:t>
      </w: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5.本协议到期终止或提前解除，双方尚未履行的义务终止履行，已经履行的继续有效。</w:t>
      </w:r>
    </w:p>
    <w:p w:rsidR="00C22546" w:rsidRPr="00C22546" w:rsidRDefault="00C22546" w:rsidP="00C22546">
      <w:pPr>
        <w:spacing w:beforeLines="2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六、 其他</w:t>
      </w:r>
    </w:p>
    <w:p w:rsidR="00C22546" w:rsidRPr="00C22546" w:rsidRDefault="00C22546" w:rsidP="00C22546">
      <w:pPr>
        <w:spacing w:beforeLines="2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1.未尽事宜，双方协商解决。协商不成，任何一方有权提起诉讼。</w:t>
      </w: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lastRenderedPageBreak/>
        <w:t>2.本协议一式二份，双方各持一份，经双方授权代表共同签字盖章后生效。如需延长。在本协议到期前三个月双方进行协商。</w:t>
      </w:r>
    </w:p>
    <w:p w:rsidR="00C22546" w:rsidRPr="00C22546" w:rsidRDefault="00C22546" w:rsidP="00C22546">
      <w:pPr>
        <w:tabs>
          <w:tab w:val="left" w:pos="5660"/>
        </w:tabs>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甲方：</w:t>
      </w:r>
      <w:r w:rsidRPr="00C22546">
        <w:rPr>
          <w:rFonts w:ascii="宋体" w:eastAsia="宋体" w:hAnsi="宋体" w:cs="仿宋" w:hint="eastAsia"/>
          <w:color w:val="000000"/>
          <w:sz w:val="24"/>
          <w:szCs w:val="24"/>
        </w:rPr>
        <w:tab/>
        <w:t>乙方：</w:t>
      </w:r>
    </w:p>
    <w:p w:rsidR="00C22546" w:rsidRPr="00C22546" w:rsidRDefault="00C22546" w:rsidP="00C22546">
      <w:pPr>
        <w:tabs>
          <w:tab w:val="left" w:pos="5660"/>
        </w:tabs>
        <w:spacing w:beforeLines="50" w:line="324" w:lineRule="auto"/>
        <w:ind w:leftChars="50" w:left="105" w:rightChars="50" w:right="105" w:firstLineChars="200" w:firstLine="480"/>
        <w:rPr>
          <w:rFonts w:ascii="宋体" w:eastAsia="宋体" w:hAnsi="宋体" w:cs="仿宋"/>
          <w:color w:val="000000"/>
          <w:sz w:val="24"/>
          <w:szCs w:val="24"/>
        </w:rPr>
      </w:pPr>
    </w:p>
    <w:p w:rsidR="00C22546" w:rsidRPr="00C22546" w:rsidRDefault="00C22546" w:rsidP="00C22546">
      <w:pPr>
        <w:tabs>
          <w:tab w:val="left" w:pos="5660"/>
        </w:tabs>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代表：</w:t>
      </w:r>
      <w:r w:rsidRPr="00C22546">
        <w:rPr>
          <w:rFonts w:ascii="宋体" w:eastAsia="宋体" w:hAnsi="宋体" w:cs="仿宋" w:hint="eastAsia"/>
          <w:color w:val="000000"/>
          <w:sz w:val="24"/>
          <w:szCs w:val="24"/>
        </w:rPr>
        <w:tab/>
        <w:t>代表：</w:t>
      </w: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p>
    <w:p w:rsidR="00C22546" w:rsidRPr="00C22546" w:rsidRDefault="00C22546" w:rsidP="00C22546">
      <w:pPr>
        <w:tabs>
          <w:tab w:val="left" w:pos="260"/>
          <w:tab w:val="left" w:pos="820"/>
          <w:tab w:val="left" w:pos="1380"/>
          <w:tab w:val="left" w:pos="6140"/>
          <w:tab w:val="left" w:pos="6700"/>
        </w:tabs>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 xml:space="preserve"> </w:t>
      </w:r>
      <w:r w:rsidRPr="00C22546">
        <w:rPr>
          <w:rFonts w:ascii="宋体" w:eastAsia="宋体" w:hAnsi="宋体" w:cs="仿宋"/>
          <w:color w:val="000000"/>
          <w:sz w:val="24"/>
          <w:szCs w:val="24"/>
        </w:rPr>
        <w:t xml:space="preserve">   </w:t>
      </w:r>
      <w:r w:rsidRPr="00C22546">
        <w:rPr>
          <w:rFonts w:ascii="宋体" w:eastAsia="宋体" w:hAnsi="宋体" w:cs="仿宋" w:hint="eastAsia"/>
          <w:color w:val="000000"/>
          <w:sz w:val="24"/>
          <w:szCs w:val="24"/>
        </w:rPr>
        <w:t xml:space="preserve"> 年  </w:t>
      </w:r>
      <w:r w:rsidRPr="00C22546">
        <w:rPr>
          <w:rFonts w:ascii="宋体" w:eastAsia="宋体" w:hAnsi="宋体" w:cs="仿宋"/>
          <w:color w:val="000000"/>
          <w:sz w:val="24"/>
          <w:szCs w:val="24"/>
        </w:rPr>
        <w:t xml:space="preserve"> </w:t>
      </w:r>
      <w:r w:rsidRPr="00C22546">
        <w:rPr>
          <w:rFonts w:ascii="宋体" w:eastAsia="宋体" w:hAnsi="宋体" w:cs="仿宋" w:hint="eastAsia"/>
          <w:color w:val="000000"/>
          <w:sz w:val="24"/>
          <w:szCs w:val="24"/>
        </w:rPr>
        <w:t xml:space="preserve"> 月  </w:t>
      </w:r>
      <w:r w:rsidRPr="00C22546">
        <w:rPr>
          <w:rFonts w:ascii="宋体" w:eastAsia="宋体" w:hAnsi="宋体" w:cs="仿宋"/>
          <w:color w:val="000000"/>
          <w:sz w:val="24"/>
          <w:szCs w:val="24"/>
        </w:rPr>
        <w:t xml:space="preserve"> </w:t>
      </w:r>
      <w:r w:rsidRPr="00C22546">
        <w:rPr>
          <w:rFonts w:ascii="宋体" w:eastAsia="宋体" w:hAnsi="宋体" w:cs="仿宋" w:hint="eastAsia"/>
          <w:color w:val="000000"/>
          <w:sz w:val="24"/>
          <w:szCs w:val="24"/>
        </w:rPr>
        <w:t xml:space="preserve"> 日                              </w:t>
      </w:r>
      <w:r w:rsidRPr="00C22546">
        <w:rPr>
          <w:rFonts w:ascii="宋体" w:eastAsia="宋体" w:hAnsi="宋体" w:cs="仿宋"/>
          <w:color w:val="000000"/>
          <w:sz w:val="24"/>
          <w:szCs w:val="24"/>
        </w:rPr>
        <w:t xml:space="preserve"> </w:t>
      </w:r>
      <w:r w:rsidRPr="00C22546">
        <w:rPr>
          <w:rFonts w:ascii="宋体" w:eastAsia="宋体" w:hAnsi="宋体" w:cs="仿宋" w:hint="eastAsia"/>
          <w:color w:val="000000"/>
          <w:sz w:val="24"/>
          <w:szCs w:val="24"/>
        </w:rPr>
        <w:t xml:space="preserve">年   </w:t>
      </w:r>
      <w:r w:rsidRPr="00C22546">
        <w:rPr>
          <w:rFonts w:ascii="宋体" w:eastAsia="宋体" w:hAnsi="宋体" w:cs="仿宋"/>
          <w:color w:val="000000"/>
          <w:sz w:val="24"/>
          <w:szCs w:val="24"/>
        </w:rPr>
        <w:t xml:space="preserve"> </w:t>
      </w:r>
      <w:r w:rsidRPr="00C22546">
        <w:rPr>
          <w:rFonts w:ascii="宋体" w:eastAsia="宋体" w:hAnsi="宋体" w:cs="仿宋" w:hint="eastAsia"/>
          <w:color w:val="000000"/>
          <w:sz w:val="24"/>
          <w:szCs w:val="24"/>
        </w:rPr>
        <w:t xml:space="preserve"> 月 </w:t>
      </w:r>
      <w:r w:rsidRPr="00C22546">
        <w:rPr>
          <w:rFonts w:ascii="宋体" w:eastAsia="宋体" w:hAnsi="宋体" w:cs="仿宋"/>
          <w:color w:val="000000"/>
          <w:sz w:val="24"/>
          <w:szCs w:val="24"/>
        </w:rPr>
        <w:t xml:space="preserve"> </w:t>
      </w:r>
      <w:r w:rsidRPr="00C22546">
        <w:rPr>
          <w:rFonts w:ascii="宋体" w:eastAsia="宋体" w:hAnsi="宋体" w:cs="仿宋" w:hint="eastAsia"/>
          <w:color w:val="000000"/>
          <w:sz w:val="24"/>
          <w:szCs w:val="24"/>
        </w:rPr>
        <w:t xml:space="preserve"> 日</w:t>
      </w:r>
    </w:p>
    <w:p w:rsidR="00C22546" w:rsidRPr="00C22546" w:rsidRDefault="00C22546" w:rsidP="00C22546">
      <w:pPr>
        <w:tabs>
          <w:tab w:val="left" w:pos="260"/>
          <w:tab w:val="left" w:pos="820"/>
          <w:tab w:val="left" w:pos="1380"/>
          <w:tab w:val="left" w:pos="6140"/>
          <w:tab w:val="left" w:pos="6700"/>
        </w:tabs>
        <w:spacing w:beforeLines="50" w:line="324" w:lineRule="auto"/>
        <w:ind w:leftChars="50" w:left="105" w:rightChars="50" w:right="105" w:firstLineChars="200" w:firstLine="480"/>
        <w:rPr>
          <w:rFonts w:ascii="宋体" w:eastAsia="宋体" w:hAnsi="宋体" w:cs="仿宋"/>
          <w:color w:val="000000"/>
          <w:sz w:val="24"/>
          <w:szCs w:val="24"/>
        </w:rPr>
      </w:pPr>
    </w:p>
    <w:p w:rsidR="00C22546" w:rsidRPr="00C22546" w:rsidRDefault="00C22546" w:rsidP="00C22546">
      <w:pPr>
        <w:spacing w:beforeLines="20" w:line="324" w:lineRule="auto"/>
        <w:ind w:firstLineChars="200" w:firstLine="482"/>
        <w:jc w:val="right"/>
        <w:rPr>
          <w:rFonts w:ascii="宋体" w:eastAsia="宋体" w:hAnsi="宋体" w:cs="黑体"/>
          <w:b/>
          <w:sz w:val="24"/>
        </w:rPr>
      </w:pPr>
      <w:r w:rsidRPr="00C22546">
        <w:rPr>
          <w:rFonts w:ascii="宋体" w:eastAsia="宋体" w:hAnsi="宋体" w:cs="黑体" w:hint="eastAsia"/>
          <w:b/>
          <w:sz w:val="24"/>
        </w:rPr>
        <w:t>海洋学院教学管理部</w:t>
      </w:r>
    </w:p>
    <w:p w:rsidR="00C22546" w:rsidRPr="00C22546" w:rsidRDefault="00C22546" w:rsidP="00C22546">
      <w:pPr>
        <w:spacing w:beforeLines="20" w:line="324" w:lineRule="auto"/>
        <w:ind w:firstLineChars="200" w:firstLine="482"/>
        <w:jc w:val="right"/>
        <w:rPr>
          <w:rFonts w:ascii="宋体" w:eastAsia="宋体" w:hAnsi="宋体" w:cs="黑体"/>
          <w:b/>
          <w:sz w:val="24"/>
        </w:rPr>
      </w:pPr>
      <w:r w:rsidRPr="00C22546">
        <w:rPr>
          <w:rFonts w:ascii="宋体" w:eastAsia="宋体" w:hAnsi="宋体" w:cs="黑体" w:hint="eastAsia"/>
          <w:b/>
          <w:sz w:val="24"/>
        </w:rPr>
        <w:t>2</w:t>
      </w:r>
      <w:r w:rsidRPr="00C22546">
        <w:rPr>
          <w:rFonts w:ascii="宋体" w:eastAsia="宋体" w:hAnsi="宋体" w:cs="黑体"/>
          <w:b/>
          <w:sz w:val="24"/>
        </w:rPr>
        <w:t>018</w:t>
      </w:r>
      <w:r w:rsidRPr="00C22546">
        <w:rPr>
          <w:rFonts w:ascii="宋体" w:eastAsia="宋体" w:hAnsi="宋体" w:cs="黑体" w:hint="eastAsia"/>
          <w:b/>
          <w:sz w:val="24"/>
        </w:rPr>
        <w:t>年3月</w:t>
      </w:r>
    </w:p>
    <w:p w:rsidR="00C22546" w:rsidRPr="00C22546" w:rsidRDefault="00C22546" w:rsidP="00C22546">
      <w:pPr>
        <w:spacing w:beforeLines="20" w:line="324" w:lineRule="auto"/>
        <w:ind w:firstLineChars="200" w:firstLine="482"/>
        <w:jc w:val="right"/>
        <w:rPr>
          <w:rFonts w:ascii="宋体" w:eastAsia="宋体" w:hAnsi="宋体" w:cs="黑体"/>
          <w:b/>
          <w:sz w:val="24"/>
        </w:rPr>
      </w:pPr>
    </w:p>
    <w:p w:rsidR="00C22546" w:rsidRPr="00C22546" w:rsidRDefault="00C22546" w:rsidP="00C22546">
      <w:pPr>
        <w:tabs>
          <w:tab w:val="left" w:pos="260"/>
          <w:tab w:val="left" w:pos="820"/>
          <w:tab w:val="left" w:pos="1380"/>
          <w:tab w:val="left" w:pos="6140"/>
          <w:tab w:val="left" w:pos="6700"/>
        </w:tabs>
        <w:spacing w:beforeLines="50" w:line="324" w:lineRule="auto"/>
        <w:ind w:leftChars="50" w:left="105" w:rightChars="50" w:right="105" w:firstLineChars="200" w:firstLine="480"/>
        <w:rPr>
          <w:rFonts w:ascii="宋体" w:eastAsia="宋体" w:hAnsi="宋体" w:cs="仿宋"/>
          <w:color w:val="000000"/>
          <w:sz w:val="24"/>
          <w:szCs w:val="24"/>
        </w:rPr>
        <w:sectPr w:rsidR="00C22546" w:rsidRPr="00C22546">
          <w:footerReference w:type="default" r:id="rId5"/>
          <w:pgSz w:w="11900" w:h="16838"/>
          <w:pgMar w:top="1418" w:right="1440" w:bottom="1418" w:left="1440" w:header="0" w:footer="992" w:gutter="0"/>
          <w:cols w:space="720" w:equalWidth="0">
            <w:col w:w="9026"/>
          </w:cols>
          <w:docGrid w:linePitch="360"/>
        </w:sectPr>
      </w:pPr>
      <w:r w:rsidRPr="00C22546">
        <w:rPr>
          <w:rFonts w:ascii="宋体" w:eastAsia="宋体" w:hAnsi="宋体" w:cs="仿宋" w:hint="eastAsia"/>
          <w:color w:val="000000"/>
          <w:sz w:val="24"/>
          <w:szCs w:val="24"/>
        </w:rPr>
        <w:t xml:space="preserve"> </w:t>
      </w:r>
    </w:p>
    <w:p w:rsidR="00C22546" w:rsidRPr="00C22546" w:rsidRDefault="00C22546" w:rsidP="00C22546">
      <w:pPr>
        <w:spacing w:beforeLines="50" w:line="324" w:lineRule="auto"/>
        <w:ind w:leftChars="50" w:left="105" w:rightChars="50" w:right="105" w:firstLineChars="200" w:firstLine="480"/>
        <w:rPr>
          <w:rFonts w:ascii="Calibri" w:eastAsia="宋体" w:hAnsi="Calibri" w:cs="Times New Roman"/>
          <w:sz w:val="24"/>
        </w:rPr>
      </w:pPr>
    </w:p>
    <w:p w:rsidR="00C22546" w:rsidRPr="00C22546" w:rsidRDefault="00C22546" w:rsidP="00C22546">
      <w:pPr>
        <w:spacing w:beforeLines="50" w:line="324" w:lineRule="auto"/>
        <w:ind w:leftChars="50" w:left="105" w:rightChars="50" w:right="105" w:firstLineChars="200" w:firstLine="480"/>
        <w:rPr>
          <w:rFonts w:ascii="Calibri" w:eastAsia="宋体" w:hAnsi="Calibri" w:cs="Times New Roman"/>
          <w:sz w:val="24"/>
        </w:rPr>
      </w:pPr>
    </w:p>
    <w:p w:rsidR="00C22546" w:rsidRPr="00C22546" w:rsidRDefault="00C22546" w:rsidP="00C22546">
      <w:pPr>
        <w:keepNext/>
        <w:keepLines/>
        <w:spacing w:beforeLines="50" w:afterLines="50" w:line="376" w:lineRule="auto"/>
        <w:ind w:leftChars="50" w:left="105" w:rightChars="50" w:right="105" w:firstLineChars="200" w:firstLine="480"/>
        <w:jc w:val="center"/>
        <w:outlineLvl w:val="3"/>
        <w:rPr>
          <w:rFonts w:ascii="Calibri Light" w:eastAsia="黑体" w:hAnsi="Calibri Light" w:cs="Times New Roman"/>
          <w:bCs/>
          <w:sz w:val="24"/>
          <w:szCs w:val="28"/>
        </w:rPr>
      </w:pPr>
      <w:bookmarkStart w:id="4" w:name="_Toc5131"/>
      <w:r w:rsidRPr="00C22546">
        <w:rPr>
          <w:rFonts w:ascii="Calibri Light" w:eastAsia="黑体" w:hAnsi="Calibri Light" w:cs="Times New Roman" w:hint="eastAsia"/>
          <w:bCs/>
          <w:sz w:val="24"/>
          <w:szCs w:val="28"/>
        </w:rPr>
        <w:t>OC-KC08-f08</w:t>
      </w:r>
      <w:r w:rsidRPr="00C22546">
        <w:rPr>
          <w:rFonts w:ascii="Calibri Light" w:eastAsia="黑体" w:hAnsi="Calibri Light" w:cs="Times New Roman" w:hint="eastAsia"/>
          <w:bCs/>
          <w:sz w:val="24"/>
          <w:szCs w:val="28"/>
        </w:rPr>
        <w:t>：海洋学院</w:t>
      </w:r>
      <w:r w:rsidRPr="00C22546">
        <w:rPr>
          <w:rFonts w:ascii="Calibri Light" w:eastAsia="黑体" w:hAnsi="Calibri Light" w:cs="Times New Roman"/>
          <w:bCs/>
          <w:sz w:val="24"/>
          <w:szCs w:val="28"/>
        </w:rPr>
        <w:t>教学实习基地挂牌制作参照标准</w:t>
      </w:r>
      <w:bookmarkEnd w:id="4"/>
    </w:p>
    <w:p w:rsidR="00C22546" w:rsidRPr="00C22546" w:rsidRDefault="00C22546" w:rsidP="00C22546">
      <w:pPr>
        <w:spacing w:beforeLines="50" w:line="324" w:lineRule="auto"/>
        <w:ind w:leftChars="50" w:left="105" w:rightChars="50" w:right="105" w:firstLineChars="200" w:firstLine="480"/>
        <w:jc w:val="left"/>
        <w:rPr>
          <w:rFonts w:ascii="宋体" w:eastAsia="宋体" w:hAnsi="宋体" w:cs="仿宋"/>
          <w:b/>
          <w:bCs/>
          <w:color w:val="000000"/>
          <w:sz w:val="24"/>
          <w:szCs w:val="21"/>
        </w:rPr>
      </w:pPr>
      <w:r w:rsidRPr="00C22546">
        <w:rPr>
          <w:rFonts w:ascii="宋体" w:eastAsia="宋体" w:hAnsi="宋体" w:cs="仿宋" w:hint="eastAsia"/>
          <w:color w:val="000000"/>
          <w:sz w:val="24"/>
          <w:szCs w:val="21"/>
        </w:rPr>
        <w:t>学院（系）与教学实习基地共建单位签定合作协议后，教学实习基地可挂“浙江大学教学实习基地”牌匾，具体名称可由基地共建双方协商确定。</w:t>
      </w:r>
    </w:p>
    <w:p w:rsidR="00C22546" w:rsidRPr="00C22546" w:rsidRDefault="00C22546" w:rsidP="00C22546">
      <w:pPr>
        <w:spacing w:beforeLines="50" w:line="324" w:lineRule="auto"/>
        <w:ind w:leftChars="50" w:left="105" w:rightChars="50" w:right="105" w:firstLineChars="200" w:firstLine="480"/>
        <w:jc w:val="left"/>
        <w:rPr>
          <w:rFonts w:ascii="宋体" w:eastAsia="宋体" w:hAnsi="宋体" w:cs="仿宋"/>
          <w:color w:val="000000"/>
          <w:sz w:val="24"/>
          <w:szCs w:val="21"/>
        </w:rPr>
      </w:pPr>
      <w:r w:rsidRPr="00C22546">
        <w:rPr>
          <w:rFonts w:ascii="宋体" w:eastAsia="宋体" w:hAnsi="宋体" w:cs="仿宋" w:hint="eastAsia"/>
          <w:color w:val="000000"/>
          <w:sz w:val="24"/>
          <w:szCs w:val="21"/>
        </w:rPr>
        <w:t>教学实习基地牌匾规格一般为长 60--90cm,宽 40--60cm，式样可参照下图。</w:t>
      </w:r>
    </w:p>
    <w:p w:rsidR="00C22546" w:rsidRPr="00C22546" w:rsidRDefault="00C22546" w:rsidP="00C22546">
      <w:pPr>
        <w:spacing w:beforeLines="50" w:after="120" w:line="324" w:lineRule="auto"/>
        <w:ind w:rightChars="50" w:right="105"/>
        <w:rPr>
          <w:rFonts w:ascii="Calibri" w:eastAsia="宋体" w:hAnsi="Calibri" w:cs="Times New Roman"/>
          <w:color w:val="000000"/>
          <w:sz w:val="24"/>
        </w:rPr>
      </w:pPr>
      <w:r w:rsidRPr="00C22546">
        <w:rPr>
          <w:rFonts w:ascii="Calibri" w:eastAsia="宋体" w:hAnsi="Calibri" w:cs="Times New Roman"/>
          <w:noProof/>
          <w:color w:val="000000"/>
          <w:sz w:val="24"/>
        </w:rPr>
        <w:drawing>
          <wp:anchor distT="0" distB="0" distL="114300" distR="114300" simplePos="0" relativeHeight="251660288" behindDoc="0" locked="0" layoutInCell="1" allowOverlap="1">
            <wp:simplePos x="0" y="0"/>
            <wp:positionH relativeFrom="column">
              <wp:posOffset>523875</wp:posOffset>
            </wp:positionH>
            <wp:positionV relativeFrom="paragraph">
              <wp:posOffset>610870</wp:posOffset>
            </wp:positionV>
            <wp:extent cx="4572000" cy="3067050"/>
            <wp:effectExtent l="0" t="0" r="0" b="11430"/>
            <wp:wrapNone/>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7"/>
                    <pic:cNvPicPr>
                      <a:picLocks noChangeAspect="1" noChangeArrowheads="1"/>
                    </pic:cNvPicPr>
                  </pic:nvPicPr>
                  <pic:blipFill>
                    <a:blip r:embed="rId6" cstate="print"/>
                    <a:srcRect/>
                    <a:stretch>
                      <a:fillRect/>
                    </a:stretch>
                  </pic:blipFill>
                  <pic:spPr>
                    <a:xfrm>
                      <a:off x="0" y="0"/>
                      <a:ext cx="4572000" cy="3067050"/>
                    </a:xfrm>
                    <a:prstGeom prst="rect">
                      <a:avLst/>
                    </a:prstGeom>
                    <a:noFill/>
                    <a:ln w="9525">
                      <a:noFill/>
                      <a:miter lim="800000"/>
                      <a:headEnd/>
                      <a:tailEnd/>
                    </a:ln>
                  </pic:spPr>
                </pic:pic>
              </a:graphicData>
            </a:graphic>
          </wp:anchor>
        </w:drawing>
      </w:r>
    </w:p>
    <w:p w:rsidR="00C22546" w:rsidRPr="00C22546" w:rsidRDefault="00C22546" w:rsidP="00C22546">
      <w:pPr>
        <w:spacing w:beforeLines="50" w:after="120" w:line="324" w:lineRule="auto"/>
        <w:ind w:leftChars="50" w:left="105" w:rightChars="50" w:right="105" w:firstLineChars="200" w:firstLine="480"/>
        <w:rPr>
          <w:rFonts w:ascii="Calibri" w:eastAsia="宋体" w:hAnsi="Calibri" w:cs="Times New Roman"/>
          <w:color w:val="000000"/>
          <w:sz w:val="24"/>
        </w:rPr>
      </w:pPr>
    </w:p>
    <w:p w:rsidR="00C22546" w:rsidRPr="00C22546" w:rsidRDefault="00C22546" w:rsidP="00C22546">
      <w:pPr>
        <w:spacing w:beforeLines="50" w:after="120" w:line="324" w:lineRule="auto"/>
        <w:ind w:leftChars="50" w:left="105" w:rightChars="50" w:right="105" w:firstLineChars="200" w:firstLine="480"/>
        <w:rPr>
          <w:rFonts w:ascii="Calibri" w:eastAsia="宋体" w:hAnsi="Calibri" w:cs="Times New Roman"/>
          <w:color w:val="000000"/>
          <w:sz w:val="24"/>
        </w:rPr>
      </w:pPr>
    </w:p>
    <w:p w:rsidR="00C22546" w:rsidRPr="00C22546" w:rsidRDefault="00C22546" w:rsidP="00C22546">
      <w:pPr>
        <w:spacing w:beforeLines="50" w:after="120" w:line="324" w:lineRule="auto"/>
        <w:ind w:leftChars="50" w:left="105" w:rightChars="50" w:right="105" w:firstLineChars="200" w:firstLine="480"/>
        <w:rPr>
          <w:rFonts w:ascii="Calibri" w:eastAsia="宋体" w:hAnsi="Calibri" w:cs="Times New Roman"/>
          <w:color w:val="000000"/>
          <w:sz w:val="24"/>
        </w:rPr>
      </w:pPr>
    </w:p>
    <w:p w:rsidR="00C22546" w:rsidRPr="00C22546" w:rsidRDefault="00C22546" w:rsidP="00C22546">
      <w:pPr>
        <w:spacing w:beforeLines="50" w:after="120" w:line="324" w:lineRule="auto"/>
        <w:ind w:leftChars="50" w:left="105" w:rightChars="50" w:right="105" w:firstLineChars="200" w:firstLine="480"/>
        <w:rPr>
          <w:rFonts w:ascii="Calibri" w:eastAsia="宋体" w:hAnsi="Calibri" w:cs="Times New Roman"/>
          <w:color w:val="000000"/>
          <w:sz w:val="24"/>
        </w:rPr>
      </w:pPr>
    </w:p>
    <w:p w:rsidR="00C22546" w:rsidRPr="00C22546" w:rsidRDefault="00C22546" w:rsidP="00C22546">
      <w:pPr>
        <w:spacing w:beforeLines="50" w:after="120" w:line="324" w:lineRule="auto"/>
        <w:ind w:leftChars="50" w:left="105" w:rightChars="50" w:right="105" w:firstLineChars="200" w:firstLine="480"/>
        <w:rPr>
          <w:rFonts w:ascii="Calibri" w:eastAsia="宋体" w:hAnsi="Calibri" w:cs="Times New Roman"/>
          <w:color w:val="000000"/>
          <w:sz w:val="24"/>
        </w:rPr>
      </w:pPr>
    </w:p>
    <w:p w:rsidR="00C22546" w:rsidRPr="00C22546" w:rsidRDefault="00C22546" w:rsidP="00C22546">
      <w:pPr>
        <w:spacing w:beforeLines="50" w:after="120" w:line="324" w:lineRule="auto"/>
        <w:ind w:leftChars="50" w:left="105" w:rightChars="50" w:right="105" w:firstLineChars="200" w:firstLine="480"/>
        <w:rPr>
          <w:rFonts w:ascii="Calibri" w:eastAsia="宋体" w:hAnsi="Calibri" w:cs="Times New Roman"/>
          <w:color w:val="000000"/>
          <w:sz w:val="24"/>
        </w:rPr>
      </w:pPr>
    </w:p>
    <w:p w:rsidR="00C22546" w:rsidRPr="00C22546" w:rsidRDefault="00C22546" w:rsidP="00C22546">
      <w:pPr>
        <w:widowControl/>
        <w:spacing w:beforeLines="50" w:after="120" w:line="324" w:lineRule="auto"/>
        <w:ind w:rightChars="50" w:right="105"/>
        <w:jc w:val="left"/>
        <w:rPr>
          <w:rFonts w:ascii="Calibri" w:eastAsia="宋体" w:hAnsi="Calibri" w:cs="Times New Roman"/>
          <w:color w:val="000000"/>
          <w:sz w:val="24"/>
        </w:rPr>
      </w:pPr>
    </w:p>
    <w:p w:rsidR="00C22546" w:rsidRPr="00C22546" w:rsidRDefault="00C22546" w:rsidP="00C22546">
      <w:pPr>
        <w:widowControl/>
        <w:spacing w:beforeLines="50" w:after="120" w:line="324" w:lineRule="auto"/>
        <w:ind w:rightChars="50" w:right="105"/>
        <w:jc w:val="left"/>
        <w:rPr>
          <w:rFonts w:ascii="Calibri" w:eastAsia="宋体" w:hAnsi="Calibri" w:cs="Times New Roman"/>
          <w:color w:val="000000"/>
          <w:sz w:val="24"/>
        </w:rPr>
      </w:pPr>
    </w:p>
    <w:p w:rsidR="00C22546" w:rsidRPr="00C22546" w:rsidRDefault="00C22546" w:rsidP="00C22546">
      <w:pPr>
        <w:widowControl/>
        <w:spacing w:beforeLines="50" w:after="120" w:line="324" w:lineRule="auto"/>
        <w:ind w:rightChars="50" w:right="105"/>
        <w:jc w:val="left"/>
        <w:rPr>
          <w:rFonts w:ascii="Calibri" w:eastAsia="宋体" w:hAnsi="Calibri" w:cs="Times New Roman"/>
          <w:color w:val="000000"/>
          <w:sz w:val="24"/>
        </w:rPr>
      </w:pPr>
    </w:p>
    <w:p w:rsidR="00C22546" w:rsidRPr="00C22546" w:rsidRDefault="00C22546" w:rsidP="00C22546">
      <w:pPr>
        <w:widowControl/>
        <w:spacing w:beforeLines="50" w:after="120" w:line="324" w:lineRule="auto"/>
        <w:ind w:rightChars="50" w:right="105"/>
        <w:jc w:val="left"/>
        <w:rPr>
          <w:rFonts w:ascii="Calibri" w:eastAsia="宋体" w:hAnsi="Calibri" w:cs="Times New Roman"/>
          <w:color w:val="000000"/>
          <w:sz w:val="24"/>
        </w:rPr>
      </w:pPr>
    </w:p>
    <w:p w:rsidR="00C22546" w:rsidRPr="00C22546" w:rsidRDefault="00C22546" w:rsidP="00C22546">
      <w:pPr>
        <w:widowControl/>
        <w:spacing w:beforeLines="50" w:after="120" w:line="324" w:lineRule="auto"/>
        <w:ind w:rightChars="50" w:right="105"/>
        <w:jc w:val="left"/>
        <w:rPr>
          <w:rFonts w:ascii="Calibri" w:eastAsia="宋体" w:hAnsi="Calibri" w:cs="Times New Roman"/>
          <w:color w:val="000000"/>
          <w:sz w:val="24"/>
        </w:rPr>
      </w:pPr>
    </w:p>
    <w:p w:rsidR="00C22546" w:rsidRPr="00C22546" w:rsidRDefault="00C22546" w:rsidP="00C22546">
      <w:pPr>
        <w:widowControl/>
        <w:spacing w:beforeLines="50" w:after="120" w:line="324" w:lineRule="auto"/>
        <w:ind w:rightChars="50" w:right="105"/>
        <w:jc w:val="left"/>
        <w:rPr>
          <w:rFonts w:ascii="Calibri" w:eastAsia="宋体" w:hAnsi="Calibri" w:cs="Times New Roman"/>
          <w:color w:val="000000"/>
          <w:sz w:val="24"/>
        </w:rPr>
      </w:pPr>
    </w:p>
    <w:p w:rsidR="00C22546" w:rsidRPr="00C22546" w:rsidRDefault="00C22546" w:rsidP="00C22546">
      <w:pPr>
        <w:spacing w:beforeLines="20" w:line="324" w:lineRule="auto"/>
        <w:ind w:firstLineChars="200" w:firstLine="482"/>
        <w:jc w:val="right"/>
        <w:rPr>
          <w:rFonts w:ascii="宋体" w:eastAsia="宋体" w:hAnsi="宋体" w:cs="黑体"/>
          <w:b/>
          <w:sz w:val="24"/>
        </w:rPr>
      </w:pPr>
      <w:r w:rsidRPr="00C22546">
        <w:rPr>
          <w:rFonts w:ascii="宋体" w:eastAsia="宋体" w:hAnsi="宋体" w:cs="黑体" w:hint="eastAsia"/>
          <w:b/>
          <w:sz w:val="24"/>
        </w:rPr>
        <w:t>浙江大学海洋学院</w:t>
      </w:r>
    </w:p>
    <w:p w:rsidR="00C22546" w:rsidRPr="00C22546" w:rsidRDefault="00C22546" w:rsidP="00C22546">
      <w:pPr>
        <w:spacing w:beforeLines="20" w:line="324" w:lineRule="auto"/>
        <w:ind w:firstLineChars="200" w:firstLine="482"/>
        <w:jc w:val="right"/>
        <w:rPr>
          <w:rFonts w:ascii="宋体" w:eastAsia="宋体" w:hAnsi="宋体" w:cs="黑体"/>
          <w:b/>
          <w:sz w:val="24"/>
        </w:rPr>
      </w:pPr>
      <w:r w:rsidRPr="00C22546">
        <w:rPr>
          <w:rFonts w:ascii="宋体" w:eastAsia="宋体" w:hAnsi="宋体" w:cs="黑体" w:hint="eastAsia"/>
          <w:b/>
          <w:sz w:val="24"/>
        </w:rPr>
        <w:t>2018年3月</w:t>
      </w:r>
    </w:p>
    <w:p w:rsidR="00C22546" w:rsidRPr="00C22546" w:rsidRDefault="00C22546" w:rsidP="00C22546">
      <w:pPr>
        <w:widowControl/>
        <w:spacing w:beforeLines="50" w:after="120" w:line="324" w:lineRule="auto"/>
        <w:ind w:rightChars="50" w:right="105"/>
        <w:jc w:val="left"/>
        <w:rPr>
          <w:rFonts w:ascii="Calibri" w:eastAsia="宋体" w:hAnsi="Calibri" w:cs="Times New Roman"/>
          <w:color w:val="000000"/>
          <w:sz w:val="24"/>
        </w:rPr>
        <w:sectPr w:rsidR="00C22546" w:rsidRPr="00C22546">
          <w:pgSz w:w="11900" w:h="16838"/>
          <w:pgMar w:top="388" w:right="1418" w:bottom="1440" w:left="1418" w:header="0" w:footer="992" w:gutter="0"/>
          <w:cols w:space="720" w:equalWidth="0">
            <w:col w:w="9026"/>
          </w:cols>
          <w:docGrid w:linePitch="360"/>
        </w:sectPr>
      </w:pPr>
    </w:p>
    <w:p w:rsidR="00C22546" w:rsidRPr="00C22546" w:rsidRDefault="00C22546" w:rsidP="00C22546">
      <w:pPr>
        <w:keepNext/>
        <w:keepLines/>
        <w:spacing w:beforeLines="50" w:afterLines="50" w:line="376" w:lineRule="auto"/>
        <w:ind w:leftChars="50" w:left="105" w:rightChars="50" w:right="105" w:firstLineChars="200" w:firstLine="480"/>
        <w:jc w:val="center"/>
        <w:outlineLvl w:val="3"/>
        <w:rPr>
          <w:rFonts w:ascii="Calibri Light" w:eastAsia="黑体" w:hAnsi="Calibri Light" w:cs="Times New Roman"/>
          <w:bCs/>
          <w:sz w:val="24"/>
          <w:szCs w:val="28"/>
        </w:rPr>
      </w:pPr>
      <w:bookmarkStart w:id="5" w:name="_Toc856"/>
      <w:r w:rsidRPr="00C22546">
        <w:rPr>
          <w:rFonts w:ascii="Calibri Light" w:eastAsia="黑体" w:hAnsi="Calibri Light" w:cs="Times New Roman" w:hint="eastAsia"/>
          <w:bCs/>
          <w:sz w:val="24"/>
          <w:szCs w:val="28"/>
        </w:rPr>
        <w:lastRenderedPageBreak/>
        <w:t>OC-KC08-f09</w:t>
      </w:r>
      <w:r w:rsidRPr="00C22546">
        <w:rPr>
          <w:rFonts w:ascii="Calibri Light" w:eastAsia="黑体" w:hAnsi="Calibri Light" w:cs="Times New Roman" w:hint="eastAsia"/>
          <w:bCs/>
          <w:sz w:val="24"/>
          <w:szCs w:val="28"/>
        </w:rPr>
        <w:t>：海洋学院企业兼职导师职责条例</w:t>
      </w:r>
      <w:bookmarkEnd w:id="5"/>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根据浙江大学《海洋学院校外教学实习基地建设与管理办法》的精神与要求，经学院教学指导委员会讨论决定，制定如下校外教学实习基地企业兼职导师职责条例。</w:t>
      </w: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1.企业兼职导师是学生在校外进行认识、生产、科研等实习实践工作的直接责任人，负责学生在实习基地依托单位，实习实践期间学习及安全管理的日常工作，企业兼职导师应具有中级以上职称，</w:t>
      </w: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 xml:space="preserve"> 2.企业兼职导师应为人师表，对学生严格要求，要重视对学生独立工作能力、分析解决问题的能力、实践应用能力、创新能力的培养及设计思想和科学研究方法的指导。</w:t>
      </w: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 xml:space="preserve"> 3.企业兼职导师应根据学生实习课程大纲的要求，在学生开展各类实习前会同实习单位有关人员和海洋学院专职教师等制定出切实可行的实习执行计划。（包括实习场所及岗位、实习内容与要求、实习程序及时间分配、总结报告及安排等）。</w:t>
      </w: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4.企业兼职导师应组织学生认真学习企业实习计划及企业实习要求等，明确实习目的和要求，了解时间安排和步骤，介绍实习单位简况及实习注意事项，学习安全注意事项，避免安全生产事故；对于进行毕业设计的学生，还应当布置与毕业设计相关的报告，包括开题、中期检查及毕业设计论文。</w:t>
      </w:r>
    </w:p>
    <w:p w:rsidR="00C22546" w:rsidRPr="00C22546" w:rsidRDefault="00C22546" w:rsidP="00C22546">
      <w:pPr>
        <w:spacing w:beforeLines="5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5.企业兼职导师在学生实习结束时应给出企业兼职导师的具体指导意见，评价学生在实习期间的表现。</w:t>
      </w:r>
    </w:p>
    <w:p w:rsidR="00C22546" w:rsidRPr="00C22546" w:rsidRDefault="00C22546" w:rsidP="00C22546">
      <w:pPr>
        <w:spacing w:beforeLines="2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6.企业兼职导师的聘任，由各专业提出，经学院审核，予以聘任，发放聘任证书。</w:t>
      </w:r>
    </w:p>
    <w:p w:rsidR="00C22546" w:rsidRPr="00C22546" w:rsidRDefault="00C22546" w:rsidP="00C22546">
      <w:pPr>
        <w:spacing w:beforeLines="20" w:line="324" w:lineRule="auto"/>
        <w:ind w:leftChars="50" w:left="105" w:rightChars="50" w:right="105" w:firstLineChars="200" w:firstLine="480"/>
        <w:rPr>
          <w:rFonts w:ascii="宋体" w:eastAsia="宋体" w:hAnsi="宋体" w:cs="仿宋"/>
          <w:color w:val="000000"/>
          <w:sz w:val="24"/>
          <w:szCs w:val="24"/>
        </w:rPr>
      </w:pPr>
      <w:r w:rsidRPr="00C22546">
        <w:rPr>
          <w:rFonts w:ascii="宋体" w:eastAsia="宋体" w:hAnsi="宋体" w:cs="仿宋" w:hint="eastAsia"/>
          <w:color w:val="000000"/>
          <w:sz w:val="24"/>
          <w:szCs w:val="24"/>
        </w:rPr>
        <w:t>7.本条例于2019学年正式执行，本办法归教学管理部负责解释。</w:t>
      </w:r>
    </w:p>
    <w:p w:rsidR="00C22546" w:rsidRPr="00C22546" w:rsidRDefault="00C22546" w:rsidP="00C22546">
      <w:pPr>
        <w:spacing w:beforeLines="20" w:line="324" w:lineRule="auto"/>
        <w:ind w:firstLineChars="200" w:firstLine="482"/>
        <w:jc w:val="right"/>
        <w:rPr>
          <w:rFonts w:ascii="宋体" w:eastAsia="宋体" w:hAnsi="宋体" w:cs="黑体"/>
          <w:b/>
          <w:sz w:val="24"/>
        </w:rPr>
      </w:pPr>
      <w:bookmarkStart w:id="6" w:name="_Toc520711075"/>
      <w:r w:rsidRPr="00C22546">
        <w:rPr>
          <w:rFonts w:ascii="宋体" w:eastAsia="宋体" w:hAnsi="宋体" w:cs="黑体" w:hint="eastAsia"/>
          <w:b/>
          <w:sz w:val="24"/>
        </w:rPr>
        <w:t>浙江大学海洋学院</w:t>
      </w:r>
    </w:p>
    <w:p w:rsidR="00C22546" w:rsidRPr="00C22546" w:rsidRDefault="00C22546" w:rsidP="00C22546">
      <w:pPr>
        <w:spacing w:beforeLines="20" w:line="324" w:lineRule="auto"/>
        <w:ind w:firstLineChars="200" w:firstLine="482"/>
        <w:jc w:val="right"/>
        <w:rPr>
          <w:rFonts w:ascii="宋体" w:eastAsia="宋体" w:hAnsi="宋体" w:cs="黑体"/>
          <w:b/>
          <w:sz w:val="24"/>
        </w:rPr>
      </w:pPr>
      <w:r w:rsidRPr="00C22546">
        <w:rPr>
          <w:rFonts w:ascii="宋体" w:eastAsia="宋体" w:hAnsi="宋体" w:cs="黑体" w:hint="eastAsia"/>
          <w:b/>
          <w:sz w:val="24"/>
        </w:rPr>
        <w:t>2018年3月</w:t>
      </w:r>
    </w:p>
    <w:p w:rsidR="00C22546" w:rsidRPr="00C22546" w:rsidRDefault="00C22546" w:rsidP="00C22546">
      <w:pPr>
        <w:spacing w:beforeLines="50" w:after="120" w:line="324" w:lineRule="auto"/>
        <w:ind w:leftChars="50" w:left="105" w:rightChars="50" w:right="105" w:firstLineChars="200" w:firstLine="643"/>
        <w:jc w:val="center"/>
        <w:rPr>
          <w:rFonts w:ascii="宋体" w:eastAsia="宋体" w:hAnsi="宋体" w:cs="Times New Roman"/>
          <w:b/>
          <w:color w:val="000000"/>
          <w:sz w:val="32"/>
          <w:szCs w:val="32"/>
        </w:rPr>
      </w:pPr>
    </w:p>
    <w:p w:rsidR="00C22546" w:rsidRPr="00C22546" w:rsidRDefault="00C22546" w:rsidP="00C22546">
      <w:pPr>
        <w:spacing w:beforeLines="50" w:after="120" w:line="324" w:lineRule="auto"/>
        <w:ind w:leftChars="50" w:left="105" w:rightChars="50" w:right="105" w:firstLineChars="200" w:firstLine="643"/>
        <w:jc w:val="center"/>
        <w:rPr>
          <w:rFonts w:ascii="宋体" w:eastAsia="宋体" w:hAnsi="宋体" w:cs="Times New Roman"/>
          <w:b/>
          <w:color w:val="000000"/>
          <w:sz w:val="32"/>
          <w:szCs w:val="32"/>
        </w:rPr>
      </w:pPr>
    </w:p>
    <w:p w:rsidR="00C22546" w:rsidRPr="00C22546" w:rsidRDefault="00C22546" w:rsidP="00C22546">
      <w:pPr>
        <w:spacing w:beforeLines="50" w:after="120" w:line="324" w:lineRule="auto"/>
        <w:ind w:leftChars="50" w:left="105" w:rightChars="50" w:right="105" w:firstLineChars="200" w:firstLine="643"/>
        <w:jc w:val="center"/>
        <w:rPr>
          <w:rFonts w:ascii="宋体" w:eastAsia="宋体" w:hAnsi="宋体" w:cs="Times New Roman"/>
          <w:b/>
          <w:color w:val="000000"/>
          <w:sz w:val="32"/>
          <w:szCs w:val="32"/>
        </w:rPr>
      </w:pPr>
    </w:p>
    <w:p w:rsidR="00C22546" w:rsidRPr="00C22546" w:rsidRDefault="00C22546" w:rsidP="00C22546">
      <w:pPr>
        <w:spacing w:beforeLines="50" w:after="120" w:line="324" w:lineRule="auto"/>
        <w:ind w:leftChars="50" w:left="105" w:rightChars="50" w:right="105" w:firstLineChars="200" w:firstLine="643"/>
        <w:jc w:val="center"/>
        <w:rPr>
          <w:rFonts w:ascii="宋体" w:eastAsia="宋体" w:hAnsi="宋体" w:cs="Times New Roman"/>
          <w:b/>
          <w:color w:val="000000"/>
          <w:sz w:val="32"/>
          <w:szCs w:val="32"/>
        </w:rPr>
        <w:sectPr w:rsidR="00C22546" w:rsidRPr="00C22546">
          <w:footerReference w:type="default" r:id="rId7"/>
          <w:pgSz w:w="11900" w:h="16838"/>
          <w:pgMar w:top="1418" w:right="1440" w:bottom="1418" w:left="1440" w:header="0" w:footer="0" w:gutter="0"/>
          <w:pgNumType w:start="185"/>
          <w:cols w:space="720" w:equalWidth="0">
            <w:col w:w="9026"/>
          </w:cols>
          <w:docGrid w:linePitch="360"/>
        </w:sectPr>
      </w:pPr>
    </w:p>
    <w:p w:rsidR="00C22546" w:rsidRPr="00C22546" w:rsidRDefault="00C22546" w:rsidP="00C22546">
      <w:pPr>
        <w:keepNext/>
        <w:keepLines/>
        <w:spacing w:beforeLines="50" w:afterLines="50" w:line="376" w:lineRule="auto"/>
        <w:ind w:leftChars="50" w:left="105" w:rightChars="50" w:right="105" w:firstLineChars="200" w:firstLine="480"/>
        <w:jc w:val="center"/>
        <w:outlineLvl w:val="3"/>
        <w:rPr>
          <w:rFonts w:ascii="Calibri Light" w:eastAsia="黑体" w:hAnsi="Calibri Light" w:cs="Times New Roman"/>
          <w:bCs/>
          <w:sz w:val="24"/>
          <w:szCs w:val="28"/>
        </w:rPr>
        <w:sectPr w:rsidR="00C22546" w:rsidRPr="00C22546">
          <w:footerReference w:type="default" r:id="rId8"/>
          <w:pgSz w:w="11900" w:h="16838"/>
          <w:pgMar w:top="1418" w:right="1440" w:bottom="1418" w:left="1440" w:header="0" w:footer="0" w:gutter="0"/>
          <w:cols w:space="720" w:equalWidth="0">
            <w:col w:w="9026"/>
          </w:cols>
          <w:docGrid w:linePitch="360"/>
        </w:sectPr>
      </w:pPr>
      <w:bookmarkStart w:id="7" w:name="_Toc13894"/>
      <w:r w:rsidRPr="00C22546">
        <w:rPr>
          <w:rFonts w:ascii="Calibri Light" w:eastAsia="黑体" w:hAnsi="Calibri Light" w:cs="Times New Roman" w:hint="eastAsia"/>
          <w:bCs/>
          <w:noProof/>
          <w:color w:val="000000"/>
          <w:sz w:val="24"/>
          <w:szCs w:val="28"/>
        </w:rPr>
        <w:lastRenderedPageBreak/>
        <w:drawing>
          <wp:anchor distT="0" distB="0" distL="0" distR="0" simplePos="0" relativeHeight="251661312" behindDoc="0" locked="0" layoutInCell="1" allowOverlap="1">
            <wp:simplePos x="0" y="0"/>
            <wp:positionH relativeFrom="column">
              <wp:posOffset>762000</wp:posOffset>
            </wp:positionH>
            <wp:positionV relativeFrom="paragraph">
              <wp:posOffset>400050</wp:posOffset>
            </wp:positionV>
            <wp:extent cx="4629150" cy="62103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
                    <pic:cNvPicPr>
                      <a:picLocks noChangeAspect="1" noChangeArrowheads="1"/>
                    </pic:cNvPicPr>
                  </pic:nvPicPr>
                  <pic:blipFill>
                    <a:blip r:embed="rId9" cstate="print"/>
                    <a:srcRect/>
                    <a:stretch>
                      <a:fillRect/>
                    </a:stretch>
                  </pic:blipFill>
                  <pic:spPr>
                    <a:xfrm>
                      <a:off x="0" y="0"/>
                      <a:ext cx="4629150" cy="6210300"/>
                    </a:xfrm>
                    <a:prstGeom prst="rect">
                      <a:avLst/>
                    </a:prstGeom>
                    <a:noFill/>
                    <a:ln w="9525">
                      <a:noFill/>
                      <a:miter lim="800000"/>
                      <a:headEnd/>
                      <a:tailEnd/>
                    </a:ln>
                  </pic:spPr>
                </pic:pic>
              </a:graphicData>
            </a:graphic>
          </wp:anchor>
        </w:drawing>
      </w:r>
      <w:r w:rsidRPr="00C22546">
        <w:rPr>
          <w:rFonts w:ascii="Calibri Light" w:eastAsia="黑体" w:hAnsi="Calibri Light" w:cs="Times New Roman" w:hint="eastAsia"/>
          <w:bCs/>
          <w:sz w:val="24"/>
          <w:szCs w:val="28"/>
        </w:rPr>
        <w:t>OC-KC08-f10</w:t>
      </w:r>
      <w:r w:rsidRPr="00C22546">
        <w:rPr>
          <w:rFonts w:ascii="Calibri Light" w:eastAsia="黑体" w:hAnsi="Calibri Light" w:cs="Times New Roman" w:hint="eastAsia"/>
          <w:bCs/>
          <w:sz w:val="24"/>
          <w:szCs w:val="28"/>
        </w:rPr>
        <w:t>：海洋学院企业导师聘书模板</w:t>
      </w:r>
      <w:bookmarkEnd w:id="6"/>
      <w:bookmarkEnd w:id="7"/>
    </w:p>
    <w:p w:rsidR="00674616" w:rsidRPr="00C22546" w:rsidRDefault="00674616" w:rsidP="00C22546">
      <w:pPr>
        <w:spacing w:before="156"/>
      </w:pPr>
    </w:p>
    <w:sectPr w:rsidR="00674616" w:rsidRPr="00C22546" w:rsidSect="006746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546" w:rsidRDefault="00C22546">
    <w:pPr>
      <w:pStyle w:val="a3"/>
      <w:spacing w:before="120" w:after="120"/>
      <w:ind w:firstLine="360"/>
      <w:jc w:val="center"/>
    </w:pPr>
    <w:r>
      <w:pict>
        <v:shapetype id="_x0000_t202" coordsize="21600,21600" o:spt="202" path="m,l,21600r21600,l21600,xe">
          <v:stroke joinstyle="miter"/>
          <v:path gradientshapeok="t" o:connecttype="rect"/>
        </v:shapetype>
        <v:shape id="文本框 30" o:spid="_x0000_s1028"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XHSemxgEAAG0DAAAOAAAAAAAAAAEAIAAAAB4BAABkcnMvZTJvRG9jLnht&#10;bFBLBQYAAAAABgAGAFkBAABWBQAAAAA=&#10;" filled="f" stroked="f">
          <v:textbox style="mso-fit-shape-to-text:t" inset="0,0,0,0">
            <w:txbxContent>
              <w:p w:rsidR="00C22546" w:rsidRDefault="00C22546" w:rsidP="003275A7">
                <w:pPr>
                  <w:pStyle w:val="a3"/>
                  <w:spacing w:before="120" w:after="120"/>
                  <w:ind w:firstLine="360"/>
                </w:pPr>
                <w:fldSimple w:instr=" PAGE  \* MERGEFORMAT ">
                  <w:r>
                    <w:rPr>
                      <w:noProof/>
                    </w:rPr>
                    <w:t>4</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546" w:rsidRDefault="00C22546">
    <w:pPr>
      <w:pStyle w:val="a3"/>
      <w:spacing w:before="120" w:after="120"/>
      <w:ind w:firstLine="360"/>
      <w:jc w:val="center"/>
    </w:pPr>
    <w:r>
      <w:pict>
        <v:shapetype id="_x0000_t202" coordsize="21600,21600" o:spt="202" path="m,l,21600r21600,l21600,xe">
          <v:stroke joinstyle="miter"/>
          <v:path gradientshapeok="t" o:connecttype="rect"/>
        </v:shapetype>
        <v:shape id="文本框 37" o:spid="_x0000_s1029" type="#_x0000_t202" style="position:absolute;left:0;text-align:left;margin-left:203.65pt;margin-top:-47.65pt;width:2in;height:74.5pt;z-index:251661312;mso-wrap-style:none;mso-position-horizontal-relative:margin" o:gfxdata="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8Sotx1wAAAAoBAAAPAAAAAAAAAAEAIAAAACIAAABkcnMv&#10;ZG93bnJldi54bWxQSwECFAAUAAAACACHTuJAJeZj18sBAABsAwAADgAAAAAAAAABACAAAAAmAQAA&#10;ZHJzL2Uyb0RvYy54bWxQSwUGAAAAAAYABgBZAQAAYwUAAAAA&#10;" filled="f" stroked="f">
          <v:textbox style="mso-next-textbox:#文本框 37" inset="0,0,0,0">
            <w:txbxContent>
              <w:p w:rsidR="00C22546" w:rsidRDefault="00C22546" w:rsidP="003275A7">
                <w:pPr>
                  <w:pStyle w:val="a3"/>
                  <w:spacing w:before="120" w:after="120"/>
                  <w:ind w:firstLine="360"/>
                </w:pPr>
                <w:fldSimple w:instr=" PAGE  \* MERGEFORMAT ">
                  <w:r>
                    <w:rPr>
                      <w:noProof/>
                    </w:rPr>
                    <w:t>185</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546" w:rsidRDefault="00C22546">
    <w:pPr>
      <w:pStyle w:val="a3"/>
      <w:spacing w:before="120" w:after="120"/>
      <w:ind w:firstLine="360"/>
      <w:jc w:val="center"/>
    </w:pPr>
    <w:r>
      <w:pict>
        <v:shapetype id="_x0000_t202" coordsize="21600,21600" o:spt="202" path="m,l,21600r21600,l21600,xe">
          <v:stroke joinstyle="miter"/>
          <v:path gradientshapeok="t" o:connecttype="rect"/>
        </v:shapetype>
        <v:shape id="文本框 38" o:spid="_x0000_s1030" type="#_x0000_t202" style="position:absolute;left:0;text-align:left;margin-left:203.65pt;margin-top:-50.4pt;width:43.65pt;height:77.25pt;z-index:251662336;mso-position-horizontal-relative:margin" o:gfxdata="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a6ejw2wAAAAsBAAAPAAAAAAAAAAEAIAAAACIA&#10;AABkcnMvZG93bnJldi54bWxQSwECFAAUAAAACACHTuJAuJh2Ms0BAABtAwAADgAAAAAAAAABACAA&#10;AAAqAQAAZHJzL2Uyb0RvYy54bWxQSwUGAAAAAAYABgBZAQAAaQUAAAAA&#10;" filled="f" stroked="f">
          <v:textbox style="mso-next-textbox:#文本框 38" inset="0,0,0,0">
            <w:txbxContent>
              <w:p w:rsidR="00C22546" w:rsidRDefault="00C22546" w:rsidP="003275A7">
                <w:pPr>
                  <w:pStyle w:val="a3"/>
                  <w:spacing w:before="120" w:after="120"/>
                  <w:ind w:firstLine="360"/>
                </w:pPr>
                <w:fldSimple w:instr=" PAGE  \* MERGEFORMAT ">
                  <w:r>
                    <w:rPr>
                      <w:noProof/>
                    </w:rPr>
                    <w:t>187</w:t>
                  </w:r>
                </w:fldSimple>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C22546"/>
    <w:rsid w:val="00674616"/>
    <w:rsid w:val="00C22546"/>
    <w:rsid w:val="00CF7D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6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C22546"/>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C2254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741</Words>
  <Characters>4224</Characters>
  <Application>Microsoft Office Word</Application>
  <DocSecurity>0</DocSecurity>
  <Lines>35</Lines>
  <Paragraphs>9</Paragraphs>
  <ScaleCrop>false</ScaleCrop>
  <Company>Microsoft</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张涛</dc:creator>
  <cp:lastModifiedBy>张涛</cp:lastModifiedBy>
  <cp:revision>1</cp:revision>
  <dcterms:created xsi:type="dcterms:W3CDTF">2020-10-30T07:17:00Z</dcterms:created>
  <dcterms:modified xsi:type="dcterms:W3CDTF">2020-10-30T07:17:00Z</dcterms:modified>
</cp:coreProperties>
</file>