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40" w:firstLineChars="300"/>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“海洋工程设计”</w:t>
      </w:r>
      <w:r>
        <w:rPr>
          <w:rFonts w:hint="eastAsia" w:ascii="微软雅黑" w:hAnsi="微软雅黑" w:eastAsia="微软雅黑" w:cs="微软雅黑"/>
          <w:b/>
          <w:sz w:val="28"/>
          <w:szCs w:val="28"/>
          <w:lang w:val="en-US" w:eastAsia="zh-CN"/>
        </w:rPr>
        <w:t>课程</w:t>
      </w:r>
      <w:r>
        <w:rPr>
          <w:rFonts w:hint="eastAsia" w:ascii="微软雅黑" w:hAnsi="微软雅黑" w:eastAsia="微软雅黑" w:cs="微软雅黑"/>
          <w:b/>
          <w:sz w:val="28"/>
          <w:szCs w:val="28"/>
        </w:rPr>
        <w:t>教学大纲</w:t>
      </w:r>
    </w:p>
    <w:p>
      <w:pPr>
        <w:pStyle w:val="13"/>
        <w:tabs>
          <w:tab w:val="right" w:leader="dot" w:pos="8306"/>
          <w:tab w:val="clear" w:pos="851"/>
          <w:tab w:val="clear" w:pos="8296"/>
        </w:tabs>
        <w:rPr>
          <w:b w:val="0"/>
          <w:bCs/>
        </w:rPr>
      </w:pPr>
      <w:r>
        <w:rPr>
          <w:sz w:val="24"/>
          <w:szCs w:val="24"/>
        </w:rPr>
        <w:fldChar w:fldCharType="begin"/>
      </w:r>
      <w:r>
        <w:rPr>
          <w:sz w:val="24"/>
          <w:szCs w:val="24"/>
        </w:rPr>
        <w:instrText xml:space="preserve"> </w:instrText>
      </w:r>
      <w:r>
        <w:rPr>
          <w:rFonts w:hint="eastAsia"/>
          <w:sz w:val="24"/>
          <w:szCs w:val="24"/>
        </w:rPr>
        <w:instrText xml:space="preserve">TOC \o "1-3" \h \z \u</w:instrText>
      </w:r>
      <w:r>
        <w:rPr>
          <w:sz w:val="24"/>
          <w:szCs w:val="24"/>
        </w:rPr>
        <w:instrText xml:space="preserve"> </w:instrText>
      </w:r>
      <w:r>
        <w:rPr>
          <w:sz w:val="24"/>
          <w:szCs w:val="24"/>
        </w:rPr>
        <w:fldChar w:fldCharType="separate"/>
      </w:r>
      <w:bookmarkStart w:id="43" w:name="_GoBack"/>
      <w:r>
        <w:rPr>
          <w:b w:val="0"/>
          <w:bCs/>
          <w:szCs w:val="24"/>
          <w:lang w:eastAsia="zh-CN"/>
        </w:rPr>
        <w:fldChar w:fldCharType="begin"/>
      </w:r>
      <w:r>
        <w:rPr>
          <w:b w:val="0"/>
          <w:bCs/>
          <w:szCs w:val="24"/>
          <w:lang w:eastAsia="zh-CN"/>
        </w:rPr>
        <w:instrText xml:space="preserve"> HYPERLINK \l _Toc18850 </w:instrText>
      </w:r>
      <w:r>
        <w:rPr>
          <w:b w:val="0"/>
          <w:bCs/>
          <w:szCs w:val="24"/>
          <w:lang w:eastAsia="zh-CN"/>
        </w:rPr>
        <w:fldChar w:fldCharType="separate"/>
      </w:r>
      <w:r>
        <w:rPr>
          <w:rFonts w:ascii="Times New Roman" w:hAnsi="Times New Roman" w:eastAsia="宋体" w:cs="Times New Roman"/>
          <w:b w:val="0"/>
          <w:bCs/>
        </w:rPr>
        <w:t xml:space="preserve">1. </w:t>
      </w:r>
      <w:r>
        <w:rPr>
          <w:rFonts w:hint="eastAsia"/>
          <w:b w:val="0"/>
          <w:bCs/>
        </w:rPr>
        <w:t>课程介绍</w:t>
      </w:r>
      <w:r>
        <w:rPr>
          <w:b w:val="0"/>
          <w:bCs/>
        </w:rPr>
        <w:tab/>
      </w:r>
      <w:r>
        <w:rPr>
          <w:b w:val="0"/>
          <w:bCs/>
        </w:rPr>
        <w:fldChar w:fldCharType="begin"/>
      </w:r>
      <w:r>
        <w:rPr>
          <w:b w:val="0"/>
          <w:bCs/>
        </w:rPr>
        <w:instrText xml:space="preserve"> PAGEREF _Toc18850 </w:instrText>
      </w:r>
      <w:r>
        <w:rPr>
          <w:b w:val="0"/>
          <w:bCs/>
        </w:rPr>
        <w:fldChar w:fldCharType="separate"/>
      </w:r>
      <w:r>
        <w:rPr>
          <w:b w:val="0"/>
          <w:bCs/>
        </w:rPr>
        <w:t>2</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_Toc1198 </w:instrText>
      </w:r>
      <w:r>
        <w:rPr>
          <w:b w:val="0"/>
          <w:bCs/>
          <w:szCs w:val="24"/>
          <w:lang w:eastAsia="zh-CN"/>
        </w:rPr>
        <w:fldChar w:fldCharType="separate"/>
      </w:r>
      <w:r>
        <w:rPr>
          <w:rFonts w:hint="eastAsia" w:ascii="Times New Roman" w:hAnsi="Times New Roman" w:eastAsia="宋体"/>
          <w:b w:val="0"/>
          <w:bCs/>
          <w:szCs w:val="21"/>
          <w:lang w:val="en-US" w:eastAsia="zh-CN"/>
        </w:rPr>
        <w:t>1.1</w:t>
      </w:r>
      <w:r>
        <w:rPr>
          <w:rFonts w:hint="eastAsia" w:ascii="Times New Roman" w:hAnsi="Times New Roman" w:eastAsia="宋体"/>
          <w:b w:val="0"/>
          <w:bCs/>
          <w:szCs w:val="21"/>
        </w:rPr>
        <w:t>中文简介</w:t>
      </w:r>
      <w:r>
        <w:rPr>
          <w:b w:val="0"/>
          <w:bCs/>
        </w:rPr>
        <w:tab/>
      </w:r>
      <w:r>
        <w:rPr>
          <w:b w:val="0"/>
          <w:bCs/>
        </w:rPr>
        <w:fldChar w:fldCharType="begin"/>
      </w:r>
      <w:r>
        <w:rPr>
          <w:b w:val="0"/>
          <w:bCs/>
        </w:rPr>
        <w:instrText xml:space="preserve"> PAGEREF _Toc1198 </w:instrText>
      </w:r>
      <w:r>
        <w:rPr>
          <w:b w:val="0"/>
          <w:bCs/>
        </w:rPr>
        <w:fldChar w:fldCharType="separate"/>
      </w:r>
      <w:r>
        <w:rPr>
          <w:b w:val="0"/>
          <w:bCs/>
        </w:rPr>
        <w:t>2</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_Toc9985 </w:instrText>
      </w:r>
      <w:r>
        <w:rPr>
          <w:b w:val="0"/>
          <w:bCs/>
          <w:szCs w:val="24"/>
          <w:lang w:eastAsia="zh-CN"/>
        </w:rPr>
        <w:fldChar w:fldCharType="separate"/>
      </w:r>
      <w:r>
        <w:rPr>
          <w:rFonts w:hint="eastAsia" w:ascii="Times New Roman" w:hAnsi="Times New Roman" w:eastAsia="宋体"/>
          <w:b w:val="0"/>
          <w:bCs/>
          <w:szCs w:val="21"/>
          <w:lang w:val="en-US" w:eastAsia="zh-CN"/>
        </w:rPr>
        <w:t>1.2</w:t>
      </w:r>
      <w:r>
        <w:rPr>
          <w:rFonts w:hint="eastAsia" w:ascii="Times New Roman" w:hAnsi="Times New Roman" w:eastAsia="宋体"/>
          <w:b w:val="0"/>
          <w:bCs/>
          <w:szCs w:val="21"/>
        </w:rPr>
        <w:t>英文简介</w:t>
      </w:r>
      <w:r>
        <w:rPr>
          <w:b w:val="0"/>
          <w:bCs/>
        </w:rPr>
        <w:tab/>
      </w:r>
      <w:r>
        <w:rPr>
          <w:b w:val="0"/>
          <w:bCs/>
        </w:rPr>
        <w:fldChar w:fldCharType="begin"/>
      </w:r>
      <w:r>
        <w:rPr>
          <w:b w:val="0"/>
          <w:bCs/>
        </w:rPr>
        <w:instrText xml:space="preserve"> PAGEREF _Toc9985 </w:instrText>
      </w:r>
      <w:r>
        <w:rPr>
          <w:b w:val="0"/>
          <w:bCs/>
        </w:rPr>
        <w:fldChar w:fldCharType="separate"/>
      </w:r>
      <w:r>
        <w:rPr>
          <w:b w:val="0"/>
          <w:bCs/>
        </w:rPr>
        <w:t>2</w:t>
      </w:r>
      <w:r>
        <w:rPr>
          <w:b w:val="0"/>
          <w:bCs/>
        </w:rPr>
        <w:fldChar w:fldCharType="end"/>
      </w:r>
      <w:r>
        <w:rPr>
          <w:b w:val="0"/>
          <w:bCs/>
          <w:szCs w:val="24"/>
          <w:lang w:eastAsia="zh-CN"/>
        </w:rPr>
        <w:fldChar w:fldCharType="end"/>
      </w:r>
    </w:p>
    <w:p>
      <w:pPr>
        <w:pStyle w:val="13"/>
        <w:tabs>
          <w:tab w:val="right" w:leader="dot" w:pos="8306"/>
          <w:tab w:val="clear" w:pos="851"/>
          <w:tab w:val="clear" w:pos="8296"/>
        </w:tabs>
        <w:rPr>
          <w:b w:val="0"/>
          <w:bCs/>
        </w:rPr>
      </w:pPr>
      <w:r>
        <w:rPr>
          <w:b w:val="0"/>
          <w:bCs/>
          <w:szCs w:val="24"/>
          <w:lang w:eastAsia="zh-CN"/>
        </w:rPr>
        <w:fldChar w:fldCharType="begin"/>
      </w:r>
      <w:r>
        <w:rPr>
          <w:b w:val="0"/>
          <w:bCs/>
          <w:szCs w:val="24"/>
          <w:lang w:eastAsia="zh-CN"/>
        </w:rPr>
        <w:instrText xml:space="preserve"> HYPERLINK \l _Toc17620 </w:instrText>
      </w:r>
      <w:r>
        <w:rPr>
          <w:b w:val="0"/>
          <w:bCs/>
          <w:szCs w:val="24"/>
          <w:lang w:eastAsia="zh-CN"/>
        </w:rPr>
        <w:fldChar w:fldCharType="separate"/>
      </w:r>
      <w:r>
        <w:rPr>
          <w:rFonts w:ascii="Times New Roman" w:hAnsi="Times New Roman" w:eastAsia="宋体" w:cs="Times New Roman"/>
          <w:b w:val="0"/>
          <w:bCs/>
          <w:szCs w:val="24"/>
        </w:rPr>
        <w:t xml:space="preserve">2. </w:t>
      </w:r>
      <w:r>
        <w:rPr>
          <w:rFonts w:hint="eastAsia"/>
          <w:b w:val="0"/>
          <w:bCs/>
          <w:szCs w:val="24"/>
        </w:rPr>
        <w:t>课程目标与可测量结果</w:t>
      </w:r>
      <w:r>
        <w:rPr>
          <w:b w:val="0"/>
          <w:bCs/>
        </w:rPr>
        <w:tab/>
      </w:r>
      <w:r>
        <w:rPr>
          <w:b w:val="0"/>
          <w:bCs/>
        </w:rPr>
        <w:fldChar w:fldCharType="begin"/>
      </w:r>
      <w:r>
        <w:rPr>
          <w:b w:val="0"/>
          <w:bCs/>
        </w:rPr>
        <w:instrText xml:space="preserve"> PAGEREF _Toc17620 </w:instrText>
      </w:r>
      <w:r>
        <w:rPr>
          <w:b w:val="0"/>
          <w:bCs/>
        </w:rPr>
        <w:fldChar w:fldCharType="separate"/>
      </w:r>
      <w:r>
        <w:rPr>
          <w:b w:val="0"/>
          <w:bCs/>
        </w:rPr>
        <w:t>3</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_Toc8035 </w:instrText>
      </w:r>
      <w:r>
        <w:rPr>
          <w:b w:val="0"/>
          <w:bCs/>
          <w:szCs w:val="24"/>
          <w:lang w:eastAsia="zh-CN"/>
        </w:rPr>
        <w:fldChar w:fldCharType="separate"/>
      </w:r>
      <w:r>
        <w:rPr>
          <w:rFonts w:hint="eastAsia" w:ascii="Times New Roman" w:hAnsi="Times New Roman" w:eastAsia="宋体"/>
          <w:b w:val="0"/>
          <w:bCs/>
          <w:szCs w:val="24"/>
          <w:lang w:val="en-US" w:eastAsia="zh-CN"/>
        </w:rPr>
        <w:t>2.1</w:t>
      </w:r>
      <w:r>
        <w:rPr>
          <w:rFonts w:hint="eastAsia" w:ascii="Times New Roman" w:hAnsi="Times New Roman" w:eastAsia="宋体"/>
          <w:b w:val="0"/>
          <w:bCs/>
          <w:szCs w:val="24"/>
        </w:rPr>
        <w:t>课程</w:t>
      </w:r>
      <w:r>
        <w:rPr>
          <w:rFonts w:ascii="Times New Roman" w:hAnsi="Times New Roman" w:eastAsia="宋体"/>
          <w:b w:val="0"/>
          <w:bCs/>
          <w:szCs w:val="24"/>
        </w:rPr>
        <w:t>目标</w:t>
      </w:r>
      <w:r>
        <w:rPr>
          <w:b w:val="0"/>
          <w:bCs/>
        </w:rPr>
        <w:tab/>
      </w:r>
      <w:r>
        <w:rPr>
          <w:b w:val="0"/>
          <w:bCs/>
        </w:rPr>
        <w:fldChar w:fldCharType="begin"/>
      </w:r>
      <w:r>
        <w:rPr>
          <w:b w:val="0"/>
          <w:bCs/>
        </w:rPr>
        <w:instrText xml:space="preserve"> PAGEREF _Toc8035 </w:instrText>
      </w:r>
      <w:r>
        <w:rPr>
          <w:b w:val="0"/>
          <w:bCs/>
        </w:rPr>
        <w:fldChar w:fldCharType="separate"/>
      </w:r>
      <w:r>
        <w:rPr>
          <w:b w:val="0"/>
          <w:bCs/>
        </w:rPr>
        <w:t>3</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_Toc27731 </w:instrText>
      </w:r>
      <w:r>
        <w:rPr>
          <w:b w:val="0"/>
          <w:bCs/>
          <w:szCs w:val="24"/>
          <w:lang w:eastAsia="zh-CN"/>
        </w:rPr>
        <w:fldChar w:fldCharType="separate"/>
      </w:r>
      <w:r>
        <w:rPr>
          <w:rFonts w:hint="eastAsia" w:ascii="Times New Roman" w:hAnsi="Times New Roman" w:eastAsia="宋体"/>
          <w:b w:val="0"/>
          <w:bCs/>
          <w:szCs w:val="24"/>
          <w:lang w:val="en-US" w:eastAsia="zh-CN"/>
        </w:rPr>
        <w:t>2.2</w:t>
      </w:r>
      <w:r>
        <w:rPr>
          <w:rFonts w:ascii="Times New Roman" w:hAnsi="Times New Roman" w:eastAsia="宋体"/>
          <w:b w:val="0"/>
          <w:bCs/>
          <w:szCs w:val="24"/>
        </w:rPr>
        <w:t>可测量结果</w:t>
      </w:r>
      <w:r>
        <w:rPr>
          <w:b w:val="0"/>
          <w:bCs/>
        </w:rPr>
        <w:tab/>
      </w:r>
      <w:r>
        <w:rPr>
          <w:b w:val="0"/>
          <w:bCs/>
        </w:rPr>
        <w:fldChar w:fldCharType="begin"/>
      </w:r>
      <w:r>
        <w:rPr>
          <w:b w:val="0"/>
          <w:bCs/>
        </w:rPr>
        <w:instrText xml:space="preserve"> PAGEREF _Toc27731 </w:instrText>
      </w:r>
      <w:r>
        <w:rPr>
          <w:b w:val="0"/>
          <w:bCs/>
        </w:rPr>
        <w:fldChar w:fldCharType="separate"/>
      </w:r>
      <w:r>
        <w:rPr>
          <w:b w:val="0"/>
          <w:bCs/>
        </w:rPr>
        <w:t>3</w:t>
      </w:r>
      <w:r>
        <w:rPr>
          <w:b w:val="0"/>
          <w:bCs/>
        </w:rPr>
        <w:fldChar w:fldCharType="end"/>
      </w:r>
      <w:r>
        <w:rPr>
          <w:b w:val="0"/>
          <w:bCs/>
          <w:szCs w:val="24"/>
          <w:lang w:eastAsia="zh-CN"/>
        </w:rPr>
        <w:fldChar w:fldCharType="end"/>
      </w:r>
    </w:p>
    <w:p>
      <w:pPr>
        <w:pStyle w:val="13"/>
        <w:tabs>
          <w:tab w:val="right" w:leader="dot" w:pos="8306"/>
          <w:tab w:val="clear" w:pos="851"/>
          <w:tab w:val="clear" w:pos="8296"/>
        </w:tabs>
        <w:rPr>
          <w:b w:val="0"/>
          <w:bCs/>
        </w:rPr>
      </w:pPr>
      <w:r>
        <w:rPr>
          <w:b w:val="0"/>
          <w:bCs/>
          <w:szCs w:val="24"/>
          <w:lang w:eastAsia="zh-CN"/>
        </w:rPr>
        <w:fldChar w:fldCharType="begin"/>
      </w:r>
      <w:r>
        <w:rPr>
          <w:b w:val="0"/>
          <w:bCs/>
          <w:szCs w:val="24"/>
          <w:lang w:eastAsia="zh-CN"/>
        </w:rPr>
        <w:instrText xml:space="preserve"> HYPERLINK \l _Toc17819 </w:instrText>
      </w:r>
      <w:r>
        <w:rPr>
          <w:b w:val="0"/>
          <w:bCs/>
          <w:szCs w:val="24"/>
          <w:lang w:eastAsia="zh-CN"/>
        </w:rPr>
        <w:fldChar w:fldCharType="separate"/>
      </w:r>
      <w:r>
        <w:rPr>
          <w:rFonts w:ascii="Times New Roman" w:hAnsi="Times New Roman" w:eastAsia="宋体" w:cs="Times New Roman"/>
          <w:b w:val="0"/>
          <w:bCs/>
          <w:szCs w:val="24"/>
        </w:rPr>
        <w:t xml:space="preserve">3. </w:t>
      </w:r>
      <w:r>
        <w:rPr>
          <w:rFonts w:hint="eastAsia"/>
          <w:b w:val="0"/>
          <w:bCs/>
          <w:szCs w:val="24"/>
        </w:rPr>
        <w:t>授课方式与学生过程管理方式</w:t>
      </w:r>
      <w:r>
        <w:rPr>
          <w:b w:val="0"/>
          <w:bCs/>
        </w:rPr>
        <w:tab/>
      </w:r>
      <w:r>
        <w:rPr>
          <w:b w:val="0"/>
          <w:bCs/>
        </w:rPr>
        <w:fldChar w:fldCharType="begin"/>
      </w:r>
      <w:r>
        <w:rPr>
          <w:b w:val="0"/>
          <w:bCs/>
        </w:rPr>
        <w:instrText xml:space="preserve"> PAGEREF _Toc17819 </w:instrText>
      </w:r>
      <w:r>
        <w:rPr>
          <w:b w:val="0"/>
          <w:bCs/>
        </w:rPr>
        <w:fldChar w:fldCharType="separate"/>
      </w:r>
      <w:r>
        <w:rPr>
          <w:b w:val="0"/>
          <w:bCs/>
        </w:rPr>
        <w:t>3</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_Toc14247 </w:instrText>
      </w:r>
      <w:r>
        <w:rPr>
          <w:b w:val="0"/>
          <w:bCs/>
          <w:szCs w:val="24"/>
          <w:lang w:eastAsia="zh-CN"/>
        </w:rPr>
        <w:fldChar w:fldCharType="separate"/>
      </w:r>
      <w:r>
        <w:rPr>
          <w:rFonts w:hint="eastAsia" w:ascii="Times New Roman" w:hAnsi="Times New Roman" w:eastAsia="宋体"/>
          <w:b w:val="0"/>
          <w:bCs/>
          <w:szCs w:val="24"/>
        </w:rPr>
        <w:t>3.1</w:t>
      </w:r>
      <w:r>
        <w:rPr>
          <w:rFonts w:hint="eastAsia" w:ascii="Times New Roman" w:hAnsi="Times New Roman" w:eastAsia="宋体"/>
          <w:b w:val="0"/>
          <w:bCs/>
          <w:szCs w:val="24"/>
          <w:lang w:val="en-US" w:eastAsia="zh-CN"/>
        </w:rPr>
        <w:t xml:space="preserve"> </w:t>
      </w:r>
      <w:r>
        <w:rPr>
          <w:rFonts w:hint="eastAsia" w:ascii="Times New Roman" w:hAnsi="Times New Roman" w:eastAsia="宋体"/>
          <w:b w:val="0"/>
          <w:bCs/>
          <w:szCs w:val="24"/>
        </w:rPr>
        <w:t>授课方式与要求</w:t>
      </w:r>
      <w:r>
        <w:rPr>
          <w:b w:val="0"/>
          <w:bCs/>
        </w:rPr>
        <w:tab/>
      </w:r>
      <w:r>
        <w:rPr>
          <w:b w:val="0"/>
          <w:bCs/>
        </w:rPr>
        <w:fldChar w:fldCharType="begin"/>
      </w:r>
      <w:r>
        <w:rPr>
          <w:b w:val="0"/>
          <w:bCs/>
        </w:rPr>
        <w:instrText xml:space="preserve"> PAGEREF _Toc14247 </w:instrText>
      </w:r>
      <w:r>
        <w:rPr>
          <w:b w:val="0"/>
          <w:bCs/>
        </w:rPr>
        <w:fldChar w:fldCharType="separate"/>
      </w:r>
      <w:r>
        <w:rPr>
          <w:b w:val="0"/>
          <w:bCs/>
        </w:rPr>
        <w:t>3</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_Toc27979 </w:instrText>
      </w:r>
      <w:r>
        <w:rPr>
          <w:b w:val="0"/>
          <w:bCs/>
          <w:szCs w:val="24"/>
          <w:lang w:eastAsia="zh-CN"/>
        </w:rPr>
        <w:fldChar w:fldCharType="separate"/>
      </w:r>
      <w:r>
        <w:rPr>
          <w:rFonts w:hint="eastAsia" w:ascii="Times New Roman" w:hAnsi="Times New Roman" w:eastAsia="宋体"/>
          <w:b w:val="0"/>
          <w:bCs/>
          <w:szCs w:val="24"/>
        </w:rPr>
        <w:t>3.2 学生过程管理方式</w:t>
      </w:r>
      <w:r>
        <w:rPr>
          <w:b w:val="0"/>
          <w:bCs/>
        </w:rPr>
        <w:tab/>
      </w:r>
      <w:r>
        <w:rPr>
          <w:b w:val="0"/>
          <w:bCs/>
        </w:rPr>
        <w:fldChar w:fldCharType="begin"/>
      </w:r>
      <w:r>
        <w:rPr>
          <w:b w:val="0"/>
          <w:bCs/>
        </w:rPr>
        <w:instrText xml:space="preserve"> PAGEREF _Toc27979 </w:instrText>
      </w:r>
      <w:r>
        <w:rPr>
          <w:b w:val="0"/>
          <w:bCs/>
        </w:rPr>
        <w:fldChar w:fldCharType="separate"/>
      </w:r>
      <w:r>
        <w:rPr>
          <w:b w:val="0"/>
          <w:bCs/>
        </w:rPr>
        <w:t>4</w:t>
      </w:r>
      <w:r>
        <w:rPr>
          <w:b w:val="0"/>
          <w:bCs/>
        </w:rPr>
        <w:fldChar w:fldCharType="end"/>
      </w:r>
      <w:r>
        <w:rPr>
          <w:b w:val="0"/>
          <w:bCs/>
          <w:szCs w:val="24"/>
          <w:lang w:eastAsia="zh-CN"/>
        </w:rPr>
        <w:fldChar w:fldCharType="end"/>
      </w:r>
    </w:p>
    <w:p>
      <w:pPr>
        <w:pStyle w:val="13"/>
        <w:tabs>
          <w:tab w:val="right" w:leader="dot" w:pos="8306"/>
          <w:tab w:val="clear" w:pos="851"/>
          <w:tab w:val="clear" w:pos="8296"/>
        </w:tabs>
        <w:rPr>
          <w:b w:val="0"/>
          <w:bCs/>
        </w:rPr>
      </w:pPr>
      <w:r>
        <w:rPr>
          <w:b w:val="0"/>
          <w:bCs/>
          <w:szCs w:val="24"/>
          <w:lang w:eastAsia="zh-CN"/>
        </w:rPr>
        <w:fldChar w:fldCharType="begin"/>
      </w:r>
      <w:r>
        <w:rPr>
          <w:b w:val="0"/>
          <w:bCs/>
          <w:szCs w:val="24"/>
          <w:lang w:eastAsia="zh-CN"/>
        </w:rPr>
        <w:instrText xml:space="preserve"> HYPERLINK \l _Toc22711 </w:instrText>
      </w:r>
      <w:r>
        <w:rPr>
          <w:b w:val="0"/>
          <w:bCs/>
          <w:szCs w:val="24"/>
          <w:lang w:eastAsia="zh-CN"/>
        </w:rPr>
        <w:fldChar w:fldCharType="separate"/>
      </w:r>
      <w:r>
        <w:rPr>
          <w:rFonts w:ascii="Times New Roman" w:hAnsi="Times New Roman" w:eastAsia="宋体" w:cs="Times New Roman"/>
          <w:b w:val="0"/>
          <w:bCs/>
          <w:szCs w:val="24"/>
        </w:rPr>
        <w:t xml:space="preserve">4. </w:t>
      </w:r>
      <w:r>
        <w:rPr>
          <w:rFonts w:hint="eastAsia"/>
          <w:b w:val="0"/>
          <w:bCs/>
          <w:szCs w:val="24"/>
        </w:rPr>
        <w:t>考核方式与成绩构成</w:t>
      </w:r>
      <w:r>
        <w:rPr>
          <w:b w:val="0"/>
          <w:bCs/>
        </w:rPr>
        <w:tab/>
      </w:r>
      <w:r>
        <w:rPr>
          <w:b w:val="0"/>
          <w:bCs/>
        </w:rPr>
        <w:fldChar w:fldCharType="begin"/>
      </w:r>
      <w:r>
        <w:rPr>
          <w:b w:val="0"/>
          <w:bCs/>
        </w:rPr>
        <w:instrText xml:space="preserve"> PAGEREF _Toc22711 </w:instrText>
      </w:r>
      <w:r>
        <w:rPr>
          <w:b w:val="0"/>
          <w:bCs/>
        </w:rPr>
        <w:fldChar w:fldCharType="separate"/>
      </w:r>
      <w:r>
        <w:rPr>
          <w:b w:val="0"/>
          <w:bCs/>
        </w:rPr>
        <w:t>4</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_Toc8797 </w:instrText>
      </w:r>
      <w:r>
        <w:rPr>
          <w:b w:val="0"/>
          <w:bCs/>
          <w:szCs w:val="24"/>
          <w:lang w:eastAsia="zh-CN"/>
        </w:rPr>
        <w:fldChar w:fldCharType="separate"/>
      </w:r>
      <w:r>
        <w:rPr>
          <w:rFonts w:hint="eastAsia" w:ascii="Times New Roman" w:hAnsi="Times New Roman" w:eastAsia="宋体"/>
          <w:b w:val="0"/>
          <w:bCs/>
          <w:szCs w:val="24"/>
        </w:rPr>
        <w:t>4.1考核方式</w:t>
      </w:r>
      <w:r>
        <w:rPr>
          <w:b w:val="0"/>
          <w:bCs/>
        </w:rPr>
        <w:tab/>
      </w:r>
      <w:r>
        <w:rPr>
          <w:b w:val="0"/>
          <w:bCs/>
        </w:rPr>
        <w:fldChar w:fldCharType="begin"/>
      </w:r>
      <w:r>
        <w:rPr>
          <w:b w:val="0"/>
          <w:bCs/>
        </w:rPr>
        <w:instrText xml:space="preserve"> PAGEREF _Toc8797 </w:instrText>
      </w:r>
      <w:r>
        <w:rPr>
          <w:b w:val="0"/>
          <w:bCs/>
        </w:rPr>
        <w:fldChar w:fldCharType="separate"/>
      </w:r>
      <w:r>
        <w:rPr>
          <w:b w:val="0"/>
          <w:bCs/>
        </w:rPr>
        <w:t>4</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_Toc20191 </w:instrText>
      </w:r>
      <w:r>
        <w:rPr>
          <w:b w:val="0"/>
          <w:bCs/>
          <w:szCs w:val="24"/>
          <w:lang w:eastAsia="zh-CN"/>
        </w:rPr>
        <w:fldChar w:fldCharType="separate"/>
      </w:r>
      <w:r>
        <w:rPr>
          <w:rFonts w:hint="eastAsia" w:ascii="Times New Roman" w:hAnsi="Times New Roman" w:eastAsia="宋体"/>
          <w:b w:val="0"/>
          <w:bCs/>
          <w:szCs w:val="24"/>
        </w:rPr>
        <w:t>4.2 成绩构成</w:t>
      </w:r>
      <w:r>
        <w:rPr>
          <w:b w:val="0"/>
          <w:bCs/>
        </w:rPr>
        <w:tab/>
      </w:r>
      <w:r>
        <w:rPr>
          <w:b w:val="0"/>
          <w:bCs/>
        </w:rPr>
        <w:fldChar w:fldCharType="begin"/>
      </w:r>
      <w:r>
        <w:rPr>
          <w:b w:val="0"/>
          <w:bCs/>
        </w:rPr>
        <w:instrText xml:space="preserve"> PAGEREF _Toc20191 </w:instrText>
      </w:r>
      <w:r>
        <w:rPr>
          <w:b w:val="0"/>
          <w:bCs/>
        </w:rPr>
        <w:fldChar w:fldCharType="separate"/>
      </w:r>
      <w:r>
        <w:rPr>
          <w:b w:val="0"/>
          <w:bCs/>
        </w:rPr>
        <w:t>4</w:t>
      </w:r>
      <w:r>
        <w:rPr>
          <w:b w:val="0"/>
          <w:bCs/>
        </w:rPr>
        <w:fldChar w:fldCharType="end"/>
      </w:r>
      <w:r>
        <w:rPr>
          <w:b w:val="0"/>
          <w:bCs/>
          <w:szCs w:val="24"/>
          <w:lang w:eastAsia="zh-CN"/>
        </w:rPr>
        <w:fldChar w:fldCharType="end"/>
      </w:r>
    </w:p>
    <w:p>
      <w:pPr>
        <w:pStyle w:val="13"/>
        <w:tabs>
          <w:tab w:val="right" w:leader="dot" w:pos="8306"/>
          <w:tab w:val="clear" w:pos="851"/>
          <w:tab w:val="clear" w:pos="8296"/>
        </w:tabs>
        <w:rPr>
          <w:b w:val="0"/>
          <w:bCs/>
        </w:rPr>
      </w:pPr>
      <w:r>
        <w:rPr>
          <w:b w:val="0"/>
          <w:bCs/>
          <w:szCs w:val="24"/>
          <w:lang w:eastAsia="zh-CN"/>
        </w:rPr>
        <w:fldChar w:fldCharType="begin"/>
      </w:r>
      <w:r>
        <w:rPr>
          <w:b w:val="0"/>
          <w:bCs/>
          <w:szCs w:val="24"/>
          <w:lang w:eastAsia="zh-CN"/>
        </w:rPr>
        <w:instrText xml:space="preserve"> HYPERLINK \l _Toc25966 </w:instrText>
      </w:r>
      <w:r>
        <w:rPr>
          <w:b w:val="0"/>
          <w:bCs/>
          <w:szCs w:val="24"/>
          <w:lang w:eastAsia="zh-CN"/>
        </w:rPr>
        <w:fldChar w:fldCharType="separate"/>
      </w:r>
      <w:r>
        <w:rPr>
          <w:rFonts w:ascii="Times New Roman" w:hAnsi="Times New Roman" w:eastAsia="宋体" w:cs="Times New Roman"/>
          <w:b w:val="0"/>
          <w:bCs/>
          <w:szCs w:val="24"/>
        </w:rPr>
        <w:t xml:space="preserve">5. </w:t>
      </w:r>
      <w:r>
        <w:rPr>
          <w:b w:val="0"/>
          <w:bCs/>
          <w:szCs w:val="24"/>
        </w:rPr>
        <w:t>教学</w:t>
      </w:r>
      <w:r>
        <w:rPr>
          <w:rFonts w:hint="eastAsia"/>
          <w:b w:val="0"/>
          <w:bCs/>
          <w:szCs w:val="24"/>
        </w:rPr>
        <w:t>内容与学时安排</w:t>
      </w:r>
      <w:r>
        <w:rPr>
          <w:b w:val="0"/>
          <w:bCs/>
        </w:rPr>
        <w:tab/>
      </w:r>
      <w:r>
        <w:rPr>
          <w:b w:val="0"/>
          <w:bCs/>
        </w:rPr>
        <w:fldChar w:fldCharType="begin"/>
      </w:r>
      <w:r>
        <w:rPr>
          <w:b w:val="0"/>
          <w:bCs/>
        </w:rPr>
        <w:instrText xml:space="preserve"> PAGEREF _Toc25966 </w:instrText>
      </w:r>
      <w:r>
        <w:rPr>
          <w:b w:val="0"/>
          <w:bCs/>
        </w:rPr>
        <w:fldChar w:fldCharType="separate"/>
      </w:r>
      <w:r>
        <w:rPr>
          <w:b w:val="0"/>
          <w:bCs/>
        </w:rPr>
        <w:t>5</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_Toc25647 </w:instrText>
      </w:r>
      <w:r>
        <w:rPr>
          <w:b w:val="0"/>
          <w:bCs/>
          <w:szCs w:val="24"/>
          <w:lang w:eastAsia="zh-CN"/>
        </w:rPr>
        <w:fldChar w:fldCharType="separate"/>
      </w:r>
      <w:r>
        <w:rPr>
          <w:rFonts w:hint="eastAsia" w:ascii="Times New Roman" w:hAnsi="Times New Roman" w:eastAsia="宋体"/>
          <w:b w:val="0"/>
          <w:bCs/>
          <w:szCs w:val="24"/>
        </w:rPr>
        <w:t>5.1 理论</w:t>
      </w:r>
      <w:r>
        <w:rPr>
          <w:rFonts w:ascii="Times New Roman" w:hAnsi="Times New Roman" w:eastAsia="宋体"/>
          <w:b w:val="0"/>
          <w:bCs/>
          <w:szCs w:val="24"/>
        </w:rPr>
        <w:t>教学</w:t>
      </w:r>
      <w:r>
        <w:rPr>
          <w:rFonts w:hint="eastAsia" w:ascii="Times New Roman" w:hAnsi="Times New Roman" w:eastAsia="宋体"/>
          <w:b w:val="0"/>
          <w:bCs/>
          <w:szCs w:val="24"/>
        </w:rPr>
        <w:t>内容与</w:t>
      </w:r>
      <w:r>
        <w:rPr>
          <w:rFonts w:ascii="Times New Roman" w:hAnsi="Times New Roman" w:eastAsia="宋体"/>
          <w:b w:val="0"/>
          <w:bCs/>
          <w:szCs w:val="24"/>
        </w:rPr>
        <w:t>安排</w:t>
      </w:r>
      <w:r>
        <w:rPr>
          <w:b w:val="0"/>
          <w:bCs/>
        </w:rPr>
        <w:tab/>
      </w:r>
      <w:r>
        <w:rPr>
          <w:b w:val="0"/>
          <w:bCs/>
        </w:rPr>
        <w:fldChar w:fldCharType="begin"/>
      </w:r>
      <w:r>
        <w:rPr>
          <w:b w:val="0"/>
          <w:bCs/>
        </w:rPr>
        <w:instrText xml:space="preserve"> PAGEREF _Toc25647 </w:instrText>
      </w:r>
      <w:r>
        <w:rPr>
          <w:b w:val="0"/>
          <w:bCs/>
        </w:rPr>
        <w:fldChar w:fldCharType="separate"/>
      </w:r>
      <w:r>
        <w:rPr>
          <w:b w:val="0"/>
          <w:bCs/>
        </w:rPr>
        <w:t>5</w:t>
      </w:r>
      <w:r>
        <w:rPr>
          <w:b w:val="0"/>
          <w:bCs/>
        </w:rPr>
        <w:fldChar w:fldCharType="end"/>
      </w:r>
      <w:r>
        <w:rPr>
          <w:b w:val="0"/>
          <w:bCs/>
          <w:szCs w:val="24"/>
          <w:lang w:eastAsia="zh-CN"/>
        </w:rPr>
        <w:fldChar w:fldCharType="end"/>
      </w:r>
    </w:p>
    <w:p>
      <w:pPr>
        <w:pStyle w:val="8"/>
        <w:tabs>
          <w:tab w:val="right" w:leader="dot" w:pos="8306"/>
          <w:tab w:val="clear" w:pos="8296"/>
        </w:tabs>
        <w:rPr>
          <w:b w:val="0"/>
          <w:bCs/>
        </w:rPr>
      </w:pPr>
      <w:r>
        <w:rPr>
          <w:b w:val="0"/>
          <w:bCs/>
          <w:szCs w:val="24"/>
          <w:lang w:eastAsia="zh-CN"/>
        </w:rPr>
        <w:fldChar w:fldCharType="begin"/>
      </w:r>
      <w:r>
        <w:rPr>
          <w:b w:val="0"/>
          <w:bCs/>
          <w:szCs w:val="24"/>
          <w:lang w:eastAsia="zh-CN"/>
        </w:rPr>
        <w:instrText xml:space="preserve"> HYPERLINK \l _Toc7312 </w:instrText>
      </w:r>
      <w:r>
        <w:rPr>
          <w:b w:val="0"/>
          <w:bCs/>
          <w:szCs w:val="24"/>
          <w:lang w:eastAsia="zh-CN"/>
        </w:rPr>
        <w:fldChar w:fldCharType="separate"/>
      </w:r>
      <w:r>
        <w:rPr>
          <w:rFonts w:hint="eastAsia" w:ascii="Times New Roman" w:hAnsi="Times New Roman" w:eastAsia="宋体"/>
          <w:b w:val="0"/>
          <w:bCs/>
          <w:szCs w:val="24"/>
        </w:rPr>
        <w:t>5.2 实验内容与</w:t>
      </w:r>
      <w:r>
        <w:rPr>
          <w:rFonts w:ascii="Times New Roman" w:hAnsi="Times New Roman" w:eastAsia="宋体"/>
          <w:b w:val="0"/>
          <w:bCs/>
          <w:szCs w:val="24"/>
        </w:rPr>
        <w:t>安排</w:t>
      </w:r>
      <w:r>
        <w:rPr>
          <w:b w:val="0"/>
          <w:bCs/>
        </w:rPr>
        <w:tab/>
      </w:r>
      <w:r>
        <w:rPr>
          <w:b w:val="0"/>
          <w:bCs/>
        </w:rPr>
        <w:fldChar w:fldCharType="begin"/>
      </w:r>
      <w:r>
        <w:rPr>
          <w:b w:val="0"/>
          <w:bCs/>
        </w:rPr>
        <w:instrText xml:space="preserve"> PAGEREF _Toc7312 </w:instrText>
      </w:r>
      <w:r>
        <w:rPr>
          <w:b w:val="0"/>
          <w:bCs/>
        </w:rPr>
        <w:fldChar w:fldCharType="separate"/>
      </w:r>
      <w:r>
        <w:rPr>
          <w:b w:val="0"/>
          <w:bCs/>
        </w:rPr>
        <w:t>6</w:t>
      </w:r>
      <w:r>
        <w:rPr>
          <w:b w:val="0"/>
          <w:bCs/>
        </w:rPr>
        <w:fldChar w:fldCharType="end"/>
      </w:r>
      <w:r>
        <w:rPr>
          <w:b w:val="0"/>
          <w:bCs/>
          <w:szCs w:val="24"/>
          <w:lang w:eastAsia="zh-CN"/>
        </w:rPr>
        <w:fldChar w:fldCharType="end"/>
      </w:r>
    </w:p>
    <w:p>
      <w:pPr>
        <w:pStyle w:val="13"/>
        <w:tabs>
          <w:tab w:val="right" w:leader="dot" w:pos="8306"/>
          <w:tab w:val="clear" w:pos="851"/>
          <w:tab w:val="clear" w:pos="8296"/>
        </w:tabs>
        <w:rPr>
          <w:b w:val="0"/>
          <w:bCs/>
        </w:rPr>
      </w:pPr>
      <w:r>
        <w:rPr>
          <w:b w:val="0"/>
          <w:bCs/>
          <w:szCs w:val="24"/>
          <w:lang w:eastAsia="zh-CN"/>
        </w:rPr>
        <w:fldChar w:fldCharType="begin"/>
      </w:r>
      <w:r>
        <w:rPr>
          <w:b w:val="0"/>
          <w:bCs/>
          <w:szCs w:val="24"/>
          <w:lang w:eastAsia="zh-CN"/>
        </w:rPr>
        <w:instrText xml:space="preserve"> HYPERLINK \l _Toc8621 </w:instrText>
      </w:r>
      <w:r>
        <w:rPr>
          <w:b w:val="0"/>
          <w:bCs/>
          <w:szCs w:val="24"/>
          <w:lang w:eastAsia="zh-CN"/>
        </w:rPr>
        <w:fldChar w:fldCharType="separate"/>
      </w:r>
      <w:r>
        <w:rPr>
          <w:rFonts w:ascii="Times New Roman" w:hAnsi="Times New Roman" w:eastAsia="宋体" w:cs="Times New Roman"/>
          <w:b w:val="0"/>
          <w:bCs/>
          <w:szCs w:val="24"/>
        </w:rPr>
        <w:t xml:space="preserve">6. </w:t>
      </w:r>
      <w:r>
        <w:rPr>
          <w:rFonts w:hint="eastAsia"/>
          <w:b w:val="0"/>
          <w:bCs/>
          <w:szCs w:val="24"/>
        </w:rPr>
        <w:t>使用</w:t>
      </w:r>
      <w:r>
        <w:rPr>
          <w:b w:val="0"/>
          <w:bCs/>
          <w:szCs w:val="24"/>
        </w:rPr>
        <w:t>教材</w:t>
      </w:r>
      <w:r>
        <w:rPr>
          <w:rFonts w:hint="eastAsia"/>
          <w:b w:val="0"/>
          <w:bCs/>
          <w:szCs w:val="24"/>
        </w:rPr>
        <w:t>与参考资料</w:t>
      </w:r>
      <w:r>
        <w:rPr>
          <w:b w:val="0"/>
          <w:bCs/>
        </w:rPr>
        <w:tab/>
      </w:r>
      <w:r>
        <w:rPr>
          <w:b w:val="0"/>
          <w:bCs/>
        </w:rPr>
        <w:fldChar w:fldCharType="begin"/>
      </w:r>
      <w:r>
        <w:rPr>
          <w:b w:val="0"/>
          <w:bCs/>
        </w:rPr>
        <w:instrText xml:space="preserve"> PAGEREF _Toc8621 </w:instrText>
      </w:r>
      <w:r>
        <w:rPr>
          <w:b w:val="0"/>
          <w:bCs/>
        </w:rPr>
        <w:fldChar w:fldCharType="separate"/>
      </w:r>
      <w:r>
        <w:rPr>
          <w:b w:val="0"/>
          <w:bCs/>
        </w:rPr>
        <w:t>7</w:t>
      </w:r>
      <w:r>
        <w:rPr>
          <w:b w:val="0"/>
          <w:bCs/>
        </w:rPr>
        <w:fldChar w:fldCharType="end"/>
      </w:r>
      <w:r>
        <w:rPr>
          <w:b w:val="0"/>
          <w:bCs/>
          <w:szCs w:val="24"/>
          <w:lang w:eastAsia="zh-CN"/>
        </w:rPr>
        <w:fldChar w:fldCharType="end"/>
      </w:r>
    </w:p>
    <w:p>
      <w:pPr>
        <w:pStyle w:val="13"/>
        <w:tabs>
          <w:tab w:val="right" w:leader="dot" w:pos="8306"/>
          <w:tab w:val="clear" w:pos="851"/>
          <w:tab w:val="clear" w:pos="8296"/>
        </w:tabs>
      </w:pPr>
      <w:r>
        <w:rPr>
          <w:b w:val="0"/>
          <w:bCs/>
          <w:szCs w:val="24"/>
          <w:lang w:eastAsia="zh-CN"/>
        </w:rPr>
        <w:fldChar w:fldCharType="begin"/>
      </w:r>
      <w:r>
        <w:rPr>
          <w:b w:val="0"/>
          <w:bCs/>
          <w:szCs w:val="24"/>
          <w:lang w:eastAsia="zh-CN"/>
        </w:rPr>
        <w:instrText xml:space="preserve"> HYPERLINK \l _Toc25349 </w:instrText>
      </w:r>
      <w:r>
        <w:rPr>
          <w:b w:val="0"/>
          <w:bCs/>
          <w:szCs w:val="24"/>
          <w:lang w:eastAsia="zh-CN"/>
        </w:rPr>
        <w:fldChar w:fldCharType="separate"/>
      </w:r>
      <w:r>
        <w:rPr>
          <w:rFonts w:ascii="Times New Roman" w:hAnsi="Times New Roman" w:eastAsia="宋体" w:cs="Times New Roman"/>
          <w:b w:val="0"/>
          <w:bCs/>
          <w:szCs w:val="24"/>
        </w:rPr>
        <w:t xml:space="preserve">7. </w:t>
      </w:r>
      <w:r>
        <w:rPr>
          <w:b w:val="0"/>
          <w:bCs/>
          <w:szCs w:val="24"/>
        </w:rPr>
        <w:t>课程教学网站</w:t>
      </w:r>
      <w:r>
        <w:rPr>
          <w:b w:val="0"/>
          <w:bCs/>
        </w:rPr>
        <w:tab/>
      </w:r>
      <w:r>
        <w:rPr>
          <w:b w:val="0"/>
          <w:bCs/>
        </w:rPr>
        <w:fldChar w:fldCharType="begin"/>
      </w:r>
      <w:r>
        <w:rPr>
          <w:b w:val="0"/>
          <w:bCs/>
        </w:rPr>
        <w:instrText xml:space="preserve"> PAGEREF _Toc25349 </w:instrText>
      </w:r>
      <w:r>
        <w:rPr>
          <w:b w:val="0"/>
          <w:bCs/>
        </w:rPr>
        <w:fldChar w:fldCharType="separate"/>
      </w:r>
      <w:r>
        <w:rPr>
          <w:b w:val="0"/>
          <w:bCs/>
        </w:rPr>
        <w:t>7</w:t>
      </w:r>
      <w:r>
        <w:rPr>
          <w:b w:val="0"/>
          <w:bCs/>
        </w:rPr>
        <w:fldChar w:fldCharType="end"/>
      </w:r>
      <w:r>
        <w:rPr>
          <w:b w:val="0"/>
          <w:bCs/>
          <w:szCs w:val="24"/>
          <w:lang w:eastAsia="zh-CN"/>
        </w:rPr>
        <w:fldChar w:fldCharType="end"/>
      </w:r>
      <w:bookmarkEnd w:id="43"/>
    </w:p>
    <w:p>
      <w:pPr>
        <w:pStyle w:val="27"/>
        <w:spacing w:before="0" w:after="0" w:line="336" w:lineRule="auto"/>
        <w:ind w:left="840" w:right="248" w:rightChars="118"/>
        <w:jc w:val="center"/>
        <w:rPr>
          <w:rFonts w:ascii="微软雅黑" w:hAnsi="微软雅黑" w:eastAsia="微软雅黑" w:cs="微软雅黑"/>
          <w:b/>
          <w:sz w:val="28"/>
          <w:szCs w:val="28"/>
          <w:lang w:eastAsia="zh-CN"/>
        </w:rPr>
      </w:pPr>
      <w:r>
        <w:rPr>
          <w:sz w:val="24"/>
          <w:szCs w:val="24"/>
          <w:lang w:eastAsia="zh-CN"/>
        </w:rPr>
        <w:fldChar w:fldCharType="end"/>
      </w:r>
      <w:r>
        <w:rPr>
          <w:rFonts w:hint="eastAsia"/>
          <w:sz w:val="21"/>
          <w:szCs w:val="21"/>
          <w:lang w:eastAsia="zh-CN"/>
        </w:rPr>
        <w:t xml:space="preserve">    </w:t>
      </w:r>
      <w:r>
        <w:rPr>
          <w:rFonts w:hint="eastAsia" w:ascii="微软雅黑" w:hAnsi="微软雅黑" w:eastAsia="微软雅黑" w:cs="微软雅黑"/>
          <w:sz w:val="21"/>
          <w:szCs w:val="21"/>
          <w:lang w:eastAsia="zh-CN"/>
        </w:rPr>
        <w:t xml:space="preserve">  </w:t>
      </w:r>
      <w:r>
        <w:rPr>
          <w:rFonts w:ascii="微软雅黑" w:hAnsi="微软雅黑" w:eastAsia="微软雅黑" w:cs="微软雅黑"/>
          <w:b/>
          <w:sz w:val="28"/>
          <w:szCs w:val="28"/>
          <w:lang w:eastAsia="zh-CN"/>
        </w:rPr>
        <w:br w:type="page"/>
      </w:r>
    </w:p>
    <w:p>
      <w:pPr>
        <w:pStyle w:val="27"/>
        <w:spacing w:before="0" w:after="0" w:line="336" w:lineRule="auto"/>
        <w:ind w:left="840" w:right="248" w:rightChars="118"/>
        <w:jc w:val="center"/>
        <w:rPr>
          <w:rFonts w:ascii="微软雅黑" w:hAnsi="微软雅黑" w:eastAsia="微软雅黑" w:cs="微软雅黑"/>
          <w:b/>
          <w:sz w:val="28"/>
          <w:szCs w:val="28"/>
          <w:lang w:eastAsia="zh-CN"/>
        </w:rPr>
      </w:pPr>
      <w:r>
        <w:rPr>
          <w:rFonts w:hint="eastAsia" w:ascii="微软雅黑" w:hAnsi="微软雅黑" w:eastAsia="微软雅黑" w:cs="微软雅黑"/>
          <w:b/>
          <w:sz w:val="28"/>
          <w:szCs w:val="28"/>
          <w:lang w:eastAsia="zh-CN"/>
        </w:rPr>
        <w:t>“海洋工程设计”</w:t>
      </w:r>
      <w:r>
        <w:rPr>
          <w:rFonts w:hint="eastAsia" w:ascii="微软雅黑" w:hAnsi="微软雅黑" w:eastAsia="微软雅黑" w:cs="微软雅黑"/>
          <w:b/>
          <w:sz w:val="28"/>
          <w:szCs w:val="28"/>
          <w:lang w:val="en-US" w:eastAsia="zh-CN"/>
        </w:rPr>
        <w:t>课程</w:t>
      </w:r>
      <w:r>
        <w:rPr>
          <w:rFonts w:hint="eastAsia" w:ascii="微软雅黑" w:hAnsi="微软雅黑" w:eastAsia="微软雅黑" w:cs="微软雅黑"/>
          <w:b/>
          <w:sz w:val="28"/>
          <w:szCs w:val="28"/>
          <w:lang w:eastAsia="zh-CN"/>
        </w:rPr>
        <w:t>教学大纲</w:t>
      </w:r>
    </w:p>
    <w:p>
      <w:pPr>
        <w:adjustRightInd w:val="0"/>
        <w:snapToGrid w:val="0"/>
        <w:spacing w:line="360" w:lineRule="auto"/>
        <w:ind w:firstLine="424" w:firstLineChars="201"/>
        <w:rPr>
          <w:b/>
          <w:color w:val="000000"/>
          <w:szCs w:val="20"/>
        </w:rPr>
      </w:pPr>
    </w:p>
    <w:tbl>
      <w:tblPr>
        <w:tblStyle w:val="15"/>
        <w:tblW w:w="0" w:type="auto"/>
        <w:jc w:val="center"/>
        <w:tblLayout w:type="fixed"/>
        <w:tblCellMar>
          <w:top w:w="0" w:type="dxa"/>
          <w:left w:w="108" w:type="dxa"/>
          <w:bottom w:w="0" w:type="dxa"/>
          <w:right w:w="108" w:type="dxa"/>
        </w:tblCellMar>
      </w:tblPr>
      <w:tblGrid>
        <w:gridCol w:w="1143"/>
        <w:gridCol w:w="782"/>
        <w:gridCol w:w="632"/>
        <w:gridCol w:w="1212"/>
        <w:gridCol w:w="721"/>
        <w:gridCol w:w="1815"/>
        <w:gridCol w:w="2217"/>
      </w:tblGrid>
      <w:tr>
        <w:tblPrEx>
          <w:tblCellMar>
            <w:top w:w="0" w:type="dxa"/>
            <w:left w:w="108" w:type="dxa"/>
            <w:bottom w:w="0" w:type="dxa"/>
            <w:right w:w="108" w:type="dxa"/>
          </w:tblCellMar>
        </w:tblPrEx>
        <w:trPr>
          <w:jc w:val="center"/>
        </w:trPr>
        <w:tc>
          <w:tcPr>
            <w:tcW w:w="1143" w:type="dxa"/>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课程代码</w:t>
            </w:r>
          </w:p>
        </w:tc>
        <w:tc>
          <w:tcPr>
            <w:tcW w:w="1414" w:type="dxa"/>
            <w:gridSpan w:val="2"/>
            <w:vAlign w:val="center"/>
          </w:tcPr>
          <w:p>
            <w:pPr>
              <w:adjustRightInd w:val="0"/>
              <w:snapToGrid w:val="0"/>
              <w:spacing w:line="360" w:lineRule="auto"/>
              <w:jc w:val="center"/>
              <w:rPr>
                <w:rFonts w:ascii="Times New Roman" w:hAnsi="Times New Roman" w:eastAsia="宋体" w:cs="宋体"/>
                <w:bCs/>
                <w:color w:val="000000"/>
                <w:szCs w:val="21"/>
              </w:rPr>
            </w:pPr>
            <w:r>
              <w:rPr>
                <w:rFonts w:ascii="Times New Roman" w:hAnsi="Times New Roman" w:eastAsia="宋体" w:cs="宋体"/>
                <w:bCs/>
                <w:color w:val="000000"/>
                <w:szCs w:val="21"/>
              </w:rPr>
              <w:t>74120181</w:t>
            </w:r>
          </w:p>
        </w:tc>
        <w:tc>
          <w:tcPr>
            <w:tcW w:w="1212" w:type="dxa"/>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课程名称（中英文）</w:t>
            </w:r>
          </w:p>
        </w:tc>
        <w:tc>
          <w:tcPr>
            <w:tcW w:w="4753" w:type="dxa"/>
            <w:gridSpan w:val="3"/>
            <w:vAlign w:val="center"/>
          </w:tcPr>
          <w:p>
            <w:pPr>
              <w:adjustRightInd w:val="0"/>
              <w:snapToGrid w:val="0"/>
              <w:spacing w:line="360" w:lineRule="auto"/>
              <w:jc w:val="left"/>
              <w:rPr>
                <w:rFonts w:ascii="Times New Roman" w:hAnsi="Times New Roman" w:eastAsia="宋体"/>
                <w:szCs w:val="20"/>
              </w:rPr>
            </w:pPr>
            <w:r>
              <w:rPr>
                <w:rFonts w:hint="eastAsia" w:ascii="Times New Roman" w:hAnsi="Times New Roman" w:eastAsia="宋体"/>
                <w:szCs w:val="20"/>
              </w:rPr>
              <w:t>海洋工程设计</w:t>
            </w:r>
          </w:p>
          <w:p>
            <w:pPr>
              <w:adjustRightInd w:val="0"/>
              <w:snapToGrid w:val="0"/>
              <w:spacing w:line="360" w:lineRule="auto"/>
              <w:jc w:val="left"/>
              <w:rPr>
                <w:rFonts w:ascii="Times New Roman" w:hAnsi="Times New Roman" w:eastAsia="宋体"/>
                <w:szCs w:val="20"/>
              </w:rPr>
            </w:pPr>
            <w:r>
              <w:rPr>
                <w:rFonts w:ascii="Times New Roman" w:hAnsi="Times New Roman" w:eastAsia="宋体"/>
                <w:szCs w:val="20"/>
              </w:rPr>
              <w:t>Design</w:t>
            </w:r>
            <w:r>
              <w:rPr>
                <w:rFonts w:hint="eastAsia" w:ascii="Times New Roman" w:hAnsi="Times New Roman" w:eastAsia="宋体"/>
                <w:szCs w:val="20"/>
              </w:rPr>
              <w:t xml:space="preserve"> of</w:t>
            </w:r>
            <w:r>
              <w:rPr>
                <w:rFonts w:ascii="Times New Roman" w:hAnsi="Times New Roman" w:eastAsia="宋体"/>
                <w:szCs w:val="20"/>
              </w:rPr>
              <w:t xml:space="preserve"> </w:t>
            </w:r>
            <w:r>
              <w:rPr>
                <w:rFonts w:hint="eastAsia" w:ascii="Times New Roman" w:hAnsi="Times New Roman" w:eastAsia="宋体"/>
                <w:szCs w:val="20"/>
              </w:rPr>
              <w:t>O</w:t>
            </w:r>
            <w:r>
              <w:rPr>
                <w:rFonts w:ascii="Times New Roman" w:hAnsi="Times New Roman" w:eastAsia="宋体"/>
                <w:szCs w:val="20"/>
              </w:rPr>
              <w:t xml:space="preserve">cean Engineering </w:t>
            </w:r>
          </w:p>
        </w:tc>
      </w:tr>
      <w:tr>
        <w:tblPrEx>
          <w:tblCellMar>
            <w:top w:w="0" w:type="dxa"/>
            <w:left w:w="108" w:type="dxa"/>
            <w:bottom w:w="0" w:type="dxa"/>
            <w:right w:w="108" w:type="dxa"/>
          </w:tblCellMar>
        </w:tblPrEx>
        <w:trPr>
          <w:jc w:val="center"/>
        </w:trPr>
        <w:tc>
          <w:tcPr>
            <w:tcW w:w="1143" w:type="dxa"/>
          </w:tcPr>
          <w:p>
            <w:pPr>
              <w:spacing w:line="360"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开课学期</w:t>
            </w:r>
          </w:p>
        </w:tc>
        <w:tc>
          <w:tcPr>
            <w:tcW w:w="1414" w:type="dxa"/>
            <w:gridSpan w:val="2"/>
          </w:tcPr>
          <w:p>
            <w:pPr>
              <w:spacing w:line="360"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春夏</w:t>
            </w:r>
          </w:p>
        </w:tc>
        <w:tc>
          <w:tcPr>
            <w:tcW w:w="1212" w:type="dxa"/>
          </w:tcPr>
          <w:p>
            <w:pPr>
              <w:spacing w:line="360"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面向对象</w:t>
            </w:r>
          </w:p>
        </w:tc>
        <w:tc>
          <w:tcPr>
            <w:tcW w:w="4753" w:type="dxa"/>
            <w:gridSpan w:val="3"/>
          </w:tcPr>
          <w:p>
            <w:pPr>
              <w:spacing w:line="360"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海洋工程与技术-海洋技术方向 三年级</w:t>
            </w:r>
          </w:p>
        </w:tc>
      </w:tr>
      <w:tr>
        <w:tblPrEx>
          <w:tblCellMar>
            <w:top w:w="0" w:type="dxa"/>
            <w:left w:w="108" w:type="dxa"/>
            <w:bottom w:w="0" w:type="dxa"/>
            <w:right w:w="108" w:type="dxa"/>
          </w:tblCellMar>
        </w:tblPrEx>
        <w:trPr>
          <w:jc w:val="center"/>
        </w:trPr>
        <w:tc>
          <w:tcPr>
            <w:tcW w:w="1143" w:type="dxa"/>
          </w:tcPr>
          <w:p>
            <w:pPr>
              <w:spacing w:line="360"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预修要求</w:t>
            </w:r>
          </w:p>
        </w:tc>
        <w:tc>
          <w:tcPr>
            <w:tcW w:w="7379" w:type="dxa"/>
            <w:gridSpan w:val="6"/>
          </w:tcPr>
          <w:p>
            <w:pPr>
              <w:spacing w:line="360"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机械设计，大学物理，电路基础</w:t>
            </w:r>
          </w:p>
        </w:tc>
      </w:tr>
      <w:tr>
        <w:tblPrEx>
          <w:tblCellMar>
            <w:top w:w="0" w:type="dxa"/>
            <w:left w:w="108" w:type="dxa"/>
            <w:bottom w:w="0" w:type="dxa"/>
            <w:right w:w="108" w:type="dxa"/>
          </w:tblCellMar>
        </w:tblPrEx>
        <w:trPr>
          <w:jc w:val="center"/>
        </w:trPr>
        <w:tc>
          <w:tcPr>
            <w:tcW w:w="1143" w:type="dxa"/>
          </w:tcPr>
          <w:p>
            <w:pPr>
              <w:spacing w:line="288" w:lineRule="auto"/>
              <w:rPr>
                <w:rFonts w:ascii="Times New Roman" w:hAnsi="Times New Roman" w:eastAsia="宋体" w:cs="宋体"/>
                <w:bCs/>
                <w:color w:val="000000"/>
                <w:szCs w:val="21"/>
              </w:rPr>
            </w:pPr>
            <w:r>
              <w:rPr>
                <w:rFonts w:hint="eastAsia" w:ascii="Times New Roman" w:hAnsi="Times New Roman" w:eastAsia="宋体" w:cs="宋体"/>
                <w:bCs/>
                <w:color w:val="000000"/>
                <w:szCs w:val="21"/>
              </w:rPr>
              <w:t>课程学分</w:t>
            </w:r>
          </w:p>
        </w:tc>
        <w:tc>
          <w:tcPr>
            <w:tcW w:w="1414" w:type="dxa"/>
            <w:gridSpan w:val="2"/>
          </w:tcPr>
          <w:p>
            <w:pPr>
              <w:spacing w:line="288" w:lineRule="auto"/>
              <w:rPr>
                <w:rFonts w:ascii="Times New Roman" w:hAnsi="Times New Roman" w:eastAsia="宋体" w:cs="宋体"/>
                <w:bCs/>
                <w:color w:val="000000"/>
                <w:szCs w:val="21"/>
              </w:rPr>
            </w:pPr>
            <w:r>
              <w:rPr>
                <w:rFonts w:ascii="Times New Roman" w:hAnsi="Times New Roman" w:eastAsia="宋体" w:cs="宋体"/>
                <w:bCs/>
                <w:color w:val="000000"/>
                <w:szCs w:val="21"/>
              </w:rPr>
              <w:t>2</w:t>
            </w:r>
            <w:r>
              <w:rPr>
                <w:rFonts w:hint="eastAsia" w:ascii="Times New Roman" w:hAnsi="Times New Roman" w:eastAsia="宋体" w:cs="宋体"/>
                <w:bCs/>
                <w:color w:val="000000"/>
                <w:szCs w:val="21"/>
              </w:rPr>
              <w:t>.0</w:t>
            </w:r>
            <w:r>
              <w:rPr>
                <w:rFonts w:hint="eastAsia" w:ascii="Times New Roman" w:hAnsi="Times New Roman" w:eastAsia="宋体"/>
                <w:bCs/>
                <w:color w:val="000000"/>
                <w:szCs w:val="21"/>
              </w:rPr>
              <w:t>（</w:t>
            </w:r>
            <w:r>
              <w:rPr>
                <w:rFonts w:ascii="Times New Roman" w:hAnsi="Times New Roman" w:eastAsia="宋体"/>
                <w:bCs/>
                <w:color w:val="000000"/>
                <w:szCs w:val="21"/>
              </w:rPr>
              <w:t>1</w:t>
            </w:r>
            <w:r>
              <w:rPr>
                <w:rFonts w:hint="eastAsia" w:ascii="Times New Roman" w:hAnsi="Times New Roman" w:eastAsia="宋体"/>
                <w:bCs/>
                <w:color w:val="000000"/>
                <w:szCs w:val="21"/>
              </w:rPr>
              <w:t>.</w:t>
            </w:r>
            <w:r>
              <w:rPr>
                <w:rFonts w:ascii="Times New Roman" w:hAnsi="Times New Roman" w:eastAsia="宋体"/>
                <w:bCs/>
                <w:color w:val="000000"/>
                <w:szCs w:val="21"/>
              </w:rPr>
              <w:t>0</w:t>
            </w:r>
            <w:r>
              <w:rPr>
                <w:rFonts w:hint="eastAsia" w:ascii="Times New Roman" w:hAnsi="Times New Roman" w:eastAsia="宋体"/>
                <w:bCs/>
                <w:color w:val="000000"/>
                <w:szCs w:val="21"/>
              </w:rPr>
              <w:t>-</w:t>
            </w:r>
            <w:r>
              <w:rPr>
                <w:rFonts w:ascii="Times New Roman" w:hAnsi="Times New Roman" w:eastAsia="宋体"/>
                <w:bCs/>
                <w:color w:val="000000"/>
                <w:szCs w:val="21"/>
              </w:rPr>
              <w:t>2.0</w:t>
            </w:r>
            <w:r>
              <w:rPr>
                <w:rFonts w:hint="eastAsia" w:ascii="Times New Roman" w:hAnsi="Times New Roman" w:eastAsia="宋体"/>
                <w:bCs/>
                <w:color w:val="000000"/>
                <w:szCs w:val="21"/>
              </w:rPr>
              <w:t>）</w:t>
            </w:r>
          </w:p>
        </w:tc>
        <w:tc>
          <w:tcPr>
            <w:tcW w:w="1212" w:type="dxa"/>
          </w:tcPr>
          <w:p>
            <w:pPr>
              <w:spacing w:line="288" w:lineRule="auto"/>
              <w:rPr>
                <w:rFonts w:ascii="Times New Roman" w:hAnsi="Times New Roman" w:eastAsia="宋体"/>
                <w:szCs w:val="21"/>
              </w:rPr>
            </w:pPr>
            <w:r>
              <w:rPr>
                <w:rFonts w:hint="eastAsia" w:ascii="Times New Roman" w:hAnsi="Times New Roman" w:eastAsia="宋体"/>
                <w:szCs w:val="21"/>
              </w:rPr>
              <w:t>学时安排</w:t>
            </w:r>
          </w:p>
        </w:tc>
        <w:tc>
          <w:tcPr>
            <w:tcW w:w="4753" w:type="dxa"/>
            <w:gridSpan w:val="3"/>
          </w:tcPr>
          <w:p>
            <w:pPr>
              <w:spacing w:line="288" w:lineRule="auto"/>
              <w:rPr>
                <w:rFonts w:ascii="Times New Roman" w:hAnsi="Times New Roman" w:eastAsia="宋体"/>
                <w:bCs/>
                <w:color w:val="000000"/>
                <w:szCs w:val="21"/>
              </w:rPr>
            </w:pPr>
            <w:r>
              <w:rPr>
                <w:rFonts w:hint="eastAsia" w:ascii="Times New Roman" w:hAnsi="Times New Roman" w:eastAsia="宋体"/>
                <w:bCs/>
                <w:color w:val="000000"/>
                <w:szCs w:val="21"/>
              </w:rPr>
              <w:t>理论学时：</w:t>
            </w:r>
            <w:r>
              <w:rPr>
                <w:rFonts w:ascii="Times New Roman" w:hAnsi="Times New Roman" w:eastAsia="宋体"/>
                <w:bCs/>
                <w:color w:val="000000"/>
                <w:szCs w:val="21"/>
              </w:rPr>
              <w:t>16</w:t>
            </w:r>
            <w:r>
              <w:rPr>
                <w:rFonts w:hint="eastAsia" w:ascii="Times New Roman" w:hAnsi="Times New Roman" w:eastAsia="宋体"/>
                <w:bCs/>
                <w:color w:val="000000"/>
                <w:szCs w:val="21"/>
              </w:rPr>
              <w:t>学时；每两周一次、平均2学时</w:t>
            </w:r>
          </w:p>
          <w:p>
            <w:pPr>
              <w:spacing w:line="288" w:lineRule="auto"/>
              <w:rPr>
                <w:rFonts w:ascii="Times New Roman" w:hAnsi="Times New Roman" w:eastAsia="宋体"/>
                <w:szCs w:val="21"/>
              </w:rPr>
            </w:pPr>
            <w:r>
              <w:rPr>
                <w:rFonts w:hint="eastAsia" w:ascii="Times New Roman" w:hAnsi="Times New Roman" w:eastAsia="宋体"/>
                <w:bCs/>
                <w:color w:val="000000"/>
                <w:szCs w:val="21"/>
              </w:rPr>
              <w:t>实验学时：共</w:t>
            </w:r>
            <w:r>
              <w:rPr>
                <w:rFonts w:ascii="Times New Roman" w:hAnsi="Times New Roman" w:eastAsia="宋体"/>
                <w:bCs/>
                <w:color w:val="000000"/>
                <w:szCs w:val="21"/>
              </w:rPr>
              <w:t>32</w:t>
            </w:r>
            <w:r>
              <w:rPr>
                <w:rFonts w:hint="eastAsia" w:ascii="Times New Roman" w:hAnsi="Times New Roman" w:eastAsia="宋体"/>
                <w:bCs/>
                <w:color w:val="000000"/>
                <w:szCs w:val="21"/>
              </w:rPr>
              <w:t>学时</w:t>
            </w:r>
          </w:p>
        </w:tc>
      </w:tr>
      <w:tr>
        <w:tblPrEx>
          <w:tblCellMar>
            <w:top w:w="0" w:type="dxa"/>
            <w:left w:w="108" w:type="dxa"/>
            <w:bottom w:w="0" w:type="dxa"/>
            <w:right w:w="108" w:type="dxa"/>
          </w:tblCellMar>
        </w:tblPrEx>
        <w:trPr>
          <w:jc w:val="center"/>
        </w:trPr>
        <w:tc>
          <w:tcPr>
            <w:tcW w:w="1925" w:type="dxa"/>
            <w:gridSpan w:val="2"/>
            <w:vAlign w:val="center"/>
          </w:tcPr>
          <w:p>
            <w:pPr>
              <w:adjustRightInd w:val="0"/>
              <w:snapToGrid w:val="0"/>
              <w:spacing w:line="288"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大纲制订人</w:t>
            </w:r>
          </w:p>
        </w:tc>
        <w:tc>
          <w:tcPr>
            <w:tcW w:w="2565" w:type="dxa"/>
            <w:gridSpan w:val="3"/>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王杭州</w:t>
            </w:r>
          </w:p>
        </w:tc>
        <w:tc>
          <w:tcPr>
            <w:tcW w:w="1815" w:type="dxa"/>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实验教师</w:t>
            </w:r>
          </w:p>
        </w:tc>
        <w:tc>
          <w:tcPr>
            <w:tcW w:w="2217" w:type="dxa"/>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王杭州</w:t>
            </w:r>
          </w:p>
        </w:tc>
      </w:tr>
      <w:tr>
        <w:tblPrEx>
          <w:tblCellMar>
            <w:top w:w="0" w:type="dxa"/>
            <w:left w:w="108" w:type="dxa"/>
            <w:bottom w:w="0" w:type="dxa"/>
            <w:right w:w="108" w:type="dxa"/>
          </w:tblCellMar>
        </w:tblPrEx>
        <w:trPr>
          <w:jc w:val="center"/>
        </w:trPr>
        <w:tc>
          <w:tcPr>
            <w:tcW w:w="1925" w:type="dxa"/>
            <w:gridSpan w:val="2"/>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全部任课教师</w:t>
            </w:r>
          </w:p>
        </w:tc>
        <w:tc>
          <w:tcPr>
            <w:tcW w:w="2565" w:type="dxa"/>
            <w:gridSpan w:val="3"/>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王杭州</w:t>
            </w:r>
          </w:p>
        </w:tc>
        <w:tc>
          <w:tcPr>
            <w:tcW w:w="1815" w:type="dxa"/>
            <w:vAlign w:val="center"/>
          </w:tcPr>
          <w:p>
            <w:pPr>
              <w:adjustRightInd w:val="0"/>
              <w:snapToGrid w:val="0"/>
              <w:spacing w:line="288"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审核人</w:t>
            </w:r>
          </w:p>
          <w:p>
            <w:pPr>
              <w:adjustRightInd w:val="0"/>
              <w:snapToGrid w:val="0"/>
              <w:spacing w:line="288"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（课程组组长）</w:t>
            </w:r>
          </w:p>
        </w:tc>
        <w:tc>
          <w:tcPr>
            <w:tcW w:w="2217" w:type="dxa"/>
            <w:vAlign w:val="center"/>
          </w:tcPr>
          <w:p>
            <w:pPr>
              <w:adjustRightInd w:val="0"/>
              <w:snapToGrid w:val="0"/>
              <w:spacing w:line="360" w:lineRule="auto"/>
              <w:jc w:val="center"/>
              <w:rPr>
                <w:rFonts w:ascii="Times New Roman" w:hAnsi="Times New Roman" w:eastAsia="宋体" w:cs="宋体"/>
                <w:bCs/>
                <w:color w:val="000000"/>
                <w:szCs w:val="21"/>
              </w:rPr>
            </w:pPr>
          </w:p>
        </w:tc>
      </w:tr>
      <w:tr>
        <w:tblPrEx>
          <w:tblCellMar>
            <w:top w:w="0" w:type="dxa"/>
            <w:left w:w="108" w:type="dxa"/>
            <w:bottom w:w="0" w:type="dxa"/>
            <w:right w:w="108" w:type="dxa"/>
          </w:tblCellMar>
        </w:tblPrEx>
        <w:trPr>
          <w:jc w:val="center"/>
        </w:trPr>
        <w:tc>
          <w:tcPr>
            <w:tcW w:w="1925" w:type="dxa"/>
            <w:gridSpan w:val="2"/>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修订时间</w:t>
            </w:r>
          </w:p>
        </w:tc>
        <w:tc>
          <w:tcPr>
            <w:tcW w:w="2565" w:type="dxa"/>
            <w:gridSpan w:val="3"/>
            <w:vAlign w:val="center"/>
          </w:tcPr>
          <w:p>
            <w:pPr>
              <w:adjustRightInd w:val="0"/>
              <w:snapToGrid w:val="0"/>
              <w:spacing w:line="360" w:lineRule="auto"/>
              <w:jc w:val="center"/>
              <w:rPr>
                <w:rFonts w:ascii="Times New Roman" w:hAnsi="Times New Roman" w:eastAsia="宋体" w:cs="宋体"/>
                <w:bCs/>
                <w:color w:val="000000"/>
                <w:szCs w:val="21"/>
              </w:rPr>
            </w:pPr>
            <w:r>
              <w:rPr>
                <w:rFonts w:hint="eastAsia" w:ascii="Times New Roman" w:hAnsi="Times New Roman" w:eastAsia="宋体" w:cs="宋体"/>
                <w:bCs/>
                <w:color w:val="000000"/>
                <w:szCs w:val="21"/>
              </w:rPr>
              <w:t>2</w:t>
            </w:r>
            <w:r>
              <w:rPr>
                <w:rFonts w:ascii="Times New Roman" w:hAnsi="Times New Roman" w:eastAsia="宋体" w:cs="宋体"/>
                <w:bCs/>
                <w:color w:val="000000"/>
                <w:szCs w:val="21"/>
              </w:rPr>
              <w:t>020.09</w:t>
            </w:r>
          </w:p>
        </w:tc>
        <w:tc>
          <w:tcPr>
            <w:tcW w:w="1815" w:type="dxa"/>
            <w:vAlign w:val="center"/>
          </w:tcPr>
          <w:p>
            <w:pPr>
              <w:adjustRightInd w:val="0"/>
              <w:snapToGrid w:val="0"/>
              <w:spacing w:line="360" w:lineRule="auto"/>
              <w:jc w:val="center"/>
              <w:rPr>
                <w:rFonts w:ascii="Times New Roman" w:hAnsi="Times New Roman" w:eastAsia="宋体" w:cs="宋体"/>
                <w:bCs/>
                <w:color w:val="000000"/>
                <w:szCs w:val="21"/>
              </w:rPr>
            </w:pPr>
          </w:p>
        </w:tc>
        <w:tc>
          <w:tcPr>
            <w:tcW w:w="2217" w:type="dxa"/>
            <w:vAlign w:val="center"/>
          </w:tcPr>
          <w:p>
            <w:pPr>
              <w:adjustRightInd w:val="0"/>
              <w:snapToGrid w:val="0"/>
              <w:spacing w:line="360" w:lineRule="auto"/>
              <w:jc w:val="center"/>
              <w:rPr>
                <w:rFonts w:ascii="Times New Roman" w:hAnsi="Times New Roman" w:eastAsia="宋体" w:cs="宋体"/>
                <w:bCs/>
                <w:color w:val="000000"/>
                <w:szCs w:val="21"/>
              </w:rPr>
            </w:pPr>
          </w:p>
        </w:tc>
      </w:tr>
    </w:tbl>
    <w:p>
      <w:pPr>
        <w:adjustRightInd w:val="0"/>
        <w:snapToGrid w:val="0"/>
        <w:spacing w:line="360" w:lineRule="auto"/>
        <w:ind w:firstLine="424" w:firstLineChars="201"/>
        <w:rPr>
          <w:b/>
          <w:color w:val="000000"/>
          <w:szCs w:val="20"/>
        </w:rPr>
      </w:pP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0" w:name="_Toc18850"/>
      <w:bookmarkStart w:id="1" w:name="_Toc52228770"/>
      <w:r>
        <w:rPr>
          <w:rFonts w:hint="eastAsia" w:ascii="等线 Light" w:hAnsi="等线 Light" w:eastAsia="等线 Light" w:cs="等线 Light"/>
          <w:b/>
          <w:bCs w:val="0"/>
          <w:sz w:val="24"/>
          <w:szCs w:val="24"/>
        </w:rPr>
        <w:t>课程介绍</w:t>
      </w:r>
      <w:bookmarkEnd w:id="0"/>
      <w:bookmarkEnd w:id="1"/>
    </w:p>
    <w:p>
      <w:pPr>
        <w:pStyle w:val="4"/>
        <w:numPr>
          <w:ilvl w:val="-1"/>
          <w:numId w:val="0"/>
        </w:numPr>
        <w:spacing w:before="120" w:after="0" w:line="300" w:lineRule="auto"/>
        <w:ind w:left="284" w:right="248" w:rightChars="118" w:firstLine="0"/>
        <w:rPr>
          <w:rFonts w:ascii="Times New Roman" w:hAnsi="Times New Roman" w:eastAsia="宋体"/>
          <w:sz w:val="21"/>
          <w:szCs w:val="21"/>
        </w:rPr>
      </w:pPr>
      <w:bookmarkStart w:id="2" w:name="_Toc1198"/>
      <w:bookmarkStart w:id="3" w:name="_Toc52228771"/>
      <w:r>
        <w:rPr>
          <w:rFonts w:hint="eastAsia" w:ascii="Times New Roman" w:hAnsi="Times New Roman" w:eastAsia="宋体"/>
          <w:sz w:val="21"/>
          <w:szCs w:val="21"/>
          <w:lang w:val="en-US" w:eastAsia="zh-CN"/>
        </w:rPr>
        <w:t>1.1</w:t>
      </w:r>
      <w:r>
        <w:rPr>
          <w:rFonts w:hint="eastAsia" w:ascii="Times New Roman" w:hAnsi="Times New Roman" w:eastAsia="宋体"/>
          <w:sz w:val="21"/>
          <w:szCs w:val="21"/>
        </w:rPr>
        <w:t>中文简介</w:t>
      </w:r>
      <w:bookmarkEnd w:id="2"/>
      <w:bookmarkEnd w:id="3"/>
    </w:p>
    <w:p>
      <w:pPr>
        <w:spacing w:line="360" w:lineRule="auto"/>
        <w:ind w:right="248" w:rightChars="118" w:firstLine="411" w:firstLineChars="196"/>
        <w:rPr>
          <w:rFonts w:ascii="Times New Roman" w:hAnsi="Times New Roman" w:eastAsia="宋体"/>
          <w:szCs w:val="21"/>
        </w:rPr>
      </w:pPr>
      <w:r>
        <w:rPr>
          <w:rFonts w:hint="eastAsia" w:ascii="Times New Roman" w:hAnsi="Times New Roman" w:eastAsia="宋体"/>
          <w:szCs w:val="21"/>
        </w:rPr>
        <w:t>该课程以理论为引导、以实践为主线，围绕着海洋工程设计过程中需要解决的结构和电子控制设计两大主要问题，介绍海洋工程设计的原理和方法。课题内容涉及：海洋工程背景知识、海洋工程设计理论，计算机辅助设计软件（CAD）、有限元分析软件、以及电子设计自动化软件（EDA）在海洋工程设计中的应用。</w:t>
      </w:r>
    </w:p>
    <w:p>
      <w:pPr>
        <w:spacing w:line="360" w:lineRule="auto"/>
        <w:ind w:right="248" w:rightChars="118" w:firstLine="411" w:firstLineChars="196"/>
        <w:rPr>
          <w:rFonts w:ascii="Times New Roman" w:hAnsi="Times New Roman" w:eastAsia="宋体"/>
          <w:szCs w:val="21"/>
        </w:rPr>
      </w:pPr>
      <w:r>
        <w:rPr>
          <w:rFonts w:hint="eastAsia" w:ascii="Times New Roman" w:hAnsi="Times New Roman" w:eastAsia="宋体"/>
          <w:szCs w:val="21"/>
        </w:rPr>
        <w:t>实验教学用以配合理论教学内容，让学生通过实验理论联系实际，学以致用。主要内容包括：零件图设计、工程图设计、公差与配合、零部件静力学性能分析、电路原理图设计和PCB设计等，并将这些知识应用到课程综合设计中，设计一种海洋浮标或冰浮标等海洋装备。</w:t>
      </w:r>
    </w:p>
    <w:p>
      <w:pPr>
        <w:pStyle w:val="4"/>
        <w:numPr>
          <w:ilvl w:val="-1"/>
          <w:numId w:val="0"/>
        </w:numPr>
        <w:spacing w:before="120" w:after="0" w:line="360" w:lineRule="auto"/>
        <w:ind w:left="284" w:right="248" w:rightChars="118" w:firstLine="0"/>
        <w:rPr>
          <w:rFonts w:ascii="Times New Roman" w:hAnsi="Times New Roman" w:eastAsia="宋体"/>
          <w:sz w:val="21"/>
          <w:szCs w:val="21"/>
        </w:rPr>
      </w:pPr>
      <w:bookmarkStart w:id="4" w:name="_Toc52228772"/>
      <w:bookmarkStart w:id="5" w:name="_Toc9985"/>
      <w:r>
        <w:rPr>
          <w:rFonts w:hint="eastAsia" w:ascii="Times New Roman" w:hAnsi="Times New Roman" w:eastAsia="宋体"/>
          <w:sz w:val="21"/>
          <w:szCs w:val="21"/>
          <w:lang w:val="en-US" w:eastAsia="zh-CN"/>
        </w:rPr>
        <w:t>1.2</w:t>
      </w:r>
      <w:r>
        <w:rPr>
          <w:rFonts w:hint="eastAsia" w:ascii="Times New Roman" w:hAnsi="Times New Roman" w:eastAsia="宋体"/>
          <w:sz w:val="21"/>
          <w:szCs w:val="21"/>
        </w:rPr>
        <w:t>英文简介</w:t>
      </w:r>
      <w:bookmarkEnd w:id="4"/>
      <w:bookmarkEnd w:id="5"/>
    </w:p>
    <w:p>
      <w:pPr>
        <w:spacing w:line="360" w:lineRule="auto"/>
        <w:ind w:right="248" w:rightChars="118" w:firstLine="411" w:firstLineChars="196"/>
        <w:rPr>
          <w:rFonts w:ascii="Times New Roman" w:hAnsi="Times New Roman" w:eastAsia="宋体" w:cs="Times New Roman"/>
          <w:szCs w:val="21"/>
        </w:rPr>
      </w:pPr>
      <w:r>
        <w:rPr>
          <w:rFonts w:ascii="Times New Roman" w:hAnsi="Times New Roman" w:eastAsia="宋体" w:cs="Times New Roman"/>
          <w:szCs w:val="21"/>
        </w:rPr>
        <w:t>This lecture section of this course will be divided into a set of modules covering: general background knowledge and design principles in the context of ocean engineering; computer aided design and drafting tools, finite element analysis software, and Electronics Design Automation software directed towards ocean engineering design; These tools and approaches will be applied in hands-on team projects in the laboratory section of the class. Projects vary from year to year, but examples include the design and construction of ocean buoys and sea-ice buoys.</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6" w:name="_Toc52228773"/>
      <w:bookmarkStart w:id="7" w:name="_Toc17620"/>
      <w:r>
        <w:rPr>
          <w:rFonts w:hint="eastAsia" w:ascii="等线 Light" w:hAnsi="等线 Light" w:eastAsia="等线 Light" w:cs="等线 Light"/>
          <w:b/>
          <w:bCs w:val="0"/>
          <w:sz w:val="24"/>
          <w:szCs w:val="24"/>
        </w:rPr>
        <w:t>课程目标与可测量结果</w:t>
      </w:r>
      <w:bookmarkEnd w:id="6"/>
      <w:bookmarkEnd w:id="7"/>
    </w:p>
    <w:p>
      <w:pPr>
        <w:pStyle w:val="4"/>
        <w:numPr>
          <w:ilvl w:val="-1"/>
          <w:numId w:val="0"/>
        </w:numPr>
        <w:tabs>
          <w:tab w:val="left" w:pos="709"/>
        </w:tabs>
        <w:spacing w:before="120" w:after="0" w:line="360" w:lineRule="auto"/>
        <w:ind w:left="284" w:right="248" w:rightChars="118" w:firstLine="0"/>
        <w:rPr>
          <w:rFonts w:ascii="Times New Roman" w:hAnsi="Times New Roman" w:eastAsia="宋体"/>
          <w:sz w:val="21"/>
          <w:szCs w:val="24"/>
        </w:rPr>
      </w:pPr>
      <w:bookmarkStart w:id="8" w:name="_Toc24630"/>
      <w:bookmarkStart w:id="9" w:name="_Toc52228774"/>
      <w:bookmarkStart w:id="10" w:name="_Toc8035"/>
      <w:r>
        <w:rPr>
          <w:rFonts w:hint="eastAsia" w:ascii="Times New Roman" w:hAnsi="Times New Roman" w:eastAsia="宋体"/>
          <w:sz w:val="21"/>
          <w:szCs w:val="24"/>
          <w:lang w:val="en-US" w:eastAsia="zh-CN"/>
        </w:rPr>
        <w:t>2.1</w:t>
      </w:r>
      <w:r>
        <w:rPr>
          <w:rFonts w:hint="eastAsia" w:ascii="Times New Roman" w:hAnsi="Times New Roman" w:eastAsia="宋体"/>
          <w:sz w:val="21"/>
          <w:szCs w:val="24"/>
        </w:rPr>
        <w:t>课程</w:t>
      </w:r>
      <w:r>
        <w:rPr>
          <w:rFonts w:ascii="Times New Roman" w:hAnsi="Times New Roman" w:eastAsia="宋体"/>
          <w:sz w:val="21"/>
          <w:szCs w:val="24"/>
        </w:rPr>
        <w:t>目标</w:t>
      </w:r>
      <w:bookmarkEnd w:id="8"/>
      <w:bookmarkEnd w:id="9"/>
      <w:bookmarkEnd w:id="10"/>
    </w:p>
    <w:p>
      <w:pPr>
        <w:pStyle w:val="27"/>
        <w:spacing w:before="156" w:beforeLines="50" w:line="360" w:lineRule="auto"/>
        <w:ind w:left="0" w:right="248" w:rightChars="118" w:firstLine="420" w:firstLineChars="200"/>
        <w:rPr>
          <w:sz w:val="21"/>
          <w:szCs w:val="24"/>
          <w:lang w:eastAsia="zh-CN"/>
        </w:rPr>
      </w:pPr>
      <w:r>
        <w:rPr>
          <w:rFonts w:hint="eastAsia" w:cs="仿宋_GB2312"/>
          <w:color w:val="000000"/>
          <w:sz w:val="21"/>
          <w:szCs w:val="24"/>
          <w:lang w:eastAsia="zh-CN" w:bidi="ar"/>
        </w:rPr>
        <w:t>海洋工程设计是每一位海洋工程与技术专业学生应具备的基本知识和技能。通过该课程的学习，使学生较为全面了解海洋工程设计的原理及方法，SolidWorks、ANSYS、Altium</w:t>
      </w:r>
      <w:r>
        <w:rPr>
          <w:rFonts w:cs="仿宋_GB2312"/>
          <w:color w:val="000000"/>
          <w:sz w:val="21"/>
          <w:szCs w:val="24"/>
          <w:lang w:eastAsia="zh-CN" w:bidi="ar"/>
        </w:rPr>
        <w:t xml:space="preserve"> </w:t>
      </w:r>
      <w:r>
        <w:rPr>
          <w:rFonts w:hint="eastAsia" w:cs="仿宋_GB2312"/>
          <w:color w:val="000000"/>
          <w:sz w:val="21"/>
          <w:szCs w:val="24"/>
          <w:lang w:eastAsia="zh-CN" w:bidi="ar"/>
        </w:rPr>
        <w:t>Designer软件等在海洋工程设计中分析、设计、加工、制造等方面的工程应用。使学生对海洋工程设计方法及手段有一个较好的全面的了解，掌握其基本理论、基本方法和基本技能。并在团队项目中将所教的设计方法及相应的设计工具进行直接应用，使学生能够真正掌握设计方法及设计程序的应用能力，提高团队协作能力和专业技术水平。</w:t>
      </w:r>
    </w:p>
    <w:p>
      <w:pPr>
        <w:pStyle w:val="4"/>
        <w:numPr>
          <w:ilvl w:val="-1"/>
          <w:numId w:val="0"/>
        </w:numPr>
        <w:tabs>
          <w:tab w:val="left" w:pos="709"/>
        </w:tabs>
        <w:spacing w:before="156" w:beforeLines="50" w:after="0" w:line="360" w:lineRule="auto"/>
        <w:ind w:left="284" w:right="248" w:rightChars="118" w:firstLine="0"/>
        <w:rPr>
          <w:rFonts w:ascii="Times New Roman" w:hAnsi="Times New Roman" w:eastAsia="宋体"/>
          <w:sz w:val="21"/>
          <w:szCs w:val="24"/>
        </w:rPr>
      </w:pPr>
      <w:bookmarkStart w:id="11" w:name="_Toc13837"/>
      <w:bookmarkStart w:id="12" w:name="_Toc27731"/>
      <w:bookmarkStart w:id="13" w:name="_Toc52228775"/>
      <w:bookmarkStart w:id="14" w:name="_Toc428383251"/>
      <w:r>
        <w:rPr>
          <w:rFonts w:hint="eastAsia" w:ascii="Times New Roman" w:hAnsi="Times New Roman" w:eastAsia="宋体"/>
          <w:sz w:val="21"/>
          <w:szCs w:val="24"/>
          <w:lang w:val="en-US" w:eastAsia="zh-CN"/>
        </w:rPr>
        <w:t>2.2</w:t>
      </w:r>
      <w:r>
        <w:rPr>
          <w:rFonts w:ascii="Times New Roman" w:hAnsi="Times New Roman" w:eastAsia="宋体"/>
          <w:sz w:val="21"/>
          <w:szCs w:val="24"/>
        </w:rPr>
        <w:t>可测量结果</w:t>
      </w:r>
      <w:bookmarkEnd w:id="11"/>
      <w:bookmarkEnd w:id="12"/>
      <w:bookmarkEnd w:id="13"/>
      <w:bookmarkEnd w:id="14"/>
    </w:p>
    <w:p>
      <w:pPr>
        <w:pStyle w:val="27"/>
        <w:spacing w:before="156" w:beforeLines="50" w:line="360" w:lineRule="auto"/>
        <w:ind w:left="0" w:right="248" w:rightChars="118" w:firstLine="420" w:firstLineChars="200"/>
        <w:rPr>
          <w:sz w:val="21"/>
          <w:szCs w:val="21"/>
          <w:lang w:eastAsia="zh-CN"/>
        </w:rPr>
      </w:pPr>
      <w:r>
        <w:rPr>
          <w:rFonts w:hint="eastAsia"/>
          <w:sz w:val="21"/>
          <w:szCs w:val="21"/>
          <w:lang w:eastAsia="zh-CN"/>
        </w:rPr>
        <w:t>1）掌握海洋系统中的设计原理及方法；</w:t>
      </w:r>
    </w:p>
    <w:p>
      <w:pPr>
        <w:pStyle w:val="27"/>
        <w:spacing w:before="156" w:beforeLines="50" w:line="360" w:lineRule="auto"/>
        <w:ind w:left="0" w:right="248" w:rightChars="118" w:firstLine="420" w:firstLineChars="200"/>
        <w:rPr>
          <w:sz w:val="21"/>
          <w:szCs w:val="21"/>
          <w:lang w:eastAsia="zh-CN"/>
        </w:rPr>
      </w:pPr>
      <w:r>
        <w:rPr>
          <w:rFonts w:hint="eastAsia"/>
          <w:sz w:val="21"/>
          <w:szCs w:val="21"/>
          <w:lang w:eastAsia="zh-CN"/>
        </w:rPr>
        <w:t>2）掌握SolidWorks三维设计工具；</w:t>
      </w:r>
    </w:p>
    <w:p>
      <w:pPr>
        <w:pStyle w:val="27"/>
        <w:spacing w:before="156" w:beforeLines="50" w:line="360" w:lineRule="auto"/>
        <w:ind w:left="0" w:right="248" w:rightChars="118" w:firstLine="420" w:firstLineChars="200"/>
        <w:rPr>
          <w:sz w:val="21"/>
          <w:szCs w:val="21"/>
          <w:lang w:eastAsia="zh-CN"/>
        </w:rPr>
      </w:pPr>
      <w:r>
        <w:rPr>
          <w:rFonts w:hint="eastAsia"/>
          <w:sz w:val="21"/>
          <w:szCs w:val="21"/>
          <w:lang w:eastAsia="zh-CN"/>
        </w:rPr>
        <w:t>3）掌握ANSYS在零部件静力学性能分析中的应用；</w:t>
      </w:r>
    </w:p>
    <w:p>
      <w:pPr>
        <w:pStyle w:val="27"/>
        <w:spacing w:before="156" w:beforeLines="50" w:line="360" w:lineRule="auto"/>
        <w:ind w:left="0" w:right="248" w:rightChars="118" w:firstLine="420" w:firstLineChars="200"/>
        <w:rPr>
          <w:sz w:val="21"/>
          <w:szCs w:val="21"/>
          <w:lang w:eastAsia="zh-CN"/>
        </w:rPr>
      </w:pPr>
      <w:r>
        <w:rPr>
          <w:rFonts w:hint="eastAsia"/>
          <w:sz w:val="21"/>
          <w:szCs w:val="21"/>
          <w:lang w:eastAsia="zh-CN"/>
        </w:rPr>
        <w:t>4）掌握Altium</w:t>
      </w:r>
      <w:r>
        <w:rPr>
          <w:sz w:val="21"/>
          <w:szCs w:val="21"/>
          <w:lang w:eastAsia="zh-CN"/>
        </w:rPr>
        <w:t xml:space="preserve"> </w:t>
      </w:r>
      <w:r>
        <w:rPr>
          <w:rFonts w:hint="eastAsia"/>
          <w:sz w:val="21"/>
          <w:szCs w:val="21"/>
          <w:lang w:eastAsia="zh-CN"/>
        </w:rPr>
        <w:t>Designer软件在电路原理图和PCB设计中的应用；</w:t>
      </w:r>
    </w:p>
    <w:p>
      <w:pPr>
        <w:pStyle w:val="27"/>
        <w:spacing w:before="156" w:beforeLines="50" w:line="360" w:lineRule="auto"/>
        <w:ind w:left="0" w:right="248" w:rightChars="118" w:firstLine="420" w:firstLineChars="200"/>
        <w:rPr>
          <w:sz w:val="21"/>
          <w:szCs w:val="21"/>
          <w:lang w:eastAsia="zh-CN"/>
        </w:rPr>
      </w:pPr>
      <w:r>
        <w:rPr>
          <w:rFonts w:hint="eastAsia"/>
          <w:sz w:val="21"/>
          <w:szCs w:val="21"/>
          <w:lang w:eastAsia="zh-CN"/>
        </w:rPr>
        <w:t>5）形成利用辅助工具设计能力；</w:t>
      </w:r>
    </w:p>
    <w:p>
      <w:pPr>
        <w:pStyle w:val="27"/>
        <w:spacing w:before="156" w:beforeLines="50" w:line="360" w:lineRule="auto"/>
        <w:ind w:left="0" w:right="248" w:rightChars="118" w:firstLine="420" w:firstLineChars="200"/>
        <w:rPr>
          <w:color w:val="000000"/>
        </w:rPr>
      </w:pPr>
      <w:r>
        <w:rPr>
          <w:rFonts w:hint="eastAsia"/>
          <w:sz w:val="21"/>
          <w:szCs w:val="21"/>
          <w:lang w:eastAsia="zh-CN"/>
        </w:rPr>
        <w:t>6）形成团队协作能力。</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15" w:name="_Toc52228776"/>
      <w:bookmarkStart w:id="16" w:name="_Toc17819"/>
      <w:r>
        <w:rPr>
          <w:rFonts w:hint="eastAsia" w:ascii="等线 Light" w:hAnsi="等线 Light" w:eastAsia="等线 Light" w:cs="等线 Light"/>
          <w:b/>
          <w:bCs w:val="0"/>
          <w:sz w:val="24"/>
          <w:szCs w:val="24"/>
        </w:rPr>
        <w:t>授课方式与学生过程管理方式</w:t>
      </w:r>
      <w:bookmarkEnd w:id="15"/>
      <w:bookmarkEnd w:id="16"/>
    </w:p>
    <w:p>
      <w:pPr>
        <w:pStyle w:val="4"/>
        <w:tabs>
          <w:tab w:val="left" w:pos="709"/>
        </w:tabs>
        <w:spacing w:before="156" w:beforeLines="50" w:after="0" w:line="360" w:lineRule="auto"/>
        <w:ind w:left="284" w:right="248" w:rightChars="118"/>
        <w:rPr>
          <w:rFonts w:ascii="Times New Roman" w:hAnsi="Times New Roman" w:eastAsia="宋体"/>
          <w:sz w:val="21"/>
          <w:szCs w:val="24"/>
        </w:rPr>
      </w:pPr>
      <w:bookmarkStart w:id="17" w:name="_Toc14247"/>
      <w:bookmarkStart w:id="18" w:name="_Toc52228777"/>
      <w:r>
        <w:rPr>
          <w:rFonts w:hint="eastAsia" w:ascii="Times New Roman" w:hAnsi="Times New Roman" w:eastAsia="宋体"/>
          <w:sz w:val="21"/>
          <w:szCs w:val="24"/>
        </w:rPr>
        <w:t>3.1</w:t>
      </w:r>
      <w:r>
        <w:rPr>
          <w:rFonts w:hint="eastAsia" w:ascii="Times New Roman" w:hAnsi="Times New Roman" w:eastAsia="宋体"/>
          <w:sz w:val="21"/>
          <w:szCs w:val="24"/>
          <w:lang w:val="en-US" w:eastAsia="zh-CN"/>
        </w:rPr>
        <w:t xml:space="preserve"> </w:t>
      </w:r>
      <w:r>
        <w:rPr>
          <w:rFonts w:hint="eastAsia" w:ascii="Times New Roman" w:hAnsi="Times New Roman" w:eastAsia="宋体"/>
          <w:sz w:val="21"/>
          <w:szCs w:val="24"/>
        </w:rPr>
        <w:t>授课方式与要求</w:t>
      </w:r>
      <w:bookmarkEnd w:id="17"/>
      <w:bookmarkEnd w:id="18"/>
    </w:p>
    <w:p>
      <w:pPr>
        <w:spacing w:line="360" w:lineRule="auto"/>
        <w:ind w:right="248" w:rightChars="118" w:firstLine="422" w:firstLineChars="200"/>
        <w:rPr>
          <w:rFonts w:ascii="Times New Roman" w:hAnsi="Times New Roman" w:eastAsia="宋体"/>
          <w:bCs/>
          <w:szCs w:val="24"/>
        </w:rPr>
      </w:pPr>
      <w:r>
        <w:rPr>
          <w:rFonts w:hint="eastAsia" w:ascii="Times New Roman" w:hAnsi="Times New Roman" w:eastAsia="宋体"/>
          <w:b/>
          <w:bCs/>
          <w:szCs w:val="24"/>
        </w:rPr>
        <w:t>1）授课方式</w:t>
      </w:r>
    </w:p>
    <w:p>
      <w:pPr>
        <w:spacing w:line="360" w:lineRule="auto"/>
        <w:ind w:right="248" w:rightChars="118" w:firstLine="420" w:firstLineChars="200"/>
        <w:rPr>
          <w:rFonts w:ascii="Times New Roman" w:hAnsi="Times New Roman" w:eastAsia="宋体"/>
          <w:bCs/>
          <w:szCs w:val="24"/>
        </w:rPr>
      </w:pPr>
      <w:r>
        <w:rPr>
          <w:rFonts w:hint="eastAsia" w:ascii="Times New Roman" w:hAnsi="Times New Roman" w:eastAsia="宋体"/>
          <w:bCs/>
          <w:szCs w:val="24"/>
        </w:rPr>
        <w:t>a.</w:t>
      </w:r>
      <w:r>
        <w:rPr>
          <w:rFonts w:ascii="Times New Roman" w:hAnsi="Times New Roman" w:eastAsia="宋体"/>
          <w:bCs/>
          <w:szCs w:val="24"/>
        </w:rPr>
        <w:t xml:space="preserve"> </w:t>
      </w:r>
      <w:r>
        <w:rPr>
          <w:rFonts w:hint="eastAsia" w:ascii="Times New Roman" w:hAnsi="Times New Roman" w:eastAsia="宋体"/>
          <w:bCs/>
          <w:szCs w:val="24"/>
        </w:rPr>
        <w:t>教师讲授（讲授核心内容、讨论、总结、答疑等）；</w:t>
      </w:r>
    </w:p>
    <w:p>
      <w:pPr>
        <w:spacing w:line="360" w:lineRule="auto"/>
        <w:ind w:right="248" w:rightChars="118" w:firstLine="420" w:firstLineChars="200"/>
        <w:rPr>
          <w:rFonts w:ascii="Times New Roman" w:hAnsi="Times New Roman" w:eastAsia="宋体"/>
          <w:bCs/>
          <w:szCs w:val="24"/>
        </w:rPr>
      </w:pPr>
      <w:r>
        <w:rPr>
          <w:rFonts w:hint="eastAsia" w:ascii="Times New Roman" w:hAnsi="Times New Roman" w:eastAsia="宋体"/>
          <w:bCs/>
          <w:szCs w:val="24"/>
        </w:rPr>
        <w:t>b.</w:t>
      </w:r>
      <w:r>
        <w:rPr>
          <w:rFonts w:ascii="Times New Roman" w:hAnsi="Times New Roman" w:eastAsia="宋体"/>
          <w:bCs/>
          <w:szCs w:val="24"/>
        </w:rPr>
        <w:t xml:space="preserve"> </w:t>
      </w:r>
      <w:r>
        <w:rPr>
          <w:rFonts w:hint="eastAsia" w:ascii="Times New Roman" w:hAnsi="Times New Roman" w:eastAsia="宋体"/>
          <w:bCs/>
          <w:szCs w:val="24"/>
        </w:rPr>
        <w:t>实验（学生实际动手实验，加深对教师课堂讲授知识的认识理解以及消化吸收；实验之后提交实验报告，实验表现以及报告质量会在成绩中体现）；</w:t>
      </w:r>
    </w:p>
    <w:p>
      <w:pPr>
        <w:spacing w:line="360" w:lineRule="auto"/>
        <w:ind w:right="248" w:rightChars="118" w:firstLine="420" w:firstLineChars="200"/>
        <w:rPr>
          <w:rFonts w:ascii="Times New Roman" w:hAnsi="Times New Roman" w:eastAsia="宋体"/>
          <w:bCs/>
          <w:szCs w:val="24"/>
        </w:rPr>
      </w:pPr>
      <w:r>
        <w:rPr>
          <w:rFonts w:hint="eastAsia" w:ascii="Times New Roman" w:hAnsi="Times New Roman" w:eastAsia="宋体"/>
          <w:bCs/>
          <w:szCs w:val="24"/>
        </w:rPr>
        <w:t>c.</w:t>
      </w:r>
      <w:r>
        <w:rPr>
          <w:rFonts w:ascii="Times New Roman" w:hAnsi="Times New Roman" w:eastAsia="宋体"/>
          <w:bCs/>
          <w:szCs w:val="24"/>
        </w:rPr>
        <w:t xml:space="preserve"> </w:t>
      </w:r>
      <w:r>
        <w:rPr>
          <w:rFonts w:hint="eastAsia" w:ascii="Times New Roman" w:hAnsi="Times New Roman" w:eastAsia="宋体"/>
          <w:bCs/>
          <w:szCs w:val="24"/>
        </w:rPr>
        <w:t>课程综合设计和团队合作（分小组完成课程综合设计，最后每组按顺序展示设计成果以及提交设计报告，并在成绩中体现）；</w:t>
      </w:r>
    </w:p>
    <w:p>
      <w:pPr>
        <w:spacing w:line="360" w:lineRule="auto"/>
        <w:ind w:right="248" w:rightChars="118" w:firstLine="420" w:firstLineChars="200"/>
        <w:rPr>
          <w:rFonts w:ascii="Times New Roman" w:hAnsi="Times New Roman" w:eastAsia="宋体"/>
          <w:bCs/>
          <w:szCs w:val="24"/>
        </w:rPr>
      </w:pPr>
      <w:r>
        <w:rPr>
          <w:rFonts w:hint="eastAsia" w:ascii="Times New Roman" w:hAnsi="Times New Roman" w:eastAsia="宋体"/>
          <w:bCs/>
          <w:szCs w:val="24"/>
        </w:rPr>
        <w:t>d.</w:t>
      </w:r>
      <w:r>
        <w:rPr>
          <w:rFonts w:ascii="Times New Roman" w:hAnsi="Times New Roman" w:eastAsia="宋体"/>
          <w:bCs/>
          <w:szCs w:val="24"/>
        </w:rPr>
        <w:t xml:space="preserve"> </w:t>
      </w:r>
      <w:r>
        <w:rPr>
          <w:rFonts w:hint="eastAsia" w:ascii="Times New Roman" w:hAnsi="Times New Roman" w:eastAsia="宋体"/>
          <w:bCs/>
          <w:szCs w:val="24"/>
        </w:rPr>
        <w:t>期末考试。</w:t>
      </w:r>
    </w:p>
    <w:p>
      <w:pPr>
        <w:spacing w:line="360" w:lineRule="auto"/>
        <w:ind w:right="248" w:rightChars="118" w:firstLine="422" w:firstLineChars="200"/>
        <w:rPr>
          <w:rFonts w:ascii="Times New Roman" w:hAnsi="Times New Roman" w:eastAsia="宋体"/>
          <w:b/>
          <w:bCs/>
          <w:szCs w:val="24"/>
        </w:rPr>
      </w:pPr>
      <w:r>
        <w:rPr>
          <w:rFonts w:hint="eastAsia" w:ascii="Times New Roman" w:hAnsi="Times New Roman" w:eastAsia="宋体"/>
          <w:b/>
          <w:bCs/>
          <w:szCs w:val="24"/>
        </w:rPr>
        <w:t>2）课程要求</w:t>
      </w:r>
    </w:p>
    <w:p>
      <w:pPr>
        <w:spacing w:line="360" w:lineRule="auto"/>
        <w:ind w:right="248" w:rightChars="118" w:firstLine="420" w:firstLineChars="200"/>
        <w:rPr>
          <w:rFonts w:ascii="Times New Roman" w:hAnsi="Times New Roman" w:eastAsia="宋体"/>
          <w:bCs/>
          <w:szCs w:val="24"/>
        </w:rPr>
      </w:pPr>
      <w:r>
        <w:rPr>
          <w:rFonts w:hint="eastAsia" w:ascii="Times New Roman" w:hAnsi="Times New Roman" w:eastAsia="宋体"/>
          <w:bCs/>
          <w:szCs w:val="24"/>
        </w:rPr>
        <w:t>熟悉海洋工程装备工作的背景环境，掌握海洋工程设计的基本理论和基本方法，并熟练掌握设计过程中需要使用的几种常用的设计分析软件，培养思维和表达能力及合作精神，提高中外文科学文献的阅读能力，最终掌握海洋工程设计方法和技能。</w:t>
      </w:r>
    </w:p>
    <w:p>
      <w:pPr>
        <w:spacing w:line="360" w:lineRule="auto"/>
        <w:ind w:right="248" w:rightChars="118" w:firstLine="422" w:firstLineChars="200"/>
        <w:rPr>
          <w:rFonts w:ascii="Times New Roman" w:hAnsi="Times New Roman" w:eastAsia="宋体"/>
          <w:b/>
          <w:bCs/>
          <w:szCs w:val="24"/>
        </w:rPr>
      </w:pPr>
      <w:r>
        <w:rPr>
          <w:rFonts w:ascii="Times New Roman" w:hAnsi="Times New Roman" w:eastAsia="宋体"/>
          <w:b/>
          <w:bCs/>
          <w:szCs w:val="24"/>
        </w:rPr>
        <w:t>3</w:t>
      </w:r>
      <w:r>
        <w:rPr>
          <w:rFonts w:hint="eastAsia" w:ascii="Times New Roman" w:hAnsi="Times New Roman" w:eastAsia="宋体"/>
          <w:b/>
          <w:bCs/>
          <w:szCs w:val="24"/>
        </w:rPr>
        <w:t>）说明</w:t>
      </w:r>
    </w:p>
    <w:p>
      <w:pPr>
        <w:spacing w:line="360" w:lineRule="auto"/>
        <w:ind w:right="248" w:rightChars="118" w:firstLine="420" w:firstLineChars="200"/>
        <w:rPr>
          <w:rFonts w:ascii="Times New Roman" w:hAnsi="Times New Roman" w:eastAsia="宋体"/>
          <w:bCs/>
          <w:szCs w:val="24"/>
        </w:rPr>
      </w:pPr>
      <w:r>
        <w:rPr>
          <w:rFonts w:hint="eastAsia" w:ascii="Times New Roman" w:hAnsi="Times New Roman" w:eastAsia="宋体"/>
          <w:bCs/>
          <w:szCs w:val="24"/>
        </w:rPr>
        <w:t>海洋工程设计这门课程本身涉及内容比较宽泛，很难面面俱到，所以授课教师采用以海洋浮标结构设计为例讲述海洋工程设计的基本理论和实践，以期达到抛砖引玉、触类旁通的效果。同时本课程需要用到多种不同的学科知识，为了方便学生对这些知识的消化吸收，教师特别重视学生的实践操作以及对实际问题的解决能力。教师会对学生的学习情况和表现进行评估，并对存有的疑问进行答疑解惑。</w:t>
      </w:r>
    </w:p>
    <w:p>
      <w:pPr>
        <w:pStyle w:val="4"/>
        <w:tabs>
          <w:tab w:val="left" w:pos="709"/>
        </w:tabs>
        <w:spacing w:before="156" w:beforeLines="50" w:after="0" w:line="360" w:lineRule="auto"/>
        <w:ind w:left="284" w:right="248" w:rightChars="118"/>
        <w:rPr>
          <w:rFonts w:ascii="Times New Roman" w:hAnsi="Times New Roman" w:eastAsia="宋体"/>
          <w:sz w:val="21"/>
          <w:szCs w:val="24"/>
        </w:rPr>
      </w:pPr>
      <w:bookmarkStart w:id="19" w:name="_Toc52228778"/>
      <w:bookmarkStart w:id="20" w:name="_Toc27979"/>
      <w:r>
        <w:rPr>
          <w:rFonts w:hint="eastAsia" w:ascii="Times New Roman" w:hAnsi="Times New Roman" w:eastAsia="宋体"/>
          <w:sz w:val="21"/>
          <w:szCs w:val="24"/>
        </w:rPr>
        <w:t>3.2 学生过程管理方式</w:t>
      </w:r>
      <w:bookmarkEnd w:id="19"/>
      <w:bookmarkEnd w:id="20"/>
    </w:p>
    <w:p>
      <w:pPr>
        <w:widowControl/>
        <w:spacing w:line="360" w:lineRule="auto"/>
        <w:ind w:firstLine="420" w:firstLineChars="200"/>
        <w:jc w:val="left"/>
        <w:rPr>
          <w:rFonts w:ascii="Times New Roman" w:hAnsi="Times New Roman" w:eastAsia="宋体" w:cs="仿宋_GB2312"/>
          <w:color w:val="000000"/>
          <w:kern w:val="0"/>
          <w:szCs w:val="24"/>
          <w:lang w:bidi="ar"/>
        </w:rPr>
      </w:pPr>
      <w:r>
        <w:rPr>
          <w:rFonts w:hint="eastAsia" w:ascii="Times New Roman" w:hAnsi="Times New Roman" w:eastAsia="宋体" w:cs="仿宋_GB2312"/>
          <w:color w:val="000000"/>
          <w:kern w:val="0"/>
          <w:szCs w:val="24"/>
          <w:lang w:bidi="ar"/>
        </w:rPr>
        <w:t>1）课前从网络资源上进行授课内容的预习；</w:t>
      </w:r>
    </w:p>
    <w:p>
      <w:pPr>
        <w:widowControl/>
        <w:spacing w:line="360" w:lineRule="auto"/>
        <w:ind w:firstLine="420" w:firstLineChars="200"/>
        <w:jc w:val="left"/>
        <w:rPr>
          <w:rFonts w:ascii="Times New Roman" w:hAnsi="Times New Roman" w:eastAsia="宋体" w:cs="仿宋_GB2312"/>
          <w:color w:val="000000"/>
          <w:kern w:val="0"/>
          <w:szCs w:val="24"/>
          <w:lang w:bidi="ar"/>
        </w:rPr>
      </w:pPr>
      <w:r>
        <w:rPr>
          <w:rFonts w:hint="eastAsia" w:ascii="Times New Roman" w:hAnsi="Times New Roman" w:eastAsia="宋体" w:cs="仿宋_GB2312"/>
          <w:color w:val="000000"/>
          <w:kern w:val="0"/>
          <w:szCs w:val="24"/>
          <w:lang w:bidi="ar"/>
        </w:rPr>
        <w:t>2）理论课授课过程中随机抽查学生的出勤率，并通过课堂提问、互动等方式考察对讲授知识的掌握情况；</w:t>
      </w:r>
    </w:p>
    <w:p>
      <w:pPr>
        <w:widowControl/>
        <w:spacing w:line="360" w:lineRule="auto"/>
        <w:ind w:firstLine="420" w:firstLineChars="200"/>
        <w:jc w:val="left"/>
        <w:rPr>
          <w:rFonts w:ascii="Times New Roman" w:hAnsi="Times New Roman" w:eastAsia="宋体" w:cs="仿宋_GB2312"/>
          <w:color w:val="000000"/>
          <w:kern w:val="0"/>
          <w:szCs w:val="24"/>
          <w:lang w:bidi="ar"/>
        </w:rPr>
      </w:pPr>
      <w:r>
        <w:rPr>
          <w:rFonts w:hint="eastAsia" w:ascii="Times New Roman" w:hAnsi="Times New Roman" w:eastAsia="宋体" w:cs="仿宋_GB2312"/>
          <w:color w:val="000000"/>
          <w:kern w:val="0"/>
          <w:szCs w:val="24"/>
          <w:lang w:bidi="ar"/>
        </w:rPr>
        <w:t>3）制定详细的实验大纲，完成实验内容并按时提交实验报告；</w:t>
      </w:r>
    </w:p>
    <w:p>
      <w:pPr>
        <w:widowControl/>
        <w:spacing w:line="360" w:lineRule="auto"/>
        <w:ind w:firstLine="420" w:firstLineChars="200"/>
        <w:jc w:val="left"/>
        <w:rPr>
          <w:rFonts w:ascii="Times New Roman" w:hAnsi="Times New Roman" w:eastAsia="宋体" w:cs="仿宋_GB2312"/>
          <w:color w:val="000000"/>
          <w:kern w:val="0"/>
          <w:szCs w:val="24"/>
          <w:lang w:bidi="ar"/>
        </w:rPr>
      </w:pPr>
      <w:r>
        <w:rPr>
          <w:rFonts w:hint="eastAsia" w:ascii="Times New Roman" w:hAnsi="Times New Roman" w:eastAsia="宋体" w:cs="仿宋_GB2312"/>
          <w:color w:val="000000"/>
          <w:kern w:val="0"/>
          <w:szCs w:val="24"/>
          <w:lang w:bidi="ar"/>
        </w:rPr>
        <w:t>4）明确课程综合设计内容，由学生分小组课后完成，最终进行设计成果展示和提交设计报告；</w:t>
      </w:r>
    </w:p>
    <w:p>
      <w:pPr>
        <w:widowControl/>
        <w:spacing w:line="360" w:lineRule="auto"/>
        <w:ind w:firstLine="420" w:firstLineChars="200"/>
        <w:jc w:val="left"/>
        <w:rPr>
          <w:b/>
          <w:bCs/>
          <w:sz w:val="24"/>
          <w:szCs w:val="24"/>
        </w:rPr>
      </w:pPr>
      <w:r>
        <w:rPr>
          <w:rFonts w:hint="eastAsia" w:ascii="Times New Roman" w:hAnsi="Times New Roman" w:eastAsia="宋体" w:cs="仿宋_GB2312"/>
          <w:color w:val="000000"/>
          <w:kern w:val="0"/>
          <w:szCs w:val="24"/>
          <w:lang w:bidi="ar"/>
        </w:rPr>
        <w:t>5）课程综合设计成果展示以及期末考试之前集中安排答疑。</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21" w:name="_Toc22711"/>
      <w:bookmarkStart w:id="22" w:name="_Toc52228779"/>
      <w:r>
        <w:rPr>
          <w:rFonts w:hint="eastAsia" w:ascii="等线 Light" w:hAnsi="等线 Light" w:eastAsia="等线 Light" w:cs="等线 Light"/>
          <w:b/>
          <w:bCs w:val="0"/>
          <w:sz w:val="24"/>
          <w:szCs w:val="24"/>
        </w:rPr>
        <w:t>考核方式与成绩构成</w:t>
      </w:r>
      <w:bookmarkEnd w:id="21"/>
      <w:bookmarkEnd w:id="22"/>
    </w:p>
    <w:p>
      <w:pPr>
        <w:pStyle w:val="4"/>
        <w:tabs>
          <w:tab w:val="left" w:pos="709"/>
        </w:tabs>
        <w:spacing w:before="156" w:beforeLines="50" w:after="0" w:line="360" w:lineRule="auto"/>
        <w:ind w:left="284" w:right="248" w:rightChars="118"/>
        <w:rPr>
          <w:rFonts w:ascii="Times New Roman" w:hAnsi="Times New Roman" w:eastAsia="宋体"/>
          <w:sz w:val="21"/>
          <w:szCs w:val="24"/>
        </w:rPr>
      </w:pPr>
      <w:bookmarkStart w:id="23" w:name="_Toc52228780"/>
      <w:bookmarkStart w:id="24" w:name="_Toc8797"/>
      <w:r>
        <w:rPr>
          <w:rFonts w:hint="eastAsia" w:ascii="Times New Roman" w:hAnsi="Times New Roman" w:eastAsia="宋体"/>
          <w:sz w:val="21"/>
          <w:szCs w:val="24"/>
        </w:rPr>
        <w:t>4.1考核方式</w:t>
      </w:r>
      <w:bookmarkEnd w:id="23"/>
      <w:bookmarkEnd w:id="24"/>
    </w:p>
    <w:p>
      <w:pPr>
        <w:spacing w:line="360" w:lineRule="auto"/>
        <w:ind w:right="248" w:rightChars="118" w:firstLine="420" w:firstLineChars="200"/>
        <w:rPr>
          <w:rFonts w:ascii="Times New Roman" w:hAnsi="Times New Roman" w:eastAsia="宋体"/>
          <w:szCs w:val="21"/>
        </w:rPr>
      </w:pPr>
      <w:r>
        <w:rPr>
          <w:rFonts w:ascii="Times New Roman" w:hAnsi="Times New Roman" w:eastAsia="宋体"/>
          <w:szCs w:val="21"/>
        </w:rPr>
        <w:t>采用</w:t>
      </w:r>
      <w:r>
        <w:rPr>
          <w:rFonts w:hint="eastAsia" w:ascii="Times New Roman" w:hAnsi="Times New Roman" w:eastAsia="宋体"/>
          <w:szCs w:val="21"/>
        </w:rPr>
        <w:t>过程化</w:t>
      </w:r>
      <w:r>
        <w:rPr>
          <w:rFonts w:ascii="Times New Roman" w:hAnsi="Times New Roman" w:eastAsia="宋体"/>
          <w:szCs w:val="21"/>
        </w:rPr>
        <w:t>、</w:t>
      </w:r>
      <w:r>
        <w:rPr>
          <w:rFonts w:hint="eastAsia" w:ascii="Times New Roman" w:hAnsi="Times New Roman" w:eastAsia="宋体"/>
          <w:color w:val="000000"/>
          <w:szCs w:val="21"/>
        </w:rPr>
        <w:t>多元化</w:t>
      </w:r>
      <w:r>
        <w:rPr>
          <w:rFonts w:ascii="Times New Roman" w:hAnsi="Times New Roman" w:eastAsia="宋体"/>
          <w:color w:val="000000"/>
          <w:szCs w:val="21"/>
        </w:rPr>
        <w:t>的课程考核和评价</w:t>
      </w:r>
      <w:r>
        <w:rPr>
          <w:rFonts w:hint="eastAsia" w:ascii="Times New Roman" w:hAnsi="Times New Roman" w:eastAsia="宋体"/>
          <w:color w:val="000000"/>
          <w:szCs w:val="21"/>
        </w:rPr>
        <w:t>方式</w:t>
      </w:r>
      <w:r>
        <w:rPr>
          <w:rFonts w:ascii="Times New Roman" w:hAnsi="Times New Roman" w:eastAsia="宋体"/>
          <w:szCs w:val="21"/>
        </w:rPr>
        <w:t>，注重学习过程、综合能力的培养及</w:t>
      </w:r>
      <w:r>
        <w:rPr>
          <w:rFonts w:ascii="Times New Roman" w:hAnsi="Times New Roman" w:eastAsia="宋体"/>
          <w:color w:val="000000"/>
          <w:szCs w:val="21"/>
        </w:rPr>
        <w:t>考核</w:t>
      </w:r>
      <w:r>
        <w:rPr>
          <w:rFonts w:ascii="Times New Roman" w:hAnsi="Times New Roman" w:eastAsia="宋体"/>
          <w:szCs w:val="21"/>
        </w:rPr>
        <w:t>。</w:t>
      </w:r>
      <w:r>
        <w:rPr>
          <w:rFonts w:hint="eastAsia" w:ascii="Times New Roman" w:hAnsi="Times New Roman" w:eastAsia="宋体"/>
          <w:szCs w:val="21"/>
        </w:rPr>
        <w:t>拒绝部分学生临时抱佛脚的应试心态，促使学生认真对待每个教学环节，</w:t>
      </w:r>
      <w:r>
        <w:rPr>
          <w:rFonts w:hint="eastAsia" w:ascii="Times New Roman" w:hAnsi="Times New Roman" w:eastAsia="宋体"/>
          <w:bCs/>
          <w:szCs w:val="21"/>
        </w:rPr>
        <w:t>脚踏实地地学习和掌握课程知识</w:t>
      </w:r>
      <w:r>
        <w:rPr>
          <w:rFonts w:hint="eastAsia" w:ascii="Times New Roman" w:hAnsi="Times New Roman" w:eastAsia="宋体"/>
          <w:szCs w:val="21"/>
        </w:rPr>
        <w:t>。</w:t>
      </w:r>
    </w:p>
    <w:p>
      <w:pPr>
        <w:spacing w:line="360" w:lineRule="auto"/>
        <w:ind w:right="248" w:rightChars="118" w:firstLine="420" w:firstLineChars="200"/>
        <w:rPr>
          <w:rFonts w:ascii="Times New Roman" w:hAnsi="Times New Roman" w:eastAsia="宋体"/>
          <w:szCs w:val="21"/>
        </w:rPr>
      </w:pPr>
      <w:r>
        <w:rPr>
          <w:rFonts w:hint="eastAsia" w:ascii="Times New Roman" w:hAnsi="Times New Roman" w:eastAsia="宋体"/>
          <w:szCs w:val="21"/>
        </w:rPr>
        <w:t>具体包括：平时到课情况、课程综合设计、期末考试、课程实验的过程和测试等。</w:t>
      </w:r>
    </w:p>
    <w:p>
      <w:pPr>
        <w:pStyle w:val="4"/>
        <w:tabs>
          <w:tab w:val="left" w:pos="709"/>
        </w:tabs>
        <w:spacing w:before="156" w:beforeLines="50" w:after="0" w:line="360" w:lineRule="auto"/>
        <w:ind w:left="284" w:right="248" w:rightChars="118"/>
        <w:rPr>
          <w:rFonts w:ascii="Times New Roman" w:hAnsi="Times New Roman" w:eastAsia="宋体"/>
          <w:sz w:val="21"/>
          <w:szCs w:val="24"/>
        </w:rPr>
      </w:pPr>
      <w:bookmarkStart w:id="25" w:name="_Toc52228781"/>
      <w:bookmarkStart w:id="26" w:name="_Toc20191"/>
      <w:r>
        <w:rPr>
          <w:rFonts w:hint="eastAsia" w:ascii="Times New Roman" w:hAnsi="Times New Roman" w:eastAsia="宋体"/>
          <w:sz w:val="21"/>
          <w:szCs w:val="24"/>
        </w:rPr>
        <w:t>4.2 成绩构成</w:t>
      </w:r>
      <w:bookmarkEnd w:id="25"/>
      <w:bookmarkEnd w:id="26"/>
    </w:p>
    <w:tbl>
      <w:tblPr>
        <w:tblStyle w:val="15"/>
        <w:tblW w:w="5106" w:type="pc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853"/>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Align w:val="center"/>
          </w:tcPr>
          <w:p>
            <w:pPr>
              <w:adjustRightInd w:val="0"/>
              <w:snapToGrid w:val="0"/>
              <w:spacing w:after="0" w:line="360" w:lineRule="auto"/>
              <w:ind w:firstLine="211" w:firstLineChars="100"/>
              <w:jc w:val="center"/>
              <w:rPr>
                <w:b/>
                <w:bCs/>
              </w:rPr>
            </w:pPr>
            <w:r>
              <w:rPr>
                <w:rFonts w:hint="default"/>
                <w:b/>
                <w:bCs/>
              </w:rPr>
              <w:t>考核环节</w:t>
            </w:r>
          </w:p>
        </w:tc>
        <w:tc>
          <w:tcPr>
            <w:tcW w:w="490" w:type="pct"/>
            <w:vAlign w:val="center"/>
          </w:tcPr>
          <w:p>
            <w:pPr>
              <w:adjustRightInd w:val="0"/>
              <w:snapToGrid w:val="0"/>
              <w:spacing w:after="0" w:line="360" w:lineRule="auto"/>
              <w:ind w:firstLine="211" w:firstLineChars="100"/>
              <w:jc w:val="center"/>
              <w:rPr>
                <w:b/>
                <w:bCs/>
              </w:rPr>
            </w:pPr>
            <w:r>
              <w:rPr>
                <w:rFonts w:hint="default"/>
                <w:b/>
                <w:bCs/>
              </w:rPr>
              <w:t>分值</w:t>
            </w:r>
          </w:p>
        </w:tc>
        <w:tc>
          <w:tcPr>
            <w:tcW w:w="3525" w:type="pct"/>
            <w:vAlign w:val="center"/>
          </w:tcPr>
          <w:p>
            <w:pPr>
              <w:adjustRightInd w:val="0"/>
              <w:snapToGrid w:val="0"/>
              <w:spacing w:after="0" w:line="360" w:lineRule="auto"/>
              <w:ind w:firstLine="2319" w:firstLineChars="1100"/>
              <w:jc w:val="center"/>
              <w:rPr>
                <w:b/>
                <w:bCs/>
              </w:rPr>
            </w:pPr>
            <w:r>
              <w:rPr>
                <w:rFonts w:hint="default"/>
                <w:b/>
                <w:bCs/>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Align w:val="center"/>
          </w:tcPr>
          <w:p>
            <w:pPr>
              <w:adjustRightInd w:val="0"/>
              <w:snapToGrid w:val="0"/>
              <w:spacing w:after="0" w:line="360" w:lineRule="auto"/>
              <w:ind w:firstLine="210" w:firstLineChars="100"/>
              <w:jc w:val="center"/>
            </w:pPr>
            <w:r>
              <w:rPr>
                <w:rFonts w:hint="eastAsia"/>
              </w:rPr>
              <w:t>平时成绩</w:t>
            </w:r>
          </w:p>
        </w:tc>
        <w:tc>
          <w:tcPr>
            <w:tcW w:w="490" w:type="pct"/>
            <w:vAlign w:val="center"/>
          </w:tcPr>
          <w:p>
            <w:pPr>
              <w:adjustRightInd w:val="0"/>
              <w:snapToGrid w:val="0"/>
              <w:spacing w:after="0" w:line="360" w:lineRule="auto"/>
              <w:ind w:firstLine="210" w:firstLineChars="100"/>
              <w:jc w:val="center"/>
              <w:rPr>
                <w:rFonts w:hint="eastAsia"/>
                <w:lang w:val="en-US" w:eastAsia="zh-CN"/>
              </w:rPr>
            </w:pPr>
            <w:r>
              <w:rPr>
                <w:rFonts w:hint="eastAsia"/>
              </w:rPr>
              <w:t>5</w:t>
            </w:r>
            <w:r>
              <w:rPr>
                <w:rFonts w:hint="eastAsia"/>
                <w:lang w:val="en-US" w:eastAsia="zh-CN"/>
              </w:rPr>
              <w:t>分</w:t>
            </w:r>
          </w:p>
        </w:tc>
        <w:tc>
          <w:tcPr>
            <w:tcW w:w="3525" w:type="pct"/>
            <w:vAlign w:val="center"/>
          </w:tcPr>
          <w:p>
            <w:pPr>
              <w:adjustRightInd w:val="0"/>
              <w:snapToGrid w:val="0"/>
              <w:spacing w:after="0" w:line="360" w:lineRule="auto"/>
            </w:pPr>
            <w:r>
              <w:rPr>
                <w:rFonts w:hint="eastAsia"/>
              </w:rPr>
              <w:t>出勤、课堂表现，每缺课1次扣1分（总共扣5分封顶）。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Align w:val="center"/>
          </w:tcPr>
          <w:p>
            <w:pPr>
              <w:adjustRightInd w:val="0"/>
              <w:snapToGrid w:val="0"/>
              <w:spacing w:after="0" w:line="360" w:lineRule="auto"/>
              <w:ind w:firstLine="0" w:firstLineChars="0"/>
              <w:jc w:val="center"/>
            </w:pPr>
            <w:r>
              <w:rPr>
                <w:rFonts w:hint="eastAsia"/>
              </w:rPr>
              <w:t>课程综合设计</w:t>
            </w:r>
          </w:p>
        </w:tc>
        <w:tc>
          <w:tcPr>
            <w:tcW w:w="490" w:type="pct"/>
            <w:vAlign w:val="center"/>
          </w:tcPr>
          <w:p>
            <w:pPr>
              <w:adjustRightInd w:val="0"/>
              <w:snapToGrid w:val="0"/>
              <w:spacing w:after="0" w:line="360" w:lineRule="auto"/>
              <w:ind w:firstLine="210" w:firstLineChars="100"/>
              <w:jc w:val="center"/>
              <w:rPr>
                <w:rFonts w:hint="eastAsia"/>
                <w:lang w:val="en-US" w:eastAsia="zh-CN"/>
              </w:rPr>
            </w:pPr>
            <w:r>
              <w:t>2</w:t>
            </w:r>
            <w:r>
              <w:rPr>
                <w:rFonts w:hint="eastAsia"/>
              </w:rPr>
              <w:t>5</w:t>
            </w:r>
            <w:r>
              <w:rPr>
                <w:rFonts w:hint="eastAsia"/>
                <w:lang w:val="en-US" w:eastAsia="zh-CN"/>
              </w:rPr>
              <w:t>分</w:t>
            </w:r>
          </w:p>
        </w:tc>
        <w:tc>
          <w:tcPr>
            <w:tcW w:w="3525" w:type="pct"/>
            <w:vAlign w:val="center"/>
          </w:tcPr>
          <w:p>
            <w:pPr>
              <w:adjustRightInd w:val="0"/>
              <w:snapToGrid w:val="0"/>
              <w:spacing w:after="0" w:line="360" w:lineRule="auto"/>
            </w:pPr>
            <w:r>
              <w:rPr>
                <w:rFonts w:hint="eastAsia"/>
              </w:rPr>
              <w:t>课程综合设计按百分制评分，加权平均后，共计2</w:t>
            </w:r>
            <w:r>
              <w:t>5</w:t>
            </w:r>
            <w:r>
              <w:rPr>
                <w:rFonts w:hint="eastAsia"/>
              </w:rPr>
              <w:t>分。其中课程综合设计内容占5</w:t>
            </w:r>
            <w:r>
              <w:t>0</w:t>
            </w:r>
            <w:r>
              <w:rPr>
                <w:rFonts w:hint="eastAsia"/>
              </w:rPr>
              <w:t>%、课堂展示占3</w:t>
            </w:r>
            <w:r>
              <w:t>0</w:t>
            </w:r>
            <w:r>
              <w:rPr>
                <w:rFonts w:hint="eastAsia"/>
              </w:rPr>
              <w:t>%、按时提交设计报告占2</w:t>
            </w:r>
            <w:r>
              <w:t>0</w:t>
            </w:r>
            <w:r>
              <w:rPr>
                <w:rFonts w:hint="eastAsia"/>
              </w:rPr>
              <w:t>%。设计报告方面，超出提交规定时间，则作为惩罚在原本分数上乘以80%；如果出现抄袭现象，一经发现则抄袭双方都做0分处理。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Align w:val="center"/>
          </w:tcPr>
          <w:p>
            <w:pPr>
              <w:adjustRightInd w:val="0"/>
              <w:snapToGrid w:val="0"/>
              <w:spacing w:after="0" w:line="360" w:lineRule="auto"/>
              <w:ind w:firstLine="210" w:firstLineChars="100"/>
              <w:jc w:val="center"/>
            </w:pPr>
            <w:r>
              <w:rPr>
                <w:rFonts w:hint="eastAsia"/>
              </w:rPr>
              <w:t>期末考试</w:t>
            </w:r>
          </w:p>
        </w:tc>
        <w:tc>
          <w:tcPr>
            <w:tcW w:w="490" w:type="pct"/>
            <w:vAlign w:val="center"/>
          </w:tcPr>
          <w:p>
            <w:pPr>
              <w:adjustRightInd w:val="0"/>
              <w:snapToGrid w:val="0"/>
              <w:spacing w:after="0" w:line="360" w:lineRule="auto"/>
              <w:ind w:firstLine="210" w:firstLineChars="100"/>
              <w:jc w:val="center"/>
              <w:rPr>
                <w:rFonts w:hint="eastAsia" w:eastAsiaTheme="minorEastAsia"/>
                <w:lang w:val="en-US" w:eastAsia="zh-CN"/>
              </w:rPr>
            </w:pPr>
            <w:r>
              <w:rPr>
                <w:rFonts w:hint="eastAsia"/>
              </w:rPr>
              <w:t>4</w:t>
            </w:r>
            <w:r>
              <w:t>0</w:t>
            </w:r>
            <w:r>
              <w:rPr>
                <w:rFonts w:hint="eastAsia"/>
                <w:lang w:val="en-US" w:eastAsia="zh-CN"/>
              </w:rPr>
              <w:t>分</w:t>
            </w:r>
          </w:p>
        </w:tc>
        <w:tc>
          <w:tcPr>
            <w:tcW w:w="3525" w:type="pct"/>
            <w:vAlign w:val="center"/>
          </w:tcPr>
          <w:p>
            <w:pPr>
              <w:adjustRightInd w:val="0"/>
              <w:snapToGrid w:val="0"/>
              <w:spacing w:after="0" w:line="360" w:lineRule="auto"/>
            </w:pPr>
            <w:r>
              <w:rPr>
                <w:rFonts w:hint="eastAsia"/>
              </w:rPr>
              <w:t>全部教学内容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vAlign w:val="center"/>
          </w:tcPr>
          <w:p>
            <w:pPr>
              <w:adjustRightInd w:val="0"/>
              <w:snapToGrid w:val="0"/>
              <w:spacing w:after="0" w:line="360" w:lineRule="auto"/>
              <w:ind w:firstLine="210" w:firstLineChars="100"/>
              <w:jc w:val="center"/>
            </w:pPr>
            <w:r>
              <w:rPr>
                <w:rFonts w:hint="eastAsia"/>
              </w:rPr>
              <w:t>课程实验</w:t>
            </w:r>
          </w:p>
        </w:tc>
        <w:tc>
          <w:tcPr>
            <w:tcW w:w="490" w:type="pct"/>
            <w:vMerge w:val="restart"/>
            <w:vAlign w:val="center"/>
          </w:tcPr>
          <w:p>
            <w:pPr>
              <w:adjustRightInd w:val="0"/>
              <w:snapToGrid w:val="0"/>
              <w:spacing w:after="0" w:line="360" w:lineRule="auto"/>
              <w:ind w:firstLine="210" w:firstLineChars="100"/>
              <w:jc w:val="center"/>
              <w:rPr>
                <w:rFonts w:hint="eastAsia" w:eastAsiaTheme="minorEastAsia"/>
                <w:lang w:val="en-US" w:eastAsia="zh-CN"/>
              </w:rPr>
            </w:pPr>
            <w:r>
              <w:t>30</w:t>
            </w:r>
            <w:r>
              <w:rPr>
                <w:rFonts w:hint="eastAsia"/>
                <w:lang w:val="en-US" w:eastAsia="zh-CN"/>
              </w:rPr>
              <w:t>分</w:t>
            </w:r>
          </w:p>
        </w:tc>
        <w:tc>
          <w:tcPr>
            <w:tcW w:w="3525" w:type="pct"/>
            <w:vAlign w:val="center"/>
          </w:tcPr>
          <w:p>
            <w:pPr>
              <w:adjustRightInd/>
              <w:snapToGrid/>
              <w:spacing w:line="360" w:lineRule="auto"/>
            </w:pPr>
            <w:r>
              <w:t>6</w:t>
            </w:r>
            <w:r>
              <w:rPr>
                <w:rFonts w:hint="eastAsia"/>
              </w:rPr>
              <w:t>个实验，每个实验过程与完成情况：每个实验3分，要求在课堂规定的时间内按照实验指导手册完成，共</w:t>
            </w:r>
            <w:r>
              <w:t>18</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vAlign w:val="center"/>
          </w:tcPr>
          <w:p>
            <w:pPr>
              <w:adjustRightInd w:val="0"/>
              <w:snapToGrid w:val="0"/>
              <w:spacing w:after="0" w:line="360" w:lineRule="auto"/>
            </w:pPr>
          </w:p>
        </w:tc>
        <w:tc>
          <w:tcPr>
            <w:tcW w:w="490" w:type="pct"/>
            <w:vMerge w:val="continue"/>
            <w:vAlign w:val="center"/>
          </w:tcPr>
          <w:p>
            <w:pPr>
              <w:adjustRightInd w:val="0"/>
              <w:snapToGrid w:val="0"/>
              <w:spacing w:after="0" w:line="360" w:lineRule="auto"/>
              <w:jc w:val="center"/>
            </w:pPr>
          </w:p>
        </w:tc>
        <w:tc>
          <w:tcPr>
            <w:tcW w:w="3525" w:type="pct"/>
            <w:vAlign w:val="center"/>
          </w:tcPr>
          <w:p>
            <w:pPr>
              <w:adjustRightInd/>
              <w:snapToGrid/>
              <w:spacing w:line="360" w:lineRule="auto"/>
            </w:pPr>
            <w:r>
              <w:t>6</w:t>
            </w:r>
            <w:r>
              <w:rPr>
                <w:rFonts w:hint="eastAsia"/>
              </w:rPr>
              <w:t>个实验，每次实验需按规范要求完成实验报告，并在规定时间内提交。实验报告按百分制批阅，加权平均后，共计1</w:t>
            </w:r>
            <w:r>
              <w:t>2</w:t>
            </w:r>
            <w:r>
              <w:rPr>
                <w:rFonts w:hint="eastAsia"/>
              </w:rPr>
              <w:t>分。实验报告超出提交规定时间，则作为惩罚在原本分数上乘以80%。如果出现抄袭现象，一经发现则抄袭双方都做0分处理。</w:t>
            </w:r>
          </w:p>
        </w:tc>
      </w:tr>
    </w:tbl>
    <w:p>
      <w:pPr>
        <w:ind w:left="420" w:right="248" w:rightChars="118"/>
        <w:rPr>
          <w:szCs w:val="21"/>
        </w:rPr>
      </w:pP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27" w:name="_Toc25966"/>
      <w:bookmarkStart w:id="28" w:name="_Toc52228782"/>
      <w:r>
        <w:rPr>
          <w:rFonts w:hint="eastAsia" w:ascii="等线 Light" w:hAnsi="等线 Light" w:eastAsia="等线 Light" w:cs="等线 Light"/>
          <w:b/>
          <w:bCs w:val="0"/>
          <w:sz w:val="24"/>
          <w:szCs w:val="24"/>
        </w:rPr>
        <w:t>教学内容与学时安排</w:t>
      </w:r>
      <w:bookmarkEnd w:id="27"/>
      <w:bookmarkEnd w:id="28"/>
    </w:p>
    <w:p>
      <w:pPr>
        <w:pStyle w:val="4"/>
        <w:tabs>
          <w:tab w:val="left" w:pos="709"/>
        </w:tabs>
        <w:spacing w:before="120" w:after="0" w:line="360" w:lineRule="auto"/>
        <w:ind w:left="284" w:right="248" w:rightChars="118"/>
        <w:rPr>
          <w:rFonts w:ascii="Times New Roman" w:hAnsi="Times New Roman" w:eastAsia="宋体"/>
          <w:sz w:val="21"/>
          <w:szCs w:val="24"/>
        </w:rPr>
      </w:pPr>
      <w:bookmarkStart w:id="29" w:name="_Toc25647"/>
      <w:bookmarkStart w:id="30" w:name="_Toc52228783"/>
      <w:bookmarkStart w:id="31" w:name="_Toc428383256"/>
      <w:r>
        <w:rPr>
          <w:rFonts w:hint="eastAsia" w:ascii="Times New Roman" w:hAnsi="Times New Roman" w:eastAsia="宋体"/>
          <w:sz w:val="21"/>
          <w:szCs w:val="24"/>
        </w:rPr>
        <w:t>5.1 理论</w:t>
      </w:r>
      <w:r>
        <w:rPr>
          <w:rFonts w:ascii="Times New Roman" w:hAnsi="Times New Roman" w:eastAsia="宋体"/>
          <w:sz w:val="21"/>
          <w:szCs w:val="24"/>
        </w:rPr>
        <w:t>教学</w:t>
      </w:r>
      <w:r>
        <w:rPr>
          <w:rFonts w:hint="eastAsia" w:ascii="Times New Roman" w:hAnsi="Times New Roman" w:eastAsia="宋体"/>
          <w:sz w:val="21"/>
          <w:szCs w:val="24"/>
        </w:rPr>
        <w:t>内容与</w:t>
      </w:r>
      <w:r>
        <w:rPr>
          <w:rFonts w:ascii="Times New Roman" w:hAnsi="Times New Roman" w:eastAsia="宋体"/>
          <w:sz w:val="21"/>
          <w:szCs w:val="24"/>
        </w:rPr>
        <w:t>安排</w:t>
      </w:r>
      <w:bookmarkEnd w:id="29"/>
      <w:bookmarkEnd w:id="30"/>
      <w:bookmarkEnd w:id="31"/>
    </w:p>
    <w:tbl>
      <w:tblPr>
        <w:tblStyle w:val="15"/>
        <w:tblW w:w="8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843"/>
        <w:gridCol w:w="5078"/>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 w:hRule="atLeast"/>
          <w:jc w:val="center"/>
        </w:trPr>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周次</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主题</w:t>
            </w:r>
          </w:p>
        </w:tc>
        <w:tc>
          <w:tcPr>
            <w:tcW w:w="5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具体内容</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1</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海洋工程背景知识介绍</w:t>
            </w:r>
          </w:p>
        </w:tc>
        <w:tc>
          <w:tcPr>
            <w:tcW w:w="5078"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left"/>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）海洋环境：讲授海底、海水物理特性、海流、潮汐、海浪、海冰等海洋环境特性，对海洋工程装备所工作的环境有一大致的认识。</w:t>
            </w:r>
          </w:p>
          <w:p>
            <w:pPr>
              <w:spacing w:line="360" w:lineRule="auto"/>
              <w:jc w:val="left"/>
              <w:rPr>
                <w:rFonts w:ascii="Times New Roman" w:hAnsi="Times New Roman" w:eastAsia="宋体"/>
                <w:szCs w:val="21"/>
              </w:rPr>
            </w:pPr>
            <w:r>
              <w:rPr>
                <w:rFonts w:hint="eastAsia" w:ascii="Times New Roman" w:hAnsi="Times New Roman" w:eastAsia="宋体"/>
                <w:szCs w:val="21"/>
              </w:rPr>
              <w:t>（</w:t>
            </w:r>
            <w:r>
              <w:rPr>
                <w:rFonts w:ascii="Times New Roman" w:hAnsi="Times New Roman" w:eastAsia="宋体"/>
                <w:szCs w:val="21"/>
              </w:rPr>
              <w:t>2</w:t>
            </w:r>
            <w:r>
              <w:rPr>
                <w:rFonts w:hint="eastAsia" w:ascii="Times New Roman" w:hAnsi="Times New Roman" w:eastAsia="宋体"/>
                <w:szCs w:val="21"/>
              </w:rPr>
              <w:t>）海洋应用中的常用仪器：讲授温度、深度、盐度、多参数仪器、水流流速计等设备基本工作原理和工作方式。</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876"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2</w:t>
            </w:r>
          </w:p>
        </w:tc>
        <w:tc>
          <w:tcPr>
            <w:tcW w:w="1843" w:type="dxa"/>
            <w:tcBorders>
              <w:top w:val="single" w:color="auto" w:sz="4" w:space="0"/>
              <w:left w:val="single" w:color="000000" w:sz="6" w:space="0"/>
              <w:bottom w:val="single" w:color="000000" w:sz="6"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海洋工程设计基础理论</w:t>
            </w:r>
          </w:p>
        </w:tc>
        <w:tc>
          <w:tcPr>
            <w:tcW w:w="5078" w:type="dxa"/>
            <w:tcBorders>
              <w:top w:val="single" w:color="auto" w:sz="4" w:space="0"/>
              <w:left w:val="single" w:color="000000" w:sz="6" w:space="0"/>
              <w:bottom w:val="single" w:color="000000" w:sz="6"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以海洋浮标结构原理与设计为例，讲授海洋工程设计的理论，以及海洋浮标结构设计过程中用到的力学理论、浮标体性能计算、浮标整体结构设计等知识，以此作为引导，掌握海洋工程设计基本方法。</w:t>
            </w:r>
          </w:p>
        </w:tc>
        <w:tc>
          <w:tcPr>
            <w:tcW w:w="709"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876" w:type="dxa"/>
            <w:tcBorders>
              <w:top w:val="single" w:color="auto" w:sz="4" w:space="0"/>
              <w:left w:val="single" w:color="auto" w:sz="4"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3</w:t>
            </w:r>
          </w:p>
        </w:tc>
        <w:tc>
          <w:tcPr>
            <w:tcW w:w="1843" w:type="dxa"/>
            <w:tcBorders>
              <w:top w:val="single" w:color="auto" w:sz="4" w:space="0"/>
              <w:left w:val="single" w:color="000000" w:sz="6" w:space="0"/>
              <w:bottom w:val="single" w:color="000000" w:sz="6"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ascii="Times New Roman" w:hAnsi="Times New Roman" w:eastAsia="宋体"/>
                <w:szCs w:val="21"/>
              </w:rPr>
              <w:t>3D CAD</w:t>
            </w:r>
            <w:r>
              <w:rPr>
                <w:rFonts w:hint="eastAsia" w:ascii="Times New Roman" w:hAnsi="Times New Roman" w:eastAsia="宋体"/>
                <w:szCs w:val="21"/>
              </w:rPr>
              <w:t>零件设计</w:t>
            </w:r>
          </w:p>
        </w:tc>
        <w:tc>
          <w:tcPr>
            <w:tcW w:w="5078" w:type="dxa"/>
            <w:tcBorders>
              <w:top w:val="single" w:color="auto" w:sz="4" w:space="0"/>
              <w:left w:val="single" w:color="000000" w:sz="6" w:space="0"/>
              <w:bottom w:val="single" w:color="000000" w:sz="6"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讲授</w:t>
            </w:r>
            <w:r>
              <w:rPr>
                <w:rFonts w:ascii="Times New Roman" w:hAnsi="Times New Roman" w:eastAsia="宋体"/>
                <w:szCs w:val="21"/>
              </w:rPr>
              <w:t>SolidWorks</w:t>
            </w:r>
            <w:r>
              <w:rPr>
                <w:rFonts w:hint="eastAsia" w:ascii="Times New Roman" w:hAnsi="Times New Roman" w:eastAsia="宋体"/>
                <w:szCs w:val="21"/>
              </w:rPr>
              <w:t>软件进行二维草图和三维零件图设计的基本方法。</w:t>
            </w:r>
          </w:p>
        </w:tc>
        <w:tc>
          <w:tcPr>
            <w:tcW w:w="709"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876"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5</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ascii="Times New Roman" w:hAnsi="Times New Roman" w:eastAsia="宋体"/>
                <w:szCs w:val="21"/>
              </w:rPr>
              <w:t>3D CAD</w:t>
            </w:r>
            <w:r>
              <w:rPr>
                <w:rFonts w:hint="eastAsia" w:ascii="Times New Roman" w:hAnsi="Times New Roman" w:eastAsia="宋体"/>
                <w:szCs w:val="21"/>
              </w:rPr>
              <w:t>工程图设计</w:t>
            </w:r>
          </w:p>
        </w:tc>
        <w:tc>
          <w:tcPr>
            <w:tcW w:w="5078"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讲授</w:t>
            </w:r>
            <w:r>
              <w:rPr>
                <w:rFonts w:ascii="Times New Roman" w:hAnsi="Times New Roman" w:eastAsia="宋体"/>
                <w:szCs w:val="21"/>
              </w:rPr>
              <w:t>SolidWorks</w:t>
            </w:r>
            <w:r>
              <w:rPr>
                <w:rFonts w:hint="eastAsia" w:ascii="Times New Roman" w:hAnsi="Times New Roman" w:eastAsia="宋体"/>
                <w:szCs w:val="21"/>
              </w:rPr>
              <w:t>软件进行工程图设计的基本方法。</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7</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海洋工程材料及公差与配合</w:t>
            </w:r>
          </w:p>
        </w:tc>
        <w:tc>
          <w:tcPr>
            <w:tcW w:w="5078"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讲授海洋工程设计过程中常用的材料，包括金属、非金属等材料。以及零部件公差与配合相关基础知识。</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76"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9</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零部件力学性能分析</w:t>
            </w:r>
          </w:p>
        </w:tc>
        <w:tc>
          <w:tcPr>
            <w:tcW w:w="5078"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讲授零部件力学分析基础知识，以及</w:t>
            </w:r>
            <w:r>
              <w:rPr>
                <w:rFonts w:ascii="Times New Roman" w:hAnsi="Times New Roman" w:eastAsia="宋体"/>
                <w:szCs w:val="21"/>
              </w:rPr>
              <w:t>ANSYS</w:t>
            </w:r>
            <w:r>
              <w:rPr>
                <w:rFonts w:hint="eastAsia" w:ascii="Times New Roman" w:hAnsi="Times New Roman" w:eastAsia="宋体"/>
                <w:szCs w:val="21"/>
              </w:rPr>
              <w:t>静力学分析模块介绍。</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11</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电路原理图设计基础</w:t>
            </w:r>
          </w:p>
        </w:tc>
        <w:tc>
          <w:tcPr>
            <w:tcW w:w="5078"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以冰浮标为例，对其控制电路图设计的原则、方法等基础知识进行讲授；并讲授A</w:t>
            </w:r>
            <w:r>
              <w:rPr>
                <w:rFonts w:ascii="Times New Roman" w:hAnsi="Times New Roman" w:eastAsia="宋体"/>
                <w:szCs w:val="21"/>
              </w:rPr>
              <w:t>ltium Designer</w:t>
            </w:r>
            <w:r>
              <w:rPr>
                <w:rFonts w:hint="eastAsia" w:ascii="Times New Roman" w:hAnsi="Times New Roman" w:eastAsia="宋体"/>
                <w:szCs w:val="21"/>
              </w:rPr>
              <w:t>软件进行电路原理图设计基本方法。</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13</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bookmarkStart w:id="32" w:name="OLE_LINK1"/>
            <w:bookmarkStart w:id="33" w:name="OLE_LINK2"/>
            <w:r>
              <w:rPr>
                <w:rFonts w:hint="eastAsia" w:ascii="Times New Roman" w:hAnsi="Times New Roman" w:eastAsia="宋体"/>
                <w:szCs w:val="21"/>
              </w:rPr>
              <w:t>PCB</w:t>
            </w:r>
            <w:bookmarkEnd w:id="32"/>
            <w:bookmarkEnd w:id="33"/>
            <w:r>
              <w:rPr>
                <w:rFonts w:hint="eastAsia" w:ascii="Times New Roman" w:hAnsi="Times New Roman" w:eastAsia="宋体"/>
                <w:szCs w:val="21"/>
              </w:rPr>
              <w:t>（印制电路板）设计基础</w:t>
            </w:r>
          </w:p>
        </w:tc>
        <w:tc>
          <w:tcPr>
            <w:tcW w:w="5078"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讲授A</w:t>
            </w:r>
            <w:r>
              <w:rPr>
                <w:rFonts w:ascii="Times New Roman" w:hAnsi="Times New Roman" w:eastAsia="宋体"/>
                <w:szCs w:val="21"/>
              </w:rPr>
              <w:t>ltium Designer</w:t>
            </w:r>
            <w:r>
              <w:rPr>
                <w:rFonts w:hint="eastAsia" w:ascii="Times New Roman" w:hAnsi="Times New Roman" w:eastAsia="宋体"/>
                <w:szCs w:val="21"/>
              </w:rPr>
              <w:t>软件进行PCB（印制电路板）设计的基本方法。</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bl>
    <w:p>
      <w:pPr>
        <w:tabs>
          <w:tab w:val="center" w:pos="4153"/>
        </w:tabs>
        <w:adjustRightInd w:val="0"/>
        <w:snapToGrid w:val="0"/>
        <w:spacing w:before="93" w:beforeLines="30" w:line="360" w:lineRule="auto"/>
        <w:ind w:left="360" w:right="248" w:rightChars="118"/>
        <w:jc w:val="left"/>
        <w:rPr>
          <w:rFonts w:ascii="Times New Roman" w:hAnsi="Times New Roman" w:eastAsia="宋体"/>
          <w:szCs w:val="24"/>
        </w:rPr>
      </w:pPr>
    </w:p>
    <w:p>
      <w:pPr>
        <w:pStyle w:val="4"/>
        <w:tabs>
          <w:tab w:val="left" w:pos="709"/>
        </w:tabs>
        <w:spacing w:before="80" w:after="0" w:line="360" w:lineRule="auto"/>
        <w:ind w:left="284" w:right="248" w:rightChars="118"/>
        <w:rPr>
          <w:rFonts w:ascii="Times New Roman" w:hAnsi="Times New Roman" w:eastAsia="宋体"/>
          <w:sz w:val="21"/>
          <w:szCs w:val="24"/>
          <w:highlight w:val="cyan"/>
        </w:rPr>
      </w:pPr>
      <w:bookmarkStart w:id="34" w:name="_Toc52228784"/>
      <w:bookmarkStart w:id="35" w:name="_Toc428383257"/>
      <w:bookmarkStart w:id="36" w:name="_Toc7312"/>
      <w:r>
        <w:rPr>
          <w:rFonts w:hint="eastAsia" w:ascii="Times New Roman" w:hAnsi="Times New Roman" w:eastAsia="宋体"/>
          <w:sz w:val="21"/>
          <w:szCs w:val="24"/>
        </w:rPr>
        <w:t>5.2 实验内容与</w:t>
      </w:r>
      <w:r>
        <w:rPr>
          <w:rFonts w:ascii="Times New Roman" w:hAnsi="Times New Roman" w:eastAsia="宋体"/>
          <w:sz w:val="21"/>
          <w:szCs w:val="24"/>
        </w:rPr>
        <w:t>安排</w:t>
      </w:r>
      <w:bookmarkEnd w:id="34"/>
      <w:bookmarkEnd w:id="35"/>
      <w:bookmarkEnd w:id="36"/>
    </w:p>
    <w:tbl>
      <w:tblPr>
        <w:tblStyle w:val="15"/>
        <w:tblW w:w="8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843"/>
        <w:gridCol w:w="5245"/>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周次</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主题</w:t>
            </w:r>
          </w:p>
        </w:tc>
        <w:tc>
          <w:tcPr>
            <w:tcW w:w="52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具体内容</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b/>
                <w:bCs/>
                <w:szCs w:val="21"/>
              </w:rPr>
            </w:pPr>
            <w:r>
              <w:rPr>
                <w:rFonts w:hint="eastAsia" w:ascii="Times New Roman" w:hAnsi="Times New Roman" w:eastAsia="宋体"/>
                <w:b/>
                <w:bCs/>
                <w:szCs w:val="21"/>
              </w:rPr>
              <w:t>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Times New Roman" w:hAnsi="Times New Roman" w:eastAsia="宋体"/>
                <w:szCs w:val="21"/>
              </w:rPr>
            </w:pPr>
            <w:r>
              <w:rPr>
                <w:rFonts w:ascii="Times New Roman" w:hAnsi="Times New Roman" w:eastAsia="宋体"/>
                <w:szCs w:val="21"/>
              </w:rPr>
              <w:t>2</w:t>
            </w:r>
          </w:p>
        </w:tc>
        <w:tc>
          <w:tcPr>
            <w:tcW w:w="1843" w:type="dxa"/>
            <w:tcBorders>
              <w:top w:val="single" w:color="auto" w:sz="4" w:space="0"/>
              <w:left w:val="single" w:color="000000" w:sz="6" w:space="0"/>
              <w:bottom w:val="single" w:color="000000" w:sz="6"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冰浮标设计示例及课程综合设计分组讨论</w:t>
            </w:r>
          </w:p>
        </w:tc>
        <w:tc>
          <w:tcPr>
            <w:tcW w:w="5245" w:type="dxa"/>
            <w:tcBorders>
              <w:top w:val="single" w:color="auto" w:sz="4" w:space="0"/>
              <w:left w:val="single" w:color="000000" w:sz="6" w:space="0"/>
              <w:bottom w:val="single" w:color="000000" w:sz="6"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以冰浮标为例，从需求分析开始，对冰浮标的结构设计、关键零部件强度校核、控制电路设计等基础知识进行介绍，引导学生了解整个设计过程和要点。此外，介绍并布置课程综合设计大作业，并对学生进行分组、讨论。</w:t>
            </w:r>
          </w:p>
        </w:tc>
        <w:tc>
          <w:tcPr>
            <w:tcW w:w="709"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09" w:type="dxa"/>
            <w:tcBorders>
              <w:top w:val="single" w:color="auto" w:sz="4" w:space="0"/>
              <w:left w:val="single" w:color="auto" w:sz="4" w:space="0"/>
              <w:bottom w:val="single" w:color="000000" w:sz="6" w:space="0"/>
              <w:right w:val="single" w:color="000000" w:sz="6" w:space="0"/>
            </w:tcBorders>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4</w:t>
            </w:r>
          </w:p>
        </w:tc>
        <w:tc>
          <w:tcPr>
            <w:tcW w:w="1843" w:type="dxa"/>
            <w:tcBorders>
              <w:top w:val="single" w:color="auto" w:sz="4" w:space="0"/>
              <w:left w:val="single" w:color="000000" w:sz="6" w:space="0"/>
              <w:bottom w:val="single" w:color="000000" w:sz="6"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ascii="Times New Roman" w:hAnsi="Times New Roman" w:eastAsia="宋体"/>
                <w:szCs w:val="21"/>
              </w:rPr>
              <w:t>3D CAD</w:t>
            </w:r>
            <w:r>
              <w:rPr>
                <w:rFonts w:hint="eastAsia" w:ascii="Times New Roman" w:hAnsi="Times New Roman" w:eastAsia="宋体"/>
                <w:szCs w:val="21"/>
              </w:rPr>
              <w:t>零件设计实验</w:t>
            </w:r>
          </w:p>
        </w:tc>
        <w:tc>
          <w:tcPr>
            <w:tcW w:w="5245" w:type="dxa"/>
            <w:tcBorders>
              <w:top w:val="single" w:color="auto" w:sz="4" w:space="0"/>
              <w:left w:val="single" w:color="000000" w:sz="6" w:space="0"/>
              <w:bottom w:val="single" w:color="000000" w:sz="6"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采用</w:t>
            </w:r>
            <w:r>
              <w:rPr>
                <w:rFonts w:ascii="Times New Roman" w:hAnsi="Times New Roman" w:eastAsia="宋体"/>
                <w:szCs w:val="21"/>
              </w:rPr>
              <w:t>SolidWorks</w:t>
            </w:r>
            <w:r>
              <w:rPr>
                <w:rFonts w:hint="eastAsia" w:ascii="Times New Roman" w:hAnsi="Times New Roman" w:eastAsia="宋体"/>
                <w:szCs w:val="21"/>
              </w:rPr>
              <w:t>软件进行二维草图和三维零件图设计，包括拉伸、切除、旋转、扫描等基本实体。</w:t>
            </w:r>
          </w:p>
        </w:tc>
        <w:tc>
          <w:tcPr>
            <w:tcW w:w="709" w:type="dxa"/>
            <w:tcBorders>
              <w:top w:val="single" w:color="auto" w:sz="4"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709" w:type="dxa"/>
            <w:tcBorders>
              <w:top w:val="single" w:color="000000" w:sz="6" w:space="0"/>
              <w:left w:val="single" w:color="000000" w:sz="6" w:space="0"/>
              <w:bottom w:val="single" w:color="auto" w:sz="4" w:space="0"/>
              <w:right w:val="single" w:color="000000" w:sz="6" w:space="0"/>
            </w:tcBorders>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6</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ascii="Times New Roman" w:hAnsi="Times New Roman" w:eastAsia="宋体"/>
                <w:szCs w:val="21"/>
              </w:rPr>
              <w:t>3D CAD</w:t>
            </w:r>
            <w:r>
              <w:rPr>
                <w:rFonts w:hint="eastAsia" w:ascii="Times New Roman" w:hAnsi="Times New Roman" w:eastAsia="宋体"/>
                <w:szCs w:val="21"/>
              </w:rPr>
              <w:t>工程图设计实验</w:t>
            </w:r>
          </w:p>
        </w:tc>
        <w:tc>
          <w:tcPr>
            <w:tcW w:w="5245"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采用SolidWorks软件进行工程图设计，包括不同的投影视图、剖面视图、局部视图、尺寸标注等。</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8</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海洋工程材料及公差与配合</w:t>
            </w:r>
          </w:p>
        </w:tc>
        <w:tc>
          <w:tcPr>
            <w:tcW w:w="5245"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将课堂讲授的零件公差与配合相关基础知识应用到工程图设计中，学会在SolidWorks软件中准确进行形状公差和位置公差标注的方法和技巧。</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09" w:type="dxa"/>
            <w:tcBorders>
              <w:top w:val="single" w:color="000000" w:sz="6" w:space="0"/>
              <w:left w:val="single" w:color="000000" w:sz="6" w:space="0"/>
              <w:bottom w:val="single" w:color="auto" w:sz="4" w:space="0"/>
              <w:right w:val="single" w:color="000000" w:sz="6" w:space="0"/>
            </w:tcBorders>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0</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零部件静力学性能分析实验</w:t>
            </w:r>
          </w:p>
        </w:tc>
        <w:tc>
          <w:tcPr>
            <w:tcW w:w="5245"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采用ANSYS软件进行零部件静力学分析，包括结构建模、网格划分、载荷施加、结果查看等。</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2</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电路原理图设计基础实验</w:t>
            </w:r>
          </w:p>
        </w:tc>
        <w:tc>
          <w:tcPr>
            <w:tcW w:w="5245"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针对设计的冰浮标控制电路图，采用A</w:t>
            </w:r>
            <w:r>
              <w:rPr>
                <w:rFonts w:ascii="Times New Roman" w:hAnsi="Times New Roman" w:eastAsia="宋体"/>
                <w:szCs w:val="21"/>
              </w:rPr>
              <w:t>ltium Designer</w:t>
            </w:r>
            <w:r>
              <w:rPr>
                <w:rFonts w:hint="eastAsia" w:ascii="Times New Roman" w:hAnsi="Times New Roman" w:eastAsia="宋体"/>
                <w:szCs w:val="21"/>
              </w:rPr>
              <w:t>软件进行电路原理图设计。</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4</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PCB（印制电路板）设计基础实验</w:t>
            </w:r>
          </w:p>
        </w:tc>
        <w:tc>
          <w:tcPr>
            <w:tcW w:w="5245"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针对设计的冰浮标控制电路图，采用A</w:t>
            </w:r>
            <w:r>
              <w:rPr>
                <w:rFonts w:ascii="Times New Roman" w:hAnsi="Times New Roman" w:eastAsia="宋体"/>
                <w:szCs w:val="21"/>
              </w:rPr>
              <w:t>ltium Designer</w:t>
            </w:r>
            <w:r>
              <w:rPr>
                <w:rFonts w:hint="eastAsia" w:ascii="Times New Roman" w:hAnsi="Times New Roman" w:eastAsia="宋体"/>
                <w:szCs w:val="21"/>
              </w:rPr>
              <w:t>软件进行相应的PCB设计。</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15</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课程综合设计交流指导</w:t>
            </w:r>
          </w:p>
        </w:tc>
        <w:tc>
          <w:tcPr>
            <w:tcW w:w="524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针对课程设计作业涉及的问题进行沟通、交流和指导。</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6</w:t>
            </w:r>
          </w:p>
        </w:tc>
        <w:tc>
          <w:tcPr>
            <w:tcW w:w="1843" w:type="dxa"/>
            <w:tcBorders>
              <w:top w:val="single" w:color="000000" w:sz="6" w:space="0"/>
              <w:left w:val="single" w:color="000000" w:sz="6" w:space="0"/>
              <w:bottom w:val="single" w:color="auto" w:sz="4" w:space="0"/>
              <w:right w:val="single" w:color="000000" w:sz="6" w:space="0"/>
            </w:tcBorders>
            <w:vAlign w:val="center"/>
          </w:tcPr>
          <w:p>
            <w:pPr>
              <w:pStyle w:val="7"/>
              <w:spacing w:after="0" w:line="360" w:lineRule="auto"/>
              <w:ind w:left="0" w:leftChars="0"/>
              <w:jc w:val="center"/>
              <w:rPr>
                <w:rFonts w:ascii="Times New Roman" w:hAnsi="Times New Roman" w:eastAsia="宋体"/>
                <w:szCs w:val="21"/>
              </w:rPr>
            </w:pPr>
            <w:r>
              <w:rPr>
                <w:rFonts w:hint="eastAsia" w:ascii="Times New Roman" w:hAnsi="Times New Roman" w:eastAsia="宋体"/>
                <w:szCs w:val="21"/>
              </w:rPr>
              <w:t>课程综合设计成果展示</w:t>
            </w:r>
          </w:p>
        </w:tc>
        <w:tc>
          <w:tcPr>
            <w:tcW w:w="5245" w:type="dxa"/>
            <w:tcBorders>
              <w:top w:val="single" w:color="000000" w:sz="6" w:space="0"/>
              <w:left w:val="single" w:color="000000" w:sz="6" w:space="0"/>
              <w:bottom w:val="single" w:color="auto" w:sz="4" w:space="0"/>
              <w:right w:val="single" w:color="000000" w:sz="6" w:space="0"/>
            </w:tcBorders>
            <w:vAlign w:val="center"/>
          </w:tcPr>
          <w:p>
            <w:pPr>
              <w:spacing w:line="360" w:lineRule="auto"/>
              <w:jc w:val="left"/>
              <w:rPr>
                <w:rFonts w:ascii="Times New Roman" w:hAnsi="Times New Roman" w:eastAsia="宋体"/>
                <w:szCs w:val="21"/>
              </w:rPr>
            </w:pPr>
            <w:r>
              <w:rPr>
                <w:rFonts w:hint="eastAsia" w:ascii="Times New Roman" w:hAnsi="Times New Roman" w:eastAsia="宋体"/>
                <w:szCs w:val="21"/>
              </w:rPr>
              <w:t>每组同学按顺序汇报课程综合设计成果，由评委老师对成果进行评价和打分。</w:t>
            </w:r>
          </w:p>
        </w:tc>
        <w:tc>
          <w:tcPr>
            <w:tcW w:w="709" w:type="dxa"/>
            <w:tcBorders>
              <w:top w:val="single" w:color="000000" w:sz="6" w:space="0"/>
              <w:left w:val="single" w:color="000000" w:sz="6" w:space="0"/>
              <w:bottom w:val="single" w:color="auto" w:sz="4" w:space="0"/>
              <w:right w:val="single" w:color="000000" w:sz="6" w:space="0"/>
            </w:tcBorders>
            <w:vAlign w:val="center"/>
          </w:tcPr>
          <w:p>
            <w:pPr>
              <w:spacing w:line="360" w:lineRule="auto"/>
              <w:jc w:val="center"/>
              <w:rPr>
                <w:rFonts w:ascii="Times New Roman" w:hAnsi="Times New Roman" w:eastAsia="宋体"/>
                <w:szCs w:val="21"/>
              </w:rPr>
            </w:pPr>
            <w:r>
              <w:rPr>
                <w:rFonts w:ascii="Times New Roman" w:hAnsi="Times New Roman" w:eastAsia="宋体"/>
                <w:szCs w:val="21"/>
              </w:rPr>
              <w:t>4</w:t>
            </w:r>
          </w:p>
        </w:tc>
      </w:tr>
    </w:tbl>
    <w:p>
      <w:pPr>
        <w:ind w:left="420" w:right="248" w:rightChars="118"/>
        <w:rPr>
          <w:szCs w:val="21"/>
        </w:rPr>
      </w:pP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37" w:name="_Toc8621"/>
      <w:bookmarkStart w:id="38" w:name="_Toc428383258"/>
      <w:bookmarkStart w:id="39" w:name="_Toc52228785"/>
      <w:r>
        <w:rPr>
          <w:rFonts w:hint="eastAsia" w:ascii="等线 Light" w:hAnsi="等线 Light" w:eastAsia="等线 Light" w:cs="等线 Light"/>
          <w:b/>
          <w:bCs w:val="0"/>
          <w:sz w:val="24"/>
          <w:szCs w:val="24"/>
        </w:rPr>
        <w:t>使用教材与参考资料</w:t>
      </w:r>
      <w:bookmarkEnd w:id="37"/>
      <w:bookmarkEnd w:id="38"/>
      <w:bookmarkEnd w:id="39"/>
    </w:p>
    <w:p>
      <w:pPr>
        <w:spacing w:line="360" w:lineRule="auto"/>
        <w:ind w:right="248" w:rightChars="118" w:firstLine="422" w:firstLineChars="200"/>
        <w:rPr>
          <w:rFonts w:ascii="Times New Roman" w:hAnsi="Times New Roman" w:eastAsia="宋体"/>
          <w:b/>
        </w:rPr>
      </w:pPr>
      <w:r>
        <w:rPr>
          <w:rFonts w:hint="eastAsia" w:ascii="Times New Roman" w:hAnsi="Times New Roman" w:eastAsia="宋体"/>
          <w:b/>
        </w:rPr>
        <w:t>重点教材：</w:t>
      </w:r>
    </w:p>
    <w:p>
      <w:pPr>
        <w:spacing w:line="360" w:lineRule="auto"/>
        <w:ind w:right="248" w:rightChars="118" w:firstLine="42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lang w:eastAsia="zh-CN"/>
        </w:rPr>
        <w:t>）</w:t>
      </w:r>
      <w:r>
        <w:rPr>
          <w:rFonts w:hint="eastAsia" w:ascii="Times New Roman" w:hAnsi="Times New Roman" w:eastAsia="宋体"/>
        </w:rPr>
        <w:t>王军成，海洋资料浮标原理与工程，北京：海洋出版社，2013.</w:t>
      </w:r>
    </w:p>
    <w:p>
      <w:pPr>
        <w:spacing w:line="360" w:lineRule="auto"/>
        <w:ind w:right="248" w:rightChars="118" w:firstLine="420" w:firstLineChars="200"/>
        <w:rPr>
          <w:rFonts w:ascii="Times New Roman" w:hAnsi="Times New Roman" w:eastAsia="宋体"/>
        </w:rPr>
      </w:pPr>
      <w:r>
        <w:rPr>
          <w:rFonts w:ascii="Times New Roman" w:hAnsi="Times New Roman" w:eastAsia="宋体"/>
        </w:rPr>
        <w:t>2</w:t>
      </w:r>
      <w:r>
        <w:rPr>
          <w:rFonts w:hint="eastAsia" w:ascii="Times New Roman" w:hAnsi="Times New Roman" w:eastAsia="宋体"/>
          <w:lang w:eastAsia="zh-CN"/>
        </w:rPr>
        <w:t>）</w:t>
      </w:r>
      <w:r>
        <w:rPr>
          <w:rFonts w:hint="eastAsia" w:ascii="Times New Roman" w:hAnsi="Times New Roman" w:eastAsia="宋体"/>
        </w:rPr>
        <w:t>天工在线，SolidWorks2018从入门到精通，北京：中国水利水电出版社，201</w:t>
      </w:r>
      <w:r>
        <w:rPr>
          <w:rFonts w:ascii="Times New Roman" w:hAnsi="Times New Roman" w:eastAsia="宋体"/>
        </w:rPr>
        <w:t>8</w:t>
      </w:r>
      <w:r>
        <w:rPr>
          <w:rFonts w:hint="eastAsia" w:ascii="Times New Roman" w:hAnsi="Times New Roman" w:eastAsia="宋体"/>
        </w:rPr>
        <w:t>.</w:t>
      </w:r>
    </w:p>
    <w:p>
      <w:pPr>
        <w:spacing w:line="360" w:lineRule="auto"/>
        <w:ind w:right="248" w:rightChars="118" w:firstLine="420" w:firstLineChars="200"/>
        <w:rPr>
          <w:rFonts w:ascii="Times New Roman" w:hAnsi="Times New Roman" w:eastAsia="宋体"/>
        </w:rPr>
      </w:pPr>
      <w:r>
        <w:rPr>
          <w:rFonts w:ascii="Times New Roman" w:hAnsi="Times New Roman" w:eastAsia="宋体"/>
        </w:rPr>
        <w:t>3</w:t>
      </w:r>
      <w:r>
        <w:rPr>
          <w:rFonts w:hint="eastAsia" w:ascii="Times New Roman" w:hAnsi="Times New Roman" w:eastAsia="宋体"/>
          <w:lang w:eastAsia="zh-CN"/>
        </w:rPr>
        <w:t>）</w:t>
      </w:r>
      <w:r>
        <w:rPr>
          <w:rFonts w:hint="eastAsia" w:ascii="Times New Roman" w:hAnsi="Times New Roman" w:eastAsia="宋体"/>
        </w:rPr>
        <w:t>Altium中国技术支持中心，Altium Designer 19 PCB设计官方指南，北京：清华大学出版社，2</w:t>
      </w:r>
      <w:r>
        <w:rPr>
          <w:rFonts w:ascii="Times New Roman" w:hAnsi="Times New Roman" w:eastAsia="宋体"/>
        </w:rPr>
        <w:t>019.</w:t>
      </w:r>
    </w:p>
    <w:p>
      <w:pPr>
        <w:spacing w:line="360" w:lineRule="auto"/>
        <w:ind w:right="248" w:rightChars="118" w:firstLine="422" w:firstLineChars="200"/>
        <w:rPr>
          <w:rFonts w:ascii="Times New Roman" w:hAnsi="Times New Roman" w:eastAsia="宋体"/>
          <w:b/>
        </w:rPr>
      </w:pPr>
      <w:r>
        <w:rPr>
          <w:rFonts w:hint="eastAsia" w:ascii="Times New Roman" w:hAnsi="Times New Roman" w:eastAsia="宋体"/>
          <w:b/>
        </w:rPr>
        <w:t>一般教材：</w:t>
      </w:r>
    </w:p>
    <w:p>
      <w:pPr>
        <w:spacing w:line="360" w:lineRule="auto"/>
        <w:ind w:right="248" w:rightChars="118" w:firstLine="420" w:firstLineChars="200"/>
        <w:rPr>
          <w:rFonts w:ascii="Times New Roman" w:hAnsi="Times New Roman" w:eastAsia="宋体"/>
        </w:rPr>
      </w:pPr>
      <w:r>
        <w:rPr>
          <w:rFonts w:ascii="Times New Roman" w:hAnsi="Times New Roman" w:eastAsia="宋体"/>
        </w:rPr>
        <w:t>4</w:t>
      </w:r>
      <w:r>
        <w:rPr>
          <w:rFonts w:hint="eastAsia" w:ascii="Times New Roman" w:hAnsi="Times New Roman" w:eastAsia="宋体"/>
          <w:lang w:eastAsia="zh-CN"/>
        </w:rPr>
        <w:t>）</w:t>
      </w:r>
      <w:r>
        <w:rPr>
          <w:rFonts w:hint="eastAsia" w:ascii="Times New Roman" w:hAnsi="Times New Roman" w:eastAsia="宋体"/>
        </w:rPr>
        <w:t>陈艳霞，ANSYS Workbench 18.0有限元分析从入门到精通，北京：电子工业出版社，2018.</w:t>
      </w:r>
    </w:p>
    <w:p>
      <w:pPr>
        <w:spacing w:line="360" w:lineRule="auto"/>
        <w:ind w:right="248" w:rightChars="118" w:firstLine="420" w:firstLineChars="200"/>
        <w:rPr>
          <w:rFonts w:ascii="Times New Roman" w:hAnsi="Times New Roman" w:eastAsia="宋体"/>
        </w:rPr>
      </w:pPr>
      <w:r>
        <w:rPr>
          <w:rFonts w:ascii="Times New Roman" w:hAnsi="Times New Roman" w:eastAsia="宋体"/>
        </w:rPr>
        <w:t>5</w:t>
      </w:r>
      <w:r>
        <w:rPr>
          <w:rFonts w:hint="eastAsia" w:ascii="Times New Roman" w:hAnsi="Times New Roman" w:eastAsia="宋体"/>
          <w:lang w:eastAsia="zh-CN"/>
        </w:rPr>
        <w:t>）</w:t>
      </w:r>
      <w:r>
        <w:rPr>
          <w:rFonts w:hint="eastAsia" w:ascii="Times New Roman" w:hAnsi="Times New Roman" w:eastAsia="宋体"/>
        </w:rPr>
        <w:t>罗伯特•E•兰德尔（著），杨槱，包丛喜（译），海洋工程基础，上海：上海交通大学出版社，2002（2014重印）.</w:t>
      </w:r>
    </w:p>
    <w:p>
      <w:pPr>
        <w:spacing w:line="360" w:lineRule="auto"/>
        <w:ind w:right="248" w:rightChars="118" w:firstLine="420" w:firstLineChars="200"/>
        <w:rPr>
          <w:rFonts w:ascii="Times New Roman" w:hAnsi="Times New Roman" w:eastAsia="宋体"/>
        </w:rPr>
      </w:pPr>
      <w:r>
        <w:rPr>
          <w:rFonts w:ascii="Times New Roman" w:hAnsi="Times New Roman" w:eastAsia="宋体"/>
        </w:rPr>
        <w:t>6</w:t>
      </w:r>
      <w:r>
        <w:rPr>
          <w:rFonts w:hint="eastAsia" w:ascii="Times New Roman" w:hAnsi="Times New Roman" w:eastAsia="宋体"/>
          <w:lang w:eastAsia="zh-CN"/>
        </w:rPr>
        <w:t>）</w:t>
      </w:r>
      <w:r>
        <w:rPr>
          <w:rFonts w:hint="eastAsia" w:ascii="Times New Roman" w:hAnsi="Times New Roman" w:eastAsia="宋体"/>
        </w:rPr>
        <w:t>孙丽萍，艾尚茂，海洋工程概论，哈尔滨：哈尔滨工程大学出版社，2017.</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ascii="等线 Light" w:hAnsi="等线 Light" w:eastAsia="等线 Light" w:cs="等线 Light"/>
          <w:b/>
          <w:bCs w:val="0"/>
          <w:sz w:val="24"/>
          <w:szCs w:val="24"/>
        </w:rPr>
      </w:pPr>
      <w:bookmarkStart w:id="40" w:name="_Toc25349"/>
      <w:bookmarkStart w:id="41" w:name="_Toc428383259"/>
      <w:bookmarkStart w:id="42" w:name="_Toc52228786"/>
      <w:r>
        <w:rPr>
          <w:rFonts w:hint="eastAsia" w:ascii="等线 Light" w:hAnsi="等线 Light" w:eastAsia="等线 Light" w:cs="等线 Light"/>
          <w:b/>
          <w:bCs w:val="0"/>
          <w:sz w:val="24"/>
          <w:szCs w:val="24"/>
        </w:rPr>
        <w:t>课程教学网站</w:t>
      </w:r>
      <w:bookmarkEnd w:id="40"/>
      <w:bookmarkEnd w:id="41"/>
      <w:bookmarkEnd w:id="42"/>
    </w:p>
    <w:p>
      <w:pPr>
        <w:adjustRightInd w:val="0"/>
        <w:snapToGrid w:val="0"/>
        <w:spacing w:before="156" w:beforeLines="50" w:line="360" w:lineRule="auto"/>
        <w:ind w:firstLine="420" w:firstLineChars="200"/>
        <w:rPr>
          <w:rFonts w:ascii="Times New Roman" w:hAnsi="Times New Roman" w:eastAsia="宋体"/>
          <w:szCs w:val="24"/>
        </w:rPr>
      </w:pPr>
      <w:r>
        <w:rPr>
          <w:rFonts w:hint="eastAsia" w:ascii="Times New Roman" w:hAnsi="Times New Roman" w:eastAsia="宋体"/>
          <w:szCs w:val="24"/>
        </w:rPr>
        <w:t>1</w:t>
      </w:r>
      <w:r>
        <w:rPr>
          <w:rFonts w:hint="eastAsia" w:ascii="Times New Roman" w:hAnsi="Times New Roman" w:eastAsia="宋体"/>
          <w:szCs w:val="24"/>
          <w:lang w:eastAsia="zh-CN"/>
        </w:rPr>
        <w:t>）</w:t>
      </w:r>
      <w:r>
        <w:rPr>
          <w:rFonts w:hint="eastAsia" w:ascii="Times New Roman" w:hAnsi="Times New Roman" w:eastAsia="宋体"/>
          <w:szCs w:val="24"/>
        </w:rPr>
        <w:t>运用</w:t>
      </w:r>
      <w:r>
        <w:rPr>
          <w:rFonts w:hint="eastAsia" w:ascii="Times New Roman" w:hAnsi="Times New Roman" w:eastAsia="宋体"/>
          <w:szCs w:val="24"/>
          <w:lang w:eastAsia="zh-CN"/>
        </w:rPr>
        <w:t>“</w:t>
      </w:r>
      <w:r>
        <w:rPr>
          <w:rFonts w:hint="eastAsia" w:ascii="Times New Roman" w:hAnsi="Times New Roman" w:eastAsia="宋体"/>
          <w:szCs w:val="24"/>
        </w:rPr>
        <w:t>学在浙大</w:t>
      </w:r>
      <w:r>
        <w:rPr>
          <w:rFonts w:hint="eastAsia" w:ascii="Times New Roman" w:hAnsi="Times New Roman" w:eastAsia="宋体"/>
          <w:szCs w:val="24"/>
          <w:lang w:eastAsia="zh-CN"/>
        </w:rPr>
        <w:t>”</w:t>
      </w:r>
      <w:r>
        <w:rPr>
          <w:rFonts w:hint="eastAsia" w:ascii="Times New Roman" w:hAnsi="Times New Roman" w:eastAsia="宋体"/>
          <w:szCs w:val="24"/>
        </w:rPr>
        <w:t>教学平台建设课程网站，提供课程教学资源。</w:t>
      </w:r>
    </w:p>
    <w:p>
      <w:pPr>
        <w:adjustRightInd w:val="0"/>
        <w:snapToGrid w:val="0"/>
        <w:spacing w:before="156" w:beforeLines="50" w:line="360" w:lineRule="auto"/>
        <w:ind w:firstLine="420" w:firstLineChars="200"/>
        <w:rPr>
          <w:rFonts w:ascii="Times New Roman" w:hAnsi="Times New Roman" w:eastAsia="宋体"/>
          <w:szCs w:val="24"/>
        </w:rPr>
      </w:pPr>
      <w:r>
        <w:rPr>
          <w:rFonts w:hint="eastAsia" w:ascii="Times New Roman" w:hAnsi="Times New Roman" w:eastAsia="宋体"/>
          <w:szCs w:val="24"/>
        </w:rPr>
        <w:t>2</w:t>
      </w:r>
      <w:r>
        <w:rPr>
          <w:rFonts w:hint="eastAsia" w:ascii="Times New Roman" w:hAnsi="Times New Roman" w:eastAsia="宋体"/>
          <w:szCs w:val="24"/>
          <w:lang w:eastAsia="zh-CN"/>
        </w:rPr>
        <w:t>）</w:t>
      </w:r>
      <w:r>
        <w:rPr>
          <w:rFonts w:hint="eastAsia" w:ascii="Times New Roman" w:hAnsi="Times New Roman" w:eastAsia="宋体"/>
          <w:szCs w:val="24"/>
        </w:rPr>
        <w:t>资源包括：课程通知、教学大纲、教学日历、课件，布置作业，另外还具备供学生上载的实验报告、设计报告、在线答疑以及互动等功能。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03139"/>
    <w:multiLevelType w:val="multilevel"/>
    <w:tmpl w:val="6A603139"/>
    <w:lvl w:ilvl="0" w:tentative="0">
      <w:start w:val="2"/>
      <w:numFmt w:val="decimal"/>
      <w:lvlText w:val="%1."/>
      <w:lvlJc w:val="left"/>
      <w:pPr>
        <w:ind w:left="360" w:hanging="360"/>
      </w:pPr>
      <w:rPr>
        <w:rFonts w:hint="default"/>
      </w:rPr>
    </w:lvl>
    <w:lvl w:ilvl="1" w:tentative="0">
      <w:start w:val="1"/>
      <w:numFmt w:val="decimal"/>
      <w:isLgl/>
      <w:lvlText w:val="%2."/>
      <w:lvlJc w:val="left"/>
      <w:pPr>
        <w:ind w:left="842" w:hanging="360"/>
      </w:pPr>
      <w:rPr>
        <w:rFonts w:ascii="Times New Roman" w:hAnsi="Times New Roman" w:eastAsia="宋体" w:cs="Times New Roman"/>
      </w:rPr>
    </w:lvl>
    <w:lvl w:ilvl="2" w:tentative="0">
      <w:start w:val="1"/>
      <w:numFmt w:val="decimal"/>
      <w:isLgl/>
      <w:lvlText w:val="%1.%2.%3"/>
      <w:lvlJc w:val="left"/>
      <w:pPr>
        <w:ind w:left="1684" w:hanging="720"/>
      </w:pPr>
      <w:rPr>
        <w:rFonts w:hint="default"/>
      </w:rPr>
    </w:lvl>
    <w:lvl w:ilvl="3" w:tentative="0">
      <w:start w:val="1"/>
      <w:numFmt w:val="decimal"/>
      <w:isLgl/>
      <w:lvlText w:val="%1.%2.%3.%4"/>
      <w:lvlJc w:val="left"/>
      <w:pPr>
        <w:ind w:left="2166" w:hanging="720"/>
      </w:pPr>
      <w:rPr>
        <w:rFonts w:hint="default"/>
      </w:rPr>
    </w:lvl>
    <w:lvl w:ilvl="4" w:tentative="0">
      <w:start w:val="1"/>
      <w:numFmt w:val="decimal"/>
      <w:isLgl/>
      <w:lvlText w:val="%1.%2.%3.%4.%5"/>
      <w:lvlJc w:val="left"/>
      <w:pPr>
        <w:ind w:left="3008" w:hanging="1080"/>
      </w:pPr>
      <w:rPr>
        <w:rFonts w:hint="default"/>
      </w:rPr>
    </w:lvl>
    <w:lvl w:ilvl="5" w:tentative="0">
      <w:start w:val="1"/>
      <w:numFmt w:val="decimal"/>
      <w:isLgl/>
      <w:lvlText w:val="%1.%2.%3.%4.%5.%6"/>
      <w:lvlJc w:val="left"/>
      <w:pPr>
        <w:ind w:left="3490" w:hanging="1080"/>
      </w:pPr>
      <w:rPr>
        <w:rFonts w:hint="default"/>
      </w:rPr>
    </w:lvl>
    <w:lvl w:ilvl="6" w:tentative="0">
      <w:start w:val="1"/>
      <w:numFmt w:val="decimal"/>
      <w:isLgl/>
      <w:lvlText w:val="%1.%2.%3.%4.%5.%6.%7"/>
      <w:lvlJc w:val="left"/>
      <w:pPr>
        <w:ind w:left="4332" w:hanging="1440"/>
      </w:pPr>
      <w:rPr>
        <w:rFonts w:hint="default"/>
      </w:rPr>
    </w:lvl>
    <w:lvl w:ilvl="7" w:tentative="0">
      <w:start w:val="1"/>
      <w:numFmt w:val="decimal"/>
      <w:isLgl/>
      <w:lvlText w:val="%1.%2.%3.%4.%5.%6.%7.%8"/>
      <w:lvlJc w:val="left"/>
      <w:pPr>
        <w:ind w:left="5174" w:hanging="1800"/>
      </w:pPr>
      <w:rPr>
        <w:rFonts w:hint="default"/>
      </w:rPr>
    </w:lvl>
    <w:lvl w:ilvl="8" w:tentative="0">
      <w:start w:val="1"/>
      <w:numFmt w:val="decimal"/>
      <w:isLgl/>
      <w:lvlText w:val="%1.%2.%3.%4.%5.%6.%7.%8.%9"/>
      <w:lvlJc w:val="left"/>
      <w:pPr>
        <w:ind w:left="565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xNzY0NzQ0M7EwMzdQ0lEKTi0uzszPAykwrAUAYRX2bywAAAA="/>
  </w:docVars>
  <w:rsids>
    <w:rsidRoot w:val="00C64BFC"/>
    <w:rsid w:val="00007476"/>
    <w:rsid w:val="00017BFB"/>
    <w:rsid w:val="00022459"/>
    <w:rsid w:val="00025DF1"/>
    <w:rsid w:val="00026A9A"/>
    <w:rsid w:val="000312C0"/>
    <w:rsid w:val="00031FED"/>
    <w:rsid w:val="00040056"/>
    <w:rsid w:val="00051ED7"/>
    <w:rsid w:val="00054E7B"/>
    <w:rsid w:val="00055ECC"/>
    <w:rsid w:val="00071E02"/>
    <w:rsid w:val="00073E63"/>
    <w:rsid w:val="00080A3D"/>
    <w:rsid w:val="000868F1"/>
    <w:rsid w:val="00092E94"/>
    <w:rsid w:val="0009731D"/>
    <w:rsid w:val="000A13AC"/>
    <w:rsid w:val="000A5A70"/>
    <w:rsid w:val="000A7642"/>
    <w:rsid w:val="000A7A85"/>
    <w:rsid w:val="000B145F"/>
    <w:rsid w:val="000B723F"/>
    <w:rsid w:val="000C006B"/>
    <w:rsid w:val="000D037F"/>
    <w:rsid w:val="000D182A"/>
    <w:rsid w:val="000E0868"/>
    <w:rsid w:val="000E1246"/>
    <w:rsid w:val="000E61D0"/>
    <w:rsid w:val="000F3E83"/>
    <w:rsid w:val="000F725A"/>
    <w:rsid w:val="00104F66"/>
    <w:rsid w:val="00114FDC"/>
    <w:rsid w:val="00122706"/>
    <w:rsid w:val="001300CF"/>
    <w:rsid w:val="0013453B"/>
    <w:rsid w:val="00134B69"/>
    <w:rsid w:val="0014171E"/>
    <w:rsid w:val="00145274"/>
    <w:rsid w:val="00150A4B"/>
    <w:rsid w:val="00155251"/>
    <w:rsid w:val="00161805"/>
    <w:rsid w:val="00184B0B"/>
    <w:rsid w:val="0018602C"/>
    <w:rsid w:val="001951E9"/>
    <w:rsid w:val="001A4F5E"/>
    <w:rsid w:val="001B178D"/>
    <w:rsid w:val="001B5E48"/>
    <w:rsid w:val="001C181C"/>
    <w:rsid w:val="001C1A09"/>
    <w:rsid w:val="001C30F2"/>
    <w:rsid w:val="001C4A97"/>
    <w:rsid w:val="001D0631"/>
    <w:rsid w:val="001D4C12"/>
    <w:rsid w:val="001E1C51"/>
    <w:rsid w:val="001F79C8"/>
    <w:rsid w:val="002007F7"/>
    <w:rsid w:val="002020D4"/>
    <w:rsid w:val="0020399E"/>
    <w:rsid w:val="002177A3"/>
    <w:rsid w:val="00220B89"/>
    <w:rsid w:val="00224449"/>
    <w:rsid w:val="00225DDF"/>
    <w:rsid w:val="00263115"/>
    <w:rsid w:val="00270AAD"/>
    <w:rsid w:val="00271A1E"/>
    <w:rsid w:val="0027569C"/>
    <w:rsid w:val="0027738E"/>
    <w:rsid w:val="00277F09"/>
    <w:rsid w:val="00281D28"/>
    <w:rsid w:val="00287A1A"/>
    <w:rsid w:val="002931B0"/>
    <w:rsid w:val="002A3AF8"/>
    <w:rsid w:val="002B101A"/>
    <w:rsid w:val="002C6794"/>
    <w:rsid w:val="002C717E"/>
    <w:rsid w:val="002C790D"/>
    <w:rsid w:val="002D06E3"/>
    <w:rsid w:val="002D0E3D"/>
    <w:rsid w:val="002D2DFE"/>
    <w:rsid w:val="002D7E08"/>
    <w:rsid w:val="002E1B9E"/>
    <w:rsid w:val="002E33A9"/>
    <w:rsid w:val="002F14FD"/>
    <w:rsid w:val="002F3D92"/>
    <w:rsid w:val="00302279"/>
    <w:rsid w:val="003024E8"/>
    <w:rsid w:val="0030501F"/>
    <w:rsid w:val="00313415"/>
    <w:rsid w:val="00313B33"/>
    <w:rsid w:val="00314D91"/>
    <w:rsid w:val="003202AE"/>
    <w:rsid w:val="003228D3"/>
    <w:rsid w:val="00327881"/>
    <w:rsid w:val="0033700C"/>
    <w:rsid w:val="00342E0C"/>
    <w:rsid w:val="0034434D"/>
    <w:rsid w:val="00345DDB"/>
    <w:rsid w:val="0036127B"/>
    <w:rsid w:val="00367A92"/>
    <w:rsid w:val="00371CAB"/>
    <w:rsid w:val="00374F95"/>
    <w:rsid w:val="0037647F"/>
    <w:rsid w:val="003802FF"/>
    <w:rsid w:val="003808D5"/>
    <w:rsid w:val="0038424D"/>
    <w:rsid w:val="0038557C"/>
    <w:rsid w:val="003A3F9D"/>
    <w:rsid w:val="003A4D83"/>
    <w:rsid w:val="003B36DC"/>
    <w:rsid w:val="003C0173"/>
    <w:rsid w:val="003C313A"/>
    <w:rsid w:val="003D3C46"/>
    <w:rsid w:val="003E5856"/>
    <w:rsid w:val="00400F69"/>
    <w:rsid w:val="00401B82"/>
    <w:rsid w:val="00411542"/>
    <w:rsid w:val="00412095"/>
    <w:rsid w:val="00412AB2"/>
    <w:rsid w:val="00413C52"/>
    <w:rsid w:val="00415857"/>
    <w:rsid w:val="004177F4"/>
    <w:rsid w:val="004244E3"/>
    <w:rsid w:val="004269B3"/>
    <w:rsid w:val="00427031"/>
    <w:rsid w:val="00430C78"/>
    <w:rsid w:val="004315BC"/>
    <w:rsid w:val="00435428"/>
    <w:rsid w:val="004573E4"/>
    <w:rsid w:val="00460663"/>
    <w:rsid w:val="00470C5E"/>
    <w:rsid w:val="004717E3"/>
    <w:rsid w:val="00481BFB"/>
    <w:rsid w:val="00485132"/>
    <w:rsid w:val="00497AED"/>
    <w:rsid w:val="004A0E9D"/>
    <w:rsid w:val="004A1150"/>
    <w:rsid w:val="004A3043"/>
    <w:rsid w:val="004A6447"/>
    <w:rsid w:val="004A789F"/>
    <w:rsid w:val="004B4ED3"/>
    <w:rsid w:val="004B5893"/>
    <w:rsid w:val="004C3B85"/>
    <w:rsid w:val="004C3CBD"/>
    <w:rsid w:val="004C7A38"/>
    <w:rsid w:val="004D3E5A"/>
    <w:rsid w:val="004D6E04"/>
    <w:rsid w:val="004E080E"/>
    <w:rsid w:val="004E1624"/>
    <w:rsid w:val="004E2229"/>
    <w:rsid w:val="004F3DA3"/>
    <w:rsid w:val="004F58F0"/>
    <w:rsid w:val="00502272"/>
    <w:rsid w:val="00503321"/>
    <w:rsid w:val="005045C0"/>
    <w:rsid w:val="00510621"/>
    <w:rsid w:val="005136D7"/>
    <w:rsid w:val="00523A6A"/>
    <w:rsid w:val="00526E6E"/>
    <w:rsid w:val="005275D9"/>
    <w:rsid w:val="00530E2E"/>
    <w:rsid w:val="005333A1"/>
    <w:rsid w:val="00544108"/>
    <w:rsid w:val="00550FE5"/>
    <w:rsid w:val="005524E4"/>
    <w:rsid w:val="00557D0C"/>
    <w:rsid w:val="00570043"/>
    <w:rsid w:val="00576633"/>
    <w:rsid w:val="005802DE"/>
    <w:rsid w:val="00584E90"/>
    <w:rsid w:val="00585AB4"/>
    <w:rsid w:val="005B4632"/>
    <w:rsid w:val="005C13FD"/>
    <w:rsid w:val="005C1B6C"/>
    <w:rsid w:val="005D014E"/>
    <w:rsid w:val="005D3355"/>
    <w:rsid w:val="005D7F4F"/>
    <w:rsid w:val="005E4E97"/>
    <w:rsid w:val="005E7F1B"/>
    <w:rsid w:val="006041DF"/>
    <w:rsid w:val="00614014"/>
    <w:rsid w:val="006213E5"/>
    <w:rsid w:val="00621628"/>
    <w:rsid w:val="00622EED"/>
    <w:rsid w:val="0062388F"/>
    <w:rsid w:val="00631A94"/>
    <w:rsid w:val="00652801"/>
    <w:rsid w:val="00652C73"/>
    <w:rsid w:val="00654312"/>
    <w:rsid w:val="006569D9"/>
    <w:rsid w:val="00665CBE"/>
    <w:rsid w:val="0067253A"/>
    <w:rsid w:val="00683C7C"/>
    <w:rsid w:val="0068418C"/>
    <w:rsid w:val="00697BC9"/>
    <w:rsid w:val="00697C43"/>
    <w:rsid w:val="006A0007"/>
    <w:rsid w:val="006A7409"/>
    <w:rsid w:val="006B68AC"/>
    <w:rsid w:val="006C54B3"/>
    <w:rsid w:val="006D0B6C"/>
    <w:rsid w:val="006D6721"/>
    <w:rsid w:val="006E4033"/>
    <w:rsid w:val="006E4DD7"/>
    <w:rsid w:val="006F2A2C"/>
    <w:rsid w:val="006F4ACA"/>
    <w:rsid w:val="00715E2C"/>
    <w:rsid w:val="0072043F"/>
    <w:rsid w:val="007267C0"/>
    <w:rsid w:val="00740973"/>
    <w:rsid w:val="007412F2"/>
    <w:rsid w:val="007424D4"/>
    <w:rsid w:val="00743DD4"/>
    <w:rsid w:val="007459B0"/>
    <w:rsid w:val="00746BD2"/>
    <w:rsid w:val="00752C4E"/>
    <w:rsid w:val="007571E7"/>
    <w:rsid w:val="007572B9"/>
    <w:rsid w:val="007635CA"/>
    <w:rsid w:val="00765CFB"/>
    <w:rsid w:val="00772AAC"/>
    <w:rsid w:val="00776674"/>
    <w:rsid w:val="00776D48"/>
    <w:rsid w:val="00777999"/>
    <w:rsid w:val="00783E6A"/>
    <w:rsid w:val="00796C35"/>
    <w:rsid w:val="00797804"/>
    <w:rsid w:val="007B3557"/>
    <w:rsid w:val="007C54C7"/>
    <w:rsid w:val="007D1258"/>
    <w:rsid w:val="007D2062"/>
    <w:rsid w:val="007D71DF"/>
    <w:rsid w:val="007E7C6D"/>
    <w:rsid w:val="007F1C2E"/>
    <w:rsid w:val="007F4BE8"/>
    <w:rsid w:val="007F5294"/>
    <w:rsid w:val="007F5C79"/>
    <w:rsid w:val="007F6863"/>
    <w:rsid w:val="00803B7E"/>
    <w:rsid w:val="00804118"/>
    <w:rsid w:val="00804A67"/>
    <w:rsid w:val="00806DC9"/>
    <w:rsid w:val="00810019"/>
    <w:rsid w:val="00821867"/>
    <w:rsid w:val="008219B4"/>
    <w:rsid w:val="00822325"/>
    <w:rsid w:val="00824DC4"/>
    <w:rsid w:val="00836FA7"/>
    <w:rsid w:val="0084328C"/>
    <w:rsid w:val="00846807"/>
    <w:rsid w:val="00847BF2"/>
    <w:rsid w:val="00851C82"/>
    <w:rsid w:val="00857C0F"/>
    <w:rsid w:val="008644CF"/>
    <w:rsid w:val="008651D2"/>
    <w:rsid w:val="00867BC5"/>
    <w:rsid w:val="008711D8"/>
    <w:rsid w:val="00881854"/>
    <w:rsid w:val="0088493E"/>
    <w:rsid w:val="00885485"/>
    <w:rsid w:val="0088648F"/>
    <w:rsid w:val="0089662D"/>
    <w:rsid w:val="008A39CE"/>
    <w:rsid w:val="008B7C79"/>
    <w:rsid w:val="008C005F"/>
    <w:rsid w:val="008C788F"/>
    <w:rsid w:val="008D010C"/>
    <w:rsid w:val="008D08A7"/>
    <w:rsid w:val="008D3D60"/>
    <w:rsid w:val="008D5C0E"/>
    <w:rsid w:val="008E59D4"/>
    <w:rsid w:val="008E692C"/>
    <w:rsid w:val="008F0086"/>
    <w:rsid w:val="0090022C"/>
    <w:rsid w:val="009011D5"/>
    <w:rsid w:val="009055F3"/>
    <w:rsid w:val="0090602A"/>
    <w:rsid w:val="00906AB7"/>
    <w:rsid w:val="00910836"/>
    <w:rsid w:val="009334F8"/>
    <w:rsid w:val="00950873"/>
    <w:rsid w:val="00955C0A"/>
    <w:rsid w:val="00962266"/>
    <w:rsid w:val="0096316F"/>
    <w:rsid w:val="0097469E"/>
    <w:rsid w:val="00977282"/>
    <w:rsid w:val="00987E6C"/>
    <w:rsid w:val="00995091"/>
    <w:rsid w:val="009A5555"/>
    <w:rsid w:val="009B3A4E"/>
    <w:rsid w:val="009B6D5E"/>
    <w:rsid w:val="009D1143"/>
    <w:rsid w:val="009E4354"/>
    <w:rsid w:val="009E7B42"/>
    <w:rsid w:val="009F6042"/>
    <w:rsid w:val="00A03F1D"/>
    <w:rsid w:val="00A051F4"/>
    <w:rsid w:val="00A07438"/>
    <w:rsid w:val="00A11696"/>
    <w:rsid w:val="00A3040D"/>
    <w:rsid w:val="00A326F7"/>
    <w:rsid w:val="00A36F20"/>
    <w:rsid w:val="00A41612"/>
    <w:rsid w:val="00A42FE6"/>
    <w:rsid w:val="00A450AA"/>
    <w:rsid w:val="00A469A1"/>
    <w:rsid w:val="00A4733E"/>
    <w:rsid w:val="00A56177"/>
    <w:rsid w:val="00A61CA9"/>
    <w:rsid w:val="00A729A2"/>
    <w:rsid w:val="00A73342"/>
    <w:rsid w:val="00A75CCB"/>
    <w:rsid w:val="00A84A77"/>
    <w:rsid w:val="00A84C35"/>
    <w:rsid w:val="00A86140"/>
    <w:rsid w:val="00A91957"/>
    <w:rsid w:val="00A92CCA"/>
    <w:rsid w:val="00A93E76"/>
    <w:rsid w:val="00A94564"/>
    <w:rsid w:val="00A945B3"/>
    <w:rsid w:val="00AA0C65"/>
    <w:rsid w:val="00AB04EE"/>
    <w:rsid w:val="00AB0AA7"/>
    <w:rsid w:val="00AB434D"/>
    <w:rsid w:val="00AB45E7"/>
    <w:rsid w:val="00AB4737"/>
    <w:rsid w:val="00AB521E"/>
    <w:rsid w:val="00AB6CF5"/>
    <w:rsid w:val="00AC32BB"/>
    <w:rsid w:val="00AC58D1"/>
    <w:rsid w:val="00AD3F32"/>
    <w:rsid w:val="00AF29F5"/>
    <w:rsid w:val="00B00154"/>
    <w:rsid w:val="00B00F84"/>
    <w:rsid w:val="00B02903"/>
    <w:rsid w:val="00B061C4"/>
    <w:rsid w:val="00B11BEE"/>
    <w:rsid w:val="00B27B43"/>
    <w:rsid w:val="00B30A79"/>
    <w:rsid w:val="00B3150E"/>
    <w:rsid w:val="00B318B8"/>
    <w:rsid w:val="00B341BA"/>
    <w:rsid w:val="00B36C88"/>
    <w:rsid w:val="00B453C5"/>
    <w:rsid w:val="00B46C9E"/>
    <w:rsid w:val="00B56320"/>
    <w:rsid w:val="00B61925"/>
    <w:rsid w:val="00B64E2D"/>
    <w:rsid w:val="00B67A63"/>
    <w:rsid w:val="00B86064"/>
    <w:rsid w:val="00B9093D"/>
    <w:rsid w:val="00B97E72"/>
    <w:rsid w:val="00BA721A"/>
    <w:rsid w:val="00BD6FC3"/>
    <w:rsid w:val="00BE349C"/>
    <w:rsid w:val="00BF10EC"/>
    <w:rsid w:val="00BF442A"/>
    <w:rsid w:val="00BF5177"/>
    <w:rsid w:val="00BF5380"/>
    <w:rsid w:val="00C0168A"/>
    <w:rsid w:val="00C01828"/>
    <w:rsid w:val="00C1026C"/>
    <w:rsid w:val="00C3001D"/>
    <w:rsid w:val="00C348C4"/>
    <w:rsid w:val="00C52924"/>
    <w:rsid w:val="00C52E17"/>
    <w:rsid w:val="00C649E4"/>
    <w:rsid w:val="00C64BFC"/>
    <w:rsid w:val="00C7287C"/>
    <w:rsid w:val="00C74671"/>
    <w:rsid w:val="00C7632D"/>
    <w:rsid w:val="00C76D78"/>
    <w:rsid w:val="00C93181"/>
    <w:rsid w:val="00CA385A"/>
    <w:rsid w:val="00CB033B"/>
    <w:rsid w:val="00CB126A"/>
    <w:rsid w:val="00CB563B"/>
    <w:rsid w:val="00CC193F"/>
    <w:rsid w:val="00CC2C41"/>
    <w:rsid w:val="00CC3146"/>
    <w:rsid w:val="00CD3D8B"/>
    <w:rsid w:val="00CD4161"/>
    <w:rsid w:val="00CD571B"/>
    <w:rsid w:val="00CD5E1B"/>
    <w:rsid w:val="00CD653A"/>
    <w:rsid w:val="00CE1DC4"/>
    <w:rsid w:val="00CE69B1"/>
    <w:rsid w:val="00CE78A4"/>
    <w:rsid w:val="00CE7C58"/>
    <w:rsid w:val="00CF15E0"/>
    <w:rsid w:val="00D03B45"/>
    <w:rsid w:val="00D04CE5"/>
    <w:rsid w:val="00D11FDD"/>
    <w:rsid w:val="00D16564"/>
    <w:rsid w:val="00D20CB9"/>
    <w:rsid w:val="00D2212C"/>
    <w:rsid w:val="00D252BE"/>
    <w:rsid w:val="00D34879"/>
    <w:rsid w:val="00D35F3A"/>
    <w:rsid w:val="00D50A77"/>
    <w:rsid w:val="00D55691"/>
    <w:rsid w:val="00D576D8"/>
    <w:rsid w:val="00D65CBF"/>
    <w:rsid w:val="00D75C46"/>
    <w:rsid w:val="00D840F6"/>
    <w:rsid w:val="00D863AD"/>
    <w:rsid w:val="00D90381"/>
    <w:rsid w:val="00D92684"/>
    <w:rsid w:val="00DA6C30"/>
    <w:rsid w:val="00DB1937"/>
    <w:rsid w:val="00DB7B0A"/>
    <w:rsid w:val="00DC5668"/>
    <w:rsid w:val="00DC7745"/>
    <w:rsid w:val="00DD3757"/>
    <w:rsid w:val="00DD56D2"/>
    <w:rsid w:val="00DE4CCF"/>
    <w:rsid w:val="00DF0FAD"/>
    <w:rsid w:val="00DF2DCC"/>
    <w:rsid w:val="00DF557B"/>
    <w:rsid w:val="00DF55BF"/>
    <w:rsid w:val="00E03831"/>
    <w:rsid w:val="00E06289"/>
    <w:rsid w:val="00E12524"/>
    <w:rsid w:val="00E13A06"/>
    <w:rsid w:val="00E21F98"/>
    <w:rsid w:val="00E23A32"/>
    <w:rsid w:val="00E31296"/>
    <w:rsid w:val="00E324C8"/>
    <w:rsid w:val="00E3503C"/>
    <w:rsid w:val="00E45179"/>
    <w:rsid w:val="00E46ED4"/>
    <w:rsid w:val="00E54E16"/>
    <w:rsid w:val="00E560CF"/>
    <w:rsid w:val="00E60111"/>
    <w:rsid w:val="00E6168D"/>
    <w:rsid w:val="00E67A32"/>
    <w:rsid w:val="00E74550"/>
    <w:rsid w:val="00E75BAA"/>
    <w:rsid w:val="00E819B7"/>
    <w:rsid w:val="00E83D52"/>
    <w:rsid w:val="00EA4466"/>
    <w:rsid w:val="00EA54E1"/>
    <w:rsid w:val="00EB0455"/>
    <w:rsid w:val="00EC6608"/>
    <w:rsid w:val="00EE1F62"/>
    <w:rsid w:val="00EE247C"/>
    <w:rsid w:val="00EE3C00"/>
    <w:rsid w:val="00EF390D"/>
    <w:rsid w:val="00F0226B"/>
    <w:rsid w:val="00F03692"/>
    <w:rsid w:val="00F17B28"/>
    <w:rsid w:val="00F22DF5"/>
    <w:rsid w:val="00F30543"/>
    <w:rsid w:val="00F341B9"/>
    <w:rsid w:val="00F34EF3"/>
    <w:rsid w:val="00F373C2"/>
    <w:rsid w:val="00F37400"/>
    <w:rsid w:val="00F43855"/>
    <w:rsid w:val="00F52CFE"/>
    <w:rsid w:val="00F5699B"/>
    <w:rsid w:val="00F60199"/>
    <w:rsid w:val="00F6190B"/>
    <w:rsid w:val="00F66F8B"/>
    <w:rsid w:val="00F7213D"/>
    <w:rsid w:val="00F865B3"/>
    <w:rsid w:val="00F87076"/>
    <w:rsid w:val="00F90B89"/>
    <w:rsid w:val="00F938D0"/>
    <w:rsid w:val="00FB1DCE"/>
    <w:rsid w:val="00FB71EB"/>
    <w:rsid w:val="00FD2825"/>
    <w:rsid w:val="00FD6C77"/>
    <w:rsid w:val="00FE73DD"/>
    <w:rsid w:val="00FE7552"/>
    <w:rsid w:val="00FF0761"/>
    <w:rsid w:val="02C95E8D"/>
    <w:rsid w:val="0F7C6923"/>
    <w:rsid w:val="0F9C6344"/>
    <w:rsid w:val="14D20ED0"/>
    <w:rsid w:val="1BE91A3D"/>
    <w:rsid w:val="1D126457"/>
    <w:rsid w:val="1F9208F7"/>
    <w:rsid w:val="23AA7947"/>
    <w:rsid w:val="2864059F"/>
    <w:rsid w:val="2E345F6E"/>
    <w:rsid w:val="31D340E7"/>
    <w:rsid w:val="342E1C1A"/>
    <w:rsid w:val="353F3527"/>
    <w:rsid w:val="36351D63"/>
    <w:rsid w:val="38546548"/>
    <w:rsid w:val="39626345"/>
    <w:rsid w:val="3A721DA9"/>
    <w:rsid w:val="3B1C196E"/>
    <w:rsid w:val="3BF62A2A"/>
    <w:rsid w:val="3DE50F0D"/>
    <w:rsid w:val="43B452F7"/>
    <w:rsid w:val="451D5601"/>
    <w:rsid w:val="45705AAD"/>
    <w:rsid w:val="4B3A16FC"/>
    <w:rsid w:val="4DA23383"/>
    <w:rsid w:val="4E2F53F4"/>
    <w:rsid w:val="4FC701ED"/>
    <w:rsid w:val="51B70FAD"/>
    <w:rsid w:val="51FA2D7B"/>
    <w:rsid w:val="52425786"/>
    <w:rsid w:val="56D077D1"/>
    <w:rsid w:val="57BB48BD"/>
    <w:rsid w:val="58043F2D"/>
    <w:rsid w:val="580E7AE0"/>
    <w:rsid w:val="584B5B5B"/>
    <w:rsid w:val="594F0816"/>
    <w:rsid w:val="59A90659"/>
    <w:rsid w:val="5AFC043F"/>
    <w:rsid w:val="5F8A0A35"/>
    <w:rsid w:val="63F81894"/>
    <w:rsid w:val="64066FDF"/>
    <w:rsid w:val="66C73CAC"/>
    <w:rsid w:val="6D026FBD"/>
    <w:rsid w:val="6DCB512C"/>
    <w:rsid w:val="6DD35E79"/>
    <w:rsid w:val="6E2C7F8F"/>
    <w:rsid w:val="72F262FF"/>
    <w:rsid w:val="73454A44"/>
    <w:rsid w:val="73EA74A6"/>
    <w:rsid w:val="74BA4E75"/>
    <w:rsid w:val="778D4FDF"/>
    <w:rsid w:val="77D807D4"/>
    <w:rsid w:val="77FC001A"/>
    <w:rsid w:val="790951B4"/>
    <w:rsid w:val="7BCE0CFB"/>
    <w:rsid w:val="7C910EE4"/>
    <w:rsid w:val="7DBC1044"/>
    <w:rsid w:val="7DEA5B5C"/>
    <w:rsid w:val="7E2C3D1B"/>
    <w:rsid w:val="7FE6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uiPriority w:val="99"/>
    <w:pPr>
      <w:jc w:val="left"/>
    </w:pPr>
    <w:rPr>
      <w:rFonts w:ascii="Times New Roman" w:hAnsi="Times New Roman" w:eastAsia="宋体" w:cs="Times New Roman"/>
    </w:rPr>
  </w:style>
  <w:style w:type="paragraph" w:styleId="6">
    <w:name w:val="Body Text"/>
    <w:basedOn w:val="1"/>
    <w:link w:val="26"/>
    <w:unhideWhenUsed/>
    <w:qFormat/>
    <w:uiPriority w:val="1"/>
    <w:pPr>
      <w:spacing w:after="120"/>
    </w:pPr>
    <w:rPr>
      <w:rFonts w:ascii="Times New Roman" w:hAnsi="Times New Roman" w:eastAsia="宋体" w:cs="Times New Roman"/>
    </w:rPr>
  </w:style>
  <w:style w:type="paragraph" w:styleId="7">
    <w:name w:val="Body Text Indent"/>
    <w:basedOn w:val="1"/>
    <w:link w:val="28"/>
    <w:unhideWhenUsed/>
    <w:qFormat/>
    <w:uiPriority w:val="0"/>
    <w:pPr>
      <w:spacing w:after="120"/>
      <w:ind w:left="420" w:leftChars="200"/>
    </w:pPr>
  </w:style>
  <w:style w:type="paragraph" w:styleId="8">
    <w:name w:val="toc 3"/>
    <w:basedOn w:val="1"/>
    <w:next w:val="1"/>
    <w:uiPriority w:val="39"/>
    <w:pPr>
      <w:tabs>
        <w:tab w:val="right" w:leader="dot" w:pos="8296"/>
      </w:tabs>
      <w:spacing w:line="360" w:lineRule="auto"/>
      <w:ind w:left="300" w:leftChars="300"/>
    </w:pPr>
    <w:rPr>
      <w:rFonts w:ascii="宋体" w:hAnsi="宋体" w:eastAsia="宋体" w:cs="Times New Roman"/>
      <w:b/>
      <w:szCs w:val="28"/>
    </w:rPr>
  </w:style>
  <w:style w:type="paragraph" w:styleId="9">
    <w:name w:val="Balloon Text"/>
    <w:basedOn w:val="1"/>
    <w:link w:val="22"/>
    <w:semiHidden/>
    <w:unhideWhenUsed/>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2"/>
    <w:basedOn w:val="1"/>
    <w:next w:val="1"/>
    <w:uiPriority w:val="39"/>
    <w:pPr>
      <w:tabs>
        <w:tab w:val="left" w:pos="851"/>
        <w:tab w:val="right" w:leader="dot" w:pos="8296"/>
      </w:tabs>
      <w:spacing w:before="30" w:beforeLines="30" w:after="30" w:afterLines="30" w:line="300" w:lineRule="auto"/>
      <w:ind w:left="150" w:leftChars="150"/>
    </w:pPr>
    <w:rPr>
      <w:rFonts w:ascii="Times New Roman" w:hAnsi="Times New Roman" w:eastAsia="宋体" w:cs="Times New Roman"/>
      <w:b/>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styleId="18">
    <w:name w:val="annotation reference"/>
    <w:basedOn w:val="16"/>
    <w:semiHidden/>
    <w:unhideWhenUsed/>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uiPriority w:val="99"/>
    <w:rPr>
      <w:sz w:val="18"/>
      <w:szCs w:val="18"/>
    </w:rPr>
  </w:style>
  <w:style w:type="character" w:customStyle="1" w:styleId="21">
    <w:name w:val="标题 1 字符"/>
    <w:basedOn w:val="16"/>
    <w:link w:val="2"/>
    <w:uiPriority w:val="9"/>
    <w:rPr>
      <w:b/>
      <w:bCs/>
      <w:kern w:val="44"/>
      <w:sz w:val="44"/>
      <w:szCs w:val="44"/>
    </w:rPr>
  </w:style>
  <w:style w:type="character" w:customStyle="1" w:styleId="22">
    <w:name w:val="批注框文本 字符"/>
    <w:basedOn w:val="16"/>
    <w:link w:val="9"/>
    <w:semiHidden/>
    <w:qFormat/>
    <w:uiPriority w:val="99"/>
    <w:rPr>
      <w:sz w:val="18"/>
      <w:szCs w:val="18"/>
    </w:rPr>
  </w:style>
  <w:style w:type="character" w:customStyle="1" w:styleId="23">
    <w:name w:val="标题 3 字符"/>
    <w:basedOn w:val="16"/>
    <w:link w:val="4"/>
    <w:semiHidden/>
    <w:uiPriority w:val="9"/>
    <w:rPr>
      <w:b/>
      <w:bCs/>
      <w:sz w:val="32"/>
      <w:szCs w:val="32"/>
    </w:rPr>
  </w:style>
  <w:style w:type="character" w:customStyle="1" w:styleId="24">
    <w:name w:val="批注文字 字符"/>
    <w:basedOn w:val="16"/>
    <w:link w:val="5"/>
    <w:qFormat/>
    <w:uiPriority w:val="99"/>
    <w:rPr>
      <w:rFonts w:ascii="Times New Roman" w:hAnsi="Times New Roman" w:eastAsia="宋体" w:cs="Times New Roman"/>
    </w:rPr>
  </w:style>
  <w:style w:type="character" w:customStyle="1" w:styleId="25">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26">
    <w:name w:val="正文文本 字符"/>
    <w:basedOn w:val="16"/>
    <w:link w:val="6"/>
    <w:qFormat/>
    <w:uiPriority w:val="1"/>
    <w:rPr>
      <w:rFonts w:ascii="Times New Roman" w:hAnsi="Times New Roman" w:eastAsia="宋体" w:cs="Times New Roman"/>
    </w:rPr>
  </w:style>
  <w:style w:type="paragraph" w:customStyle="1" w:styleId="27">
    <w:name w:val="列表段落1"/>
    <w:basedOn w:val="1"/>
    <w:qFormat/>
    <w:uiPriority w:val="0"/>
    <w:pPr>
      <w:widowControl/>
      <w:spacing w:before="200" w:after="200" w:line="276" w:lineRule="auto"/>
      <w:ind w:left="720"/>
      <w:contextualSpacing/>
      <w:jc w:val="left"/>
    </w:pPr>
    <w:rPr>
      <w:rFonts w:ascii="Times New Roman" w:hAnsi="Times New Roman" w:eastAsia="宋体" w:cs="Times New Roman"/>
      <w:kern w:val="0"/>
      <w:sz w:val="20"/>
      <w:szCs w:val="20"/>
      <w:lang w:eastAsia="en-US"/>
    </w:rPr>
  </w:style>
  <w:style w:type="character" w:customStyle="1" w:styleId="28">
    <w:name w:val="正文文本缩进 字符"/>
    <w:basedOn w:val="16"/>
    <w:link w:val="7"/>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854</Words>
  <Characters>4871</Characters>
  <Lines>40</Lines>
  <Paragraphs>11</Paragraphs>
  <TotalTime>4</TotalTime>
  <ScaleCrop>false</ScaleCrop>
  <LinksUpToDate>false</LinksUpToDate>
  <CharactersWithSpaces>5714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2020-09-25T02:06:00Z</dcterms:created>
  <dc:creator>Administrator</dc:creator>
  <cp:lastModifiedBy>涛涛</cp:lastModifiedBy>
  <dcterms:modified xsi:type="dcterms:W3CDTF">2020-11-28T10:01:28Z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